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BCC36" w14:textId="77777777" w:rsidR="00F4441F" w:rsidRDefault="00F4441F" w:rsidP="00D71C01">
      <w:pPr>
        <w:tabs>
          <w:tab w:val="num" w:pos="476"/>
        </w:tabs>
        <w:spacing w:line="276" w:lineRule="auto"/>
        <w:ind w:left="476" w:hanging="476"/>
      </w:pPr>
    </w:p>
    <w:p w14:paraId="1B076F02" w14:textId="073A62DE" w:rsidR="00F4441F" w:rsidRDefault="00F4441F" w:rsidP="00B81063">
      <w:pPr>
        <w:pStyle w:val="LegalNumPar"/>
        <w:numPr>
          <w:ilvl w:val="0"/>
          <w:numId w:val="0"/>
        </w:numPr>
        <w:spacing w:line="276" w:lineRule="auto"/>
        <w:ind w:left="476"/>
        <w:rPr>
          <w:rFonts w:eastAsiaTheme="minorHAnsi"/>
          <w:color w:val="5B9BD5" w:themeColor="accent1"/>
          <w:lang w:val="en-IE" w:eastAsia="en-US"/>
        </w:rPr>
      </w:pPr>
    </w:p>
    <w:tbl>
      <w:tblPr>
        <w:tblStyle w:val="TaulukkoRuudukko"/>
        <w:tblW w:w="10093"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00"/>
        <w:gridCol w:w="6493"/>
      </w:tblGrid>
      <w:tr w:rsidR="004C3CAB" w14:paraId="403AA28A"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578B4D6A" w14:textId="60FEAE0E" w:rsidR="00F4441F" w:rsidRPr="00C677EF" w:rsidRDefault="14AFAB7D" w:rsidP="00FF3510">
            <w:pPr>
              <w:pStyle w:val="LegalNumPar"/>
              <w:numPr>
                <w:ilvl w:val="0"/>
                <w:numId w:val="20"/>
              </w:numPr>
              <w:tabs>
                <w:tab w:val="clear" w:pos="476"/>
                <w:tab w:val="num" w:pos="318"/>
              </w:tabs>
              <w:spacing w:line="276" w:lineRule="auto"/>
              <w:ind w:left="460"/>
              <w:jc w:val="left"/>
              <w:rPr>
                <w:rFonts w:asciiTheme="minorHAnsi" w:eastAsiaTheme="minorEastAsia" w:hAnsiTheme="minorHAnsi" w:cstheme="minorBidi"/>
                <w:sz w:val="22"/>
                <w:szCs w:val="22"/>
                <w:lang w:val="en-IE" w:eastAsia="en-US"/>
              </w:rPr>
            </w:pPr>
            <w:r w:rsidRPr="14AFAB7D">
              <w:rPr>
                <w:rFonts w:asciiTheme="minorHAnsi" w:eastAsiaTheme="minorEastAsia" w:hAnsiTheme="minorHAnsi" w:cstheme="minorBidi"/>
                <w:sz w:val="22"/>
                <w:szCs w:val="22"/>
                <w:lang w:val="en-IE" w:eastAsia="en-US"/>
              </w:rPr>
              <w:t>Date of submission</w:t>
            </w:r>
          </w:p>
        </w:tc>
        <w:tc>
          <w:tcPr>
            <w:tcW w:w="6493" w:type="dxa"/>
            <w:tcBorders>
              <w:top w:val="single" w:sz="4" w:space="0" w:color="auto"/>
              <w:left w:val="single" w:sz="4" w:space="0" w:color="auto"/>
              <w:bottom w:val="single" w:sz="4" w:space="0" w:color="auto"/>
              <w:right w:val="single" w:sz="4" w:space="0" w:color="auto"/>
            </w:tcBorders>
          </w:tcPr>
          <w:p w14:paraId="1625B919" w14:textId="4078D467" w:rsidR="00F4441F" w:rsidRPr="00310966" w:rsidRDefault="00F4441F" w:rsidP="409484A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p>
        </w:tc>
      </w:tr>
      <w:tr w:rsidR="004C3CAB" w14:paraId="5C1E3BCE"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247A534A" w14:textId="1719BBA8" w:rsidR="00F4441F" w:rsidRPr="00C677EF" w:rsidRDefault="14AFAB7D" w:rsidP="00FF3510">
            <w:pPr>
              <w:pStyle w:val="LegalNumPar"/>
              <w:numPr>
                <w:ilvl w:val="0"/>
                <w:numId w:val="20"/>
              </w:numPr>
              <w:tabs>
                <w:tab w:val="clear" w:pos="476"/>
                <w:tab w:val="num" w:pos="318"/>
              </w:tabs>
              <w:spacing w:line="276" w:lineRule="auto"/>
              <w:ind w:left="460"/>
              <w:jc w:val="left"/>
              <w:rPr>
                <w:rFonts w:asciiTheme="minorHAnsi" w:eastAsiaTheme="minorEastAsia" w:hAnsiTheme="minorHAnsi" w:cstheme="minorBidi"/>
                <w:sz w:val="22"/>
                <w:szCs w:val="22"/>
                <w:lang w:val="en-IE" w:eastAsia="en-US"/>
              </w:rPr>
            </w:pPr>
            <w:r w:rsidRPr="14AFAB7D">
              <w:rPr>
                <w:rFonts w:asciiTheme="minorHAnsi" w:eastAsiaTheme="minorEastAsia" w:hAnsiTheme="minorHAnsi" w:cstheme="minorBidi"/>
                <w:sz w:val="22"/>
                <w:szCs w:val="22"/>
                <w:lang w:val="en-IE" w:eastAsia="en-US"/>
              </w:rPr>
              <w:t>Member State:</w:t>
            </w:r>
          </w:p>
        </w:tc>
        <w:tc>
          <w:tcPr>
            <w:tcW w:w="6493" w:type="dxa"/>
            <w:tcBorders>
              <w:top w:val="single" w:sz="4" w:space="0" w:color="auto"/>
              <w:left w:val="single" w:sz="4" w:space="0" w:color="auto"/>
              <w:bottom w:val="single" w:sz="4" w:space="0" w:color="auto"/>
              <w:right w:val="single" w:sz="4" w:space="0" w:color="auto"/>
            </w:tcBorders>
          </w:tcPr>
          <w:p w14:paraId="03D9F87B" w14:textId="7F95D028" w:rsidR="00F4441F" w:rsidRPr="00310966" w:rsidRDefault="00C677EF" w:rsidP="409484A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409484AD">
              <w:rPr>
                <w:rFonts w:asciiTheme="minorHAnsi" w:eastAsiaTheme="minorEastAsia" w:hAnsiTheme="minorHAnsi" w:cstheme="minorBidi"/>
                <w:color w:val="5B9BD5" w:themeColor="accent1"/>
                <w:sz w:val="22"/>
                <w:szCs w:val="22"/>
                <w:lang w:val="en-IE" w:eastAsia="en-US"/>
              </w:rPr>
              <w:t>Finland</w:t>
            </w:r>
          </w:p>
        </w:tc>
      </w:tr>
      <w:tr w:rsidR="004C3CAB" w14:paraId="648E4ADC"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EE945B9" w14:textId="5284790F" w:rsidR="00F4441F" w:rsidRPr="00C677EF" w:rsidRDefault="14AFAB7D" w:rsidP="14AFAB7D">
            <w:pPr>
              <w:pStyle w:val="LegalNumPar"/>
              <w:tabs>
                <w:tab w:val="clear" w:pos="476"/>
                <w:tab w:val="num" w:pos="318"/>
              </w:tabs>
              <w:spacing w:line="276" w:lineRule="auto"/>
              <w:ind w:left="460"/>
              <w:jc w:val="left"/>
              <w:rPr>
                <w:rFonts w:asciiTheme="minorHAnsi" w:eastAsiaTheme="minorEastAsia" w:hAnsiTheme="minorHAnsi" w:cstheme="minorBidi"/>
                <w:sz w:val="22"/>
                <w:szCs w:val="22"/>
                <w:lang w:val="en-IE" w:eastAsia="en-US"/>
              </w:rPr>
            </w:pPr>
            <w:r w:rsidRPr="14AFAB7D">
              <w:rPr>
                <w:rFonts w:asciiTheme="minorHAnsi" w:eastAsiaTheme="minorEastAsia" w:hAnsiTheme="minorHAnsi" w:cstheme="minorBidi"/>
                <w:sz w:val="22"/>
                <w:szCs w:val="22"/>
                <w:lang w:val="en-IE" w:eastAsia="en-US"/>
              </w:rPr>
              <w:t>Name of the disease:</w:t>
            </w:r>
          </w:p>
        </w:tc>
        <w:tc>
          <w:tcPr>
            <w:tcW w:w="6493" w:type="dxa"/>
            <w:tcBorders>
              <w:top w:val="single" w:sz="4" w:space="0" w:color="auto"/>
              <w:left w:val="single" w:sz="4" w:space="0" w:color="auto"/>
              <w:bottom w:val="single" w:sz="4" w:space="0" w:color="auto"/>
              <w:right w:val="single" w:sz="4" w:space="0" w:color="auto"/>
            </w:tcBorders>
          </w:tcPr>
          <w:p w14:paraId="262495A9" w14:textId="76D78D7E" w:rsidR="00F4441F" w:rsidRPr="00310966" w:rsidRDefault="00710602"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r>
              <w:rPr>
                <w:rFonts w:asciiTheme="minorHAnsi" w:eastAsiaTheme="minorHAnsi" w:hAnsiTheme="minorHAnsi" w:cstheme="minorHAnsi"/>
                <w:color w:val="5B9BD5" w:themeColor="accent1"/>
                <w:sz w:val="22"/>
                <w:szCs w:val="22"/>
                <w:lang w:val="en-IE" w:eastAsia="en-US"/>
              </w:rPr>
              <w:t>IHN</w:t>
            </w:r>
          </w:p>
        </w:tc>
      </w:tr>
      <w:tr w:rsidR="004C3CAB" w14:paraId="311D89A6"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364E27DB" w14:textId="6E5752BE" w:rsidR="00F4441F" w:rsidRPr="00C677EF" w:rsidRDefault="14AFAB7D" w:rsidP="14AFAB7D">
            <w:pPr>
              <w:pStyle w:val="LegalNumPar"/>
              <w:tabs>
                <w:tab w:val="clear" w:pos="476"/>
                <w:tab w:val="num" w:pos="318"/>
              </w:tabs>
              <w:spacing w:line="276" w:lineRule="auto"/>
              <w:ind w:left="460"/>
              <w:jc w:val="left"/>
              <w:rPr>
                <w:rFonts w:asciiTheme="minorHAnsi" w:eastAsiaTheme="minorEastAsia" w:hAnsiTheme="minorHAnsi" w:cstheme="minorBidi"/>
                <w:sz w:val="22"/>
                <w:szCs w:val="22"/>
                <w:lang w:eastAsia="en-US"/>
              </w:rPr>
            </w:pPr>
            <w:r w:rsidRPr="14AFAB7D">
              <w:rPr>
                <w:rFonts w:asciiTheme="minorHAnsi" w:eastAsiaTheme="minorEastAsia" w:hAnsiTheme="minorHAnsi" w:cstheme="minorBidi"/>
                <w:sz w:val="22"/>
                <w:szCs w:val="22"/>
                <w:lang w:eastAsia="en-US"/>
              </w:rPr>
              <w:t>Contact details:</w:t>
            </w:r>
          </w:p>
          <w:p w14:paraId="41DACB4A" w14:textId="77777777" w:rsidR="00F4441F" w:rsidRPr="00C677EF" w:rsidRDefault="00F4441F" w:rsidP="00B81063">
            <w:pPr>
              <w:pStyle w:val="LegalNumPar"/>
              <w:numPr>
                <w:ilvl w:val="0"/>
                <w:numId w:val="0"/>
              </w:numPr>
              <w:tabs>
                <w:tab w:val="num" w:pos="318"/>
              </w:tabs>
              <w:spacing w:line="276" w:lineRule="auto"/>
              <w:ind w:left="460" w:hanging="476"/>
              <w:jc w:val="left"/>
              <w:rPr>
                <w:rFonts w:asciiTheme="minorHAnsi" w:eastAsiaTheme="minorHAnsi" w:hAnsiTheme="minorHAnsi" w:cstheme="minorHAnsi"/>
                <w:sz w:val="22"/>
                <w:szCs w:val="22"/>
                <w:lang w:val="en-IE" w:eastAsia="en-US"/>
              </w:rPr>
            </w:pPr>
          </w:p>
        </w:tc>
        <w:tc>
          <w:tcPr>
            <w:tcW w:w="6493" w:type="dxa"/>
            <w:tcBorders>
              <w:top w:val="single" w:sz="4" w:space="0" w:color="auto"/>
              <w:left w:val="single" w:sz="4" w:space="0" w:color="auto"/>
              <w:bottom w:val="single" w:sz="4" w:space="0" w:color="auto"/>
              <w:right w:val="single" w:sz="4" w:space="0" w:color="auto"/>
            </w:tcBorders>
          </w:tcPr>
          <w:p w14:paraId="10350C8A" w14:textId="38F96A3C" w:rsidR="000F0C4A" w:rsidRPr="000F0C4A" w:rsidRDefault="000F0C4A" w:rsidP="52E095F0">
            <w:pPr>
              <w:pStyle w:val="LegalNumPar"/>
              <w:numPr>
                <w:ilvl w:val="0"/>
                <w:numId w:val="0"/>
              </w:numPr>
              <w:spacing w:line="276" w:lineRule="auto"/>
              <w:ind w:left="476" w:hanging="476"/>
              <w:rPr>
                <w:rFonts w:asciiTheme="minorHAnsi" w:eastAsiaTheme="minorEastAsia" w:hAnsiTheme="minorHAnsi" w:cstheme="minorBidi"/>
                <w:color w:val="5B9BD5" w:themeColor="accent1"/>
                <w:sz w:val="22"/>
                <w:szCs w:val="22"/>
                <w:lang w:val="en-IE" w:eastAsia="en-US"/>
              </w:rPr>
            </w:pPr>
            <w:r w:rsidRPr="52E095F0">
              <w:rPr>
                <w:rFonts w:asciiTheme="minorHAnsi" w:eastAsiaTheme="minorEastAsia" w:hAnsiTheme="minorHAnsi" w:cstheme="minorBidi"/>
                <w:color w:val="5B9BD5" w:themeColor="accent1"/>
                <w:sz w:val="22"/>
                <w:szCs w:val="22"/>
                <w:lang w:val="en-IE" w:eastAsia="en-US"/>
              </w:rPr>
              <w:t>The government of Åland</w:t>
            </w:r>
          </w:p>
          <w:p w14:paraId="5E2EC6F9" w14:textId="77777777" w:rsidR="000F0C4A" w:rsidRPr="000F0C4A" w:rsidRDefault="000F0C4A" w:rsidP="00882FAE">
            <w:pPr>
              <w:pStyle w:val="LegalNumPar"/>
              <w:numPr>
                <w:ilvl w:val="0"/>
                <w:numId w:val="0"/>
              </w:numPr>
              <w:spacing w:line="276" w:lineRule="auto"/>
              <w:ind w:left="476" w:hanging="476"/>
              <w:rPr>
                <w:rFonts w:asciiTheme="minorHAnsi" w:eastAsiaTheme="minorHAnsi" w:hAnsiTheme="minorHAnsi" w:cstheme="minorHAnsi"/>
                <w:color w:val="5B9BD5" w:themeColor="accent1"/>
                <w:sz w:val="22"/>
                <w:szCs w:val="22"/>
                <w:lang w:val="en-IE" w:eastAsia="en-US"/>
              </w:rPr>
            </w:pPr>
            <w:r w:rsidRPr="000F0C4A">
              <w:rPr>
                <w:rFonts w:asciiTheme="minorHAnsi" w:eastAsiaTheme="minorHAnsi" w:hAnsiTheme="minorHAnsi" w:cstheme="minorHAnsi"/>
                <w:color w:val="5B9BD5" w:themeColor="accent1"/>
                <w:sz w:val="22"/>
                <w:szCs w:val="22"/>
                <w:lang w:val="en-IE" w:eastAsia="en-US"/>
              </w:rPr>
              <w:t>PB 1060</w:t>
            </w:r>
          </w:p>
          <w:p w14:paraId="43942B2E" w14:textId="77777777" w:rsidR="000F0C4A" w:rsidRPr="000F0C4A" w:rsidRDefault="000F0C4A" w:rsidP="00882FAE">
            <w:pPr>
              <w:pStyle w:val="LegalNumPar"/>
              <w:numPr>
                <w:ilvl w:val="0"/>
                <w:numId w:val="0"/>
              </w:numPr>
              <w:spacing w:line="276" w:lineRule="auto"/>
              <w:ind w:left="476" w:hanging="476"/>
              <w:rPr>
                <w:rFonts w:asciiTheme="minorHAnsi" w:eastAsiaTheme="minorHAnsi" w:hAnsiTheme="minorHAnsi" w:cstheme="minorHAnsi"/>
                <w:color w:val="5B9BD5" w:themeColor="accent1"/>
                <w:sz w:val="22"/>
                <w:szCs w:val="22"/>
                <w:lang w:val="en-IE" w:eastAsia="en-US"/>
              </w:rPr>
            </w:pPr>
            <w:r w:rsidRPr="000F0C4A">
              <w:rPr>
                <w:rFonts w:asciiTheme="minorHAnsi" w:eastAsiaTheme="minorHAnsi" w:hAnsiTheme="minorHAnsi" w:cstheme="minorHAnsi"/>
                <w:color w:val="5B9BD5" w:themeColor="accent1"/>
                <w:sz w:val="22"/>
                <w:szCs w:val="22"/>
                <w:lang w:val="en-IE" w:eastAsia="en-US"/>
              </w:rPr>
              <w:t>AX-22111 MARIEHAMN</w:t>
            </w:r>
          </w:p>
          <w:p w14:paraId="01B5A8E8" w14:textId="26494CB1" w:rsidR="006F5102" w:rsidRPr="00310966" w:rsidRDefault="000F0C4A" w:rsidP="000F0C4A">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r w:rsidRPr="000F0C4A">
              <w:rPr>
                <w:rFonts w:asciiTheme="minorHAnsi" w:eastAsiaTheme="minorHAnsi" w:hAnsiTheme="minorHAnsi" w:cstheme="minorHAnsi"/>
                <w:color w:val="5B9BD5" w:themeColor="accent1"/>
                <w:sz w:val="22"/>
                <w:szCs w:val="22"/>
                <w:lang w:val="en-IE" w:eastAsia="en-US"/>
              </w:rPr>
              <w:t>ÅLAND, Finland</w:t>
            </w:r>
          </w:p>
        </w:tc>
      </w:tr>
      <w:tr w:rsidR="004C3CAB" w14:paraId="73421D73"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2D856389" w14:textId="40A238D6" w:rsidR="00F4441F" w:rsidRPr="00C677EF" w:rsidRDefault="00F4441F" w:rsidP="14AFAB7D">
            <w:pPr>
              <w:pStyle w:val="LegalNumPar2"/>
              <w:tabs>
                <w:tab w:val="clear" w:pos="952"/>
                <w:tab w:val="num" w:pos="318"/>
                <w:tab w:val="num" w:pos="460"/>
              </w:tabs>
              <w:spacing w:line="276" w:lineRule="auto"/>
              <w:ind w:left="460"/>
              <w:jc w:val="left"/>
              <w:rPr>
                <w:rFonts w:asciiTheme="minorHAnsi" w:eastAsiaTheme="minorEastAsia" w:hAnsiTheme="minorHAnsi" w:cstheme="minorBidi"/>
                <w:sz w:val="22"/>
                <w:szCs w:val="22"/>
                <w:lang w:eastAsia="en-US"/>
              </w:rPr>
            </w:pPr>
            <w:r w:rsidRPr="14AFAB7D">
              <w:rPr>
                <w:rFonts w:asciiTheme="minorHAnsi" w:eastAsiaTheme="minorEastAsia" w:hAnsiTheme="minorHAnsi" w:cstheme="minorBidi"/>
                <w:sz w:val="22"/>
                <w:szCs w:val="22"/>
                <w:lang w:eastAsia="en-US"/>
              </w:rPr>
              <w:t>E-mail:</w:t>
            </w:r>
          </w:p>
          <w:p w14:paraId="55367614" w14:textId="77777777" w:rsidR="00F4441F" w:rsidRPr="00C677EF" w:rsidRDefault="00F4441F" w:rsidP="00B81063">
            <w:pPr>
              <w:pStyle w:val="LegalNumPar"/>
              <w:numPr>
                <w:ilvl w:val="0"/>
                <w:numId w:val="0"/>
              </w:numPr>
              <w:tabs>
                <w:tab w:val="num" w:pos="318"/>
                <w:tab w:val="num" w:pos="460"/>
              </w:tabs>
              <w:spacing w:line="276" w:lineRule="auto"/>
              <w:ind w:left="460" w:hanging="476"/>
              <w:jc w:val="left"/>
              <w:rPr>
                <w:rFonts w:asciiTheme="minorHAnsi" w:eastAsiaTheme="minorHAnsi" w:hAnsiTheme="minorHAnsi" w:cstheme="minorHAnsi"/>
                <w:sz w:val="22"/>
                <w:szCs w:val="22"/>
                <w:lang w:val="en-IE" w:eastAsia="en-US"/>
              </w:rPr>
            </w:pPr>
          </w:p>
        </w:tc>
        <w:tc>
          <w:tcPr>
            <w:tcW w:w="6493" w:type="dxa"/>
            <w:tcBorders>
              <w:top w:val="single" w:sz="4" w:space="0" w:color="auto"/>
              <w:left w:val="single" w:sz="4" w:space="0" w:color="auto"/>
              <w:bottom w:val="single" w:sz="4" w:space="0" w:color="auto"/>
              <w:right w:val="single" w:sz="4" w:space="0" w:color="auto"/>
            </w:tcBorders>
          </w:tcPr>
          <w:p w14:paraId="28881848" w14:textId="1B8B6163" w:rsidR="00DF5C34" w:rsidRDefault="00367CCD" w:rsidP="52E095F0">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hyperlink r:id="rId14">
              <w:r w:rsidR="00DF5C34" w:rsidRPr="52E095F0">
                <w:rPr>
                  <w:rStyle w:val="Hyperlinkki"/>
                  <w:rFonts w:asciiTheme="minorHAnsi" w:eastAsiaTheme="minorEastAsia" w:hAnsiTheme="minorHAnsi" w:cstheme="minorBidi"/>
                  <w:color w:val="5B9BD5" w:themeColor="accent1"/>
                  <w:sz w:val="22"/>
                  <w:szCs w:val="22"/>
                  <w:u w:val="none"/>
                  <w:lang w:val="en-IE" w:eastAsia="en-US"/>
                </w:rPr>
                <w:t>registrator@regeringen.ax</w:t>
              </w:r>
            </w:hyperlink>
          </w:p>
          <w:p w14:paraId="0B15EBF5" w14:textId="17BF1565" w:rsidR="409484AD" w:rsidRDefault="409484AD" w:rsidP="52E095F0">
            <w:pPr>
              <w:pStyle w:val="LegalNumPar"/>
              <w:numPr>
                <w:ilvl w:val="0"/>
                <w:numId w:val="0"/>
              </w:numPr>
              <w:spacing w:line="276" w:lineRule="auto"/>
              <w:rPr>
                <w:rFonts w:asciiTheme="minorHAnsi" w:eastAsiaTheme="minorEastAsia" w:hAnsiTheme="minorHAnsi" w:cstheme="minorBidi"/>
                <w:sz w:val="22"/>
                <w:szCs w:val="22"/>
                <w:u w:val="single"/>
                <w:lang w:val="en-IE" w:eastAsia="en-US"/>
              </w:rPr>
            </w:pPr>
            <w:r w:rsidRPr="52E095F0">
              <w:rPr>
                <w:rFonts w:ascii="Calibri" w:eastAsia="Calibri" w:hAnsi="Calibri" w:cs="Calibri"/>
                <w:color w:val="5B9AD5"/>
                <w:sz w:val="22"/>
                <w:szCs w:val="22"/>
                <w:lang w:val="en-IE"/>
              </w:rPr>
              <w:t>CVO-Finland.mmm@gov.fi</w:t>
            </w:r>
          </w:p>
          <w:p w14:paraId="255CC6C4"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rsidRPr="00E64093" w14:paraId="50E73C9A"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6CBE1346" w14:textId="6F6B7649" w:rsidR="14AFAB7D" w:rsidRDefault="14AFAB7D" w:rsidP="14AFAB7D">
            <w:pPr>
              <w:pStyle w:val="LegalNumPar2"/>
              <w:tabs>
                <w:tab w:val="clear" w:pos="952"/>
                <w:tab w:val="num" w:pos="318"/>
                <w:tab w:val="num" w:pos="460"/>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Responsibility within the competent authority:</w:t>
            </w:r>
          </w:p>
          <w:p w14:paraId="4A70B339" w14:textId="77777777" w:rsidR="00F4441F" w:rsidRPr="00C677EF" w:rsidRDefault="00F4441F" w:rsidP="00B81063">
            <w:pPr>
              <w:pStyle w:val="LegalNumPar"/>
              <w:numPr>
                <w:ilvl w:val="0"/>
                <w:numId w:val="0"/>
              </w:numPr>
              <w:tabs>
                <w:tab w:val="num" w:pos="318"/>
                <w:tab w:val="num" w:pos="460"/>
              </w:tabs>
              <w:spacing w:line="276" w:lineRule="auto"/>
              <w:ind w:left="460" w:hanging="476"/>
              <w:jc w:val="left"/>
              <w:rPr>
                <w:rFonts w:asciiTheme="minorHAnsi" w:eastAsiaTheme="minorHAnsi" w:hAnsiTheme="minorHAnsi" w:cstheme="minorHAnsi"/>
                <w:sz w:val="22"/>
                <w:szCs w:val="22"/>
                <w:lang w:val="en-IE" w:eastAsia="en-US"/>
              </w:rPr>
            </w:pPr>
          </w:p>
        </w:tc>
        <w:tc>
          <w:tcPr>
            <w:tcW w:w="6493" w:type="dxa"/>
            <w:tcBorders>
              <w:top w:val="single" w:sz="4" w:space="0" w:color="auto"/>
              <w:left w:val="single" w:sz="4" w:space="0" w:color="auto"/>
              <w:bottom w:val="single" w:sz="4" w:space="0" w:color="auto"/>
              <w:right w:val="single" w:sz="4" w:space="0" w:color="auto"/>
            </w:tcBorders>
          </w:tcPr>
          <w:p w14:paraId="609861A7" w14:textId="79CEC194" w:rsidR="00F4441F" w:rsidRPr="00E64093" w:rsidRDefault="409484AD" w:rsidP="409484AD">
            <w:pPr>
              <w:spacing w:line="276" w:lineRule="auto"/>
              <w:rPr>
                <w:rFonts w:ascii="Calibri" w:eastAsia="Calibri" w:hAnsi="Calibri" w:cs="Calibri"/>
                <w:color w:val="5B9BD5" w:themeColor="accent1"/>
                <w:sz w:val="22"/>
                <w:szCs w:val="22"/>
                <w:lang w:val="en-US"/>
              </w:rPr>
            </w:pPr>
            <w:r w:rsidRPr="13505506">
              <w:rPr>
                <w:rFonts w:ascii="Calibri" w:eastAsia="Calibri" w:hAnsi="Calibri" w:cs="Calibri"/>
                <w:color w:val="5B9AD5"/>
                <w:sz w:val="22"/>
                <w:szCs w:val="22"/>
                <w:lang w:val="en-US"/>
              </w:rPr>
              <w:t>The Ministry of Agriculture and Forestry is responsible for declaring compartments free of aquatic animal diseases in accordance with Article 83 of Commission Delegated Regulation 2020/689.  The Finnish Food Authority is responsible for publishing provisional declarations of compartments free from disease on its website. The Government of Åland is responsible for implementing the rules on eradication and control of animal diseases in Regulation (EU) 2016/429 and the Finnish Act on Animal Diseases (76/2021). The Åland Environmental and Health Authority (ÅMHM) is the competent authority for carrying out inspections and controls on the holdings.</w:t>
            </w:r>
          </w:p>
        </w:tc>
      </w:tr>
      <w:tr w:rsidR="004C3CAB" w14:paraId="671218BB"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1A587EF" w14:textId="0E4B3969" w:rsidR="00F4441F" w:rsidRPr="00C677EF" w:rsidRDefault="00F4441F" w:rsidP="14AFAB7D">
            <w:pPr>
              <w:pStyle w:val="LegalNumPar2"/>
              <w:tabs>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Name:</w:t>
            </w:r>
          </w:p>
        </w:tc>
        <w:tc>
          <w:tcPr>
            <w:tcW w:w="6493" w:type="dxa"/>
            <w:tcBorders>
              <w:top w:val="single" w:sz="4" w:space="0" w:color="auto"/>
              <w:left w:val="single" w:sz="4" w:space="0" w:color="auto"/>
              <w:bottom w:val="single" w:sz="4" w:space="0" w:color="auto"/>
              <w:right w:val="single" w:sz="4" w:space="0" w:color="auto"/>
            </w:tcBorders>
          </w:tcPr>
          <w:p w14:paraId="465C8975" w14:textId="0119C3F5" w:rsidR="00F4441F" w:rsidRPr="00310966" w:rsidRDefault="409484AD" w:rsidP="409484A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409484AD">
              <w:rPr>
                <w:rFonts w:asciiTheme="minorHAnsi" w:eastAsiaTheme="minorEastAsia" w:hAnsiTheme="minorHAnsi" w:cstheme="minorBidi"/>
                <w:color w:val="5B9BD5" w:themeColor="accent1"/>
                <w:sz w:val="22"/>
                <w:szCs w:val="22"/>
                <w:lang w:val="en-IE" w:eastAsia="en-US"/>
              </w:rPr>
              <w:t xml:space="preserve">Government of Åland, Department of Social Affairs, </w:t>
            </w:r>
            <w:proofErr w:type="gramStart"/>
            <w:r w:rsidRPr="409484AD">
              <w:rPr>
                <w:rFonts w:asciiTheme="minorHAnsi" w:eastAsiaTheme="minorEastAsia" w:hAnsiTheme="minorHAnsi" w:cstheme="minorBidi"/>
                <w:color w:val="5B9BD5" w:themeColor="accent1"/>
                <w:sz w:val="22"/>
                <w:szCs w:val="22"/>
                <w:lang w:val="en-IE" w:eastAsia="en-US"/>
              </w:rPr>
              <w:t>Health</w:t>
            </w:r>
            <w:proofErr w:type="gramEnd"/>
            <w:r w:rsidRPr="409484AD">
              <w:rPr>
                <w:rFonts w:asciiTheme="minorHAnsi" w:eastAsiaTheme="minorEastAsia" w:hAnsiTheme="minorHAnsi" w:cstheme="minorBidi"/>
                <w:color w:val="5B9BD5" w:themeColor="accent1"/>
                <w:sz w:val="22"/>
                <w:szCs w:val="22"/>
                <w:lang w:val="en-IE" w:eastAsia="en-US"/>
              </w:rPr>
              <w:t xml:space="preserve"> and Environment. </w:t>
            </w:r>
          </w:p>
        </w:tc>
      </w:tr>
      <w:tr w:rsidR="004C3CAB" w14:paraId="7827FC87"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3E2784A4" w14:textId="6E7F50E6" w:rsidR="00F4441F" w:rsidRPr="00C677EF" w:rsidRDefault="14AFAB7D" w:rsidP="14AFAB7D">
            <w:pPr>
              <w:pStyle w:val="LegalNumPar"/>
              <w:tabs>
                <w:tab w:val="clear" w:pos="476"/>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Identification of the grounds for recognition of disease-free status:</w:t>
            </w:r>
          </w:p>
        </w:tc>
        <w:tc>
          <w:tcPr>
            <w:tcW w:w="6493" w:type="dxa"/>
            <w:tcBorders>
              <w:top w:val="single" w:sz="4" w:space="0" w:color="auto"/>
              <w:left w:val="single" w:sz="4" w:space="0" w:color="auto"/>
              <w:bottom w:val="single" w:sz="4" w:space="0" w:color="auto"/>
              <w:right w:val="single" w:sz="4" w:space="0" w:color="auto"/>
            </w:tcBorders>
          </w:tcPr>
          <w:p w14:paraId="0D184BFE"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51B98E56"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161F6626" w14:textId="1018EE9B" w:rsidR="00F4441F" w:rsidRPr="00C677EF" w:rsidRDefault="14AFAB7D" w:rsidP="14AFAB7D">
            <w:pPr>
              <w:pStyle w:val="LegalNumPar2"/>
              <w:tabs>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absence of listed species:</w:t>
            </w:r>
          </w:p>
        </w:tc>
        <w:tc>
          <w:tcPr>
            <w:tcW w:w="6493" w:type="dxa"/>
            <w:tcBorders>
              <w:top w:val="single" w:sz="4" w:space="0" w:color="auto"/>
              <w:left w:val="single" w:sz="4" w:space="0" w:color="auto"/>
              <w:bottom w:val="single" w:sz="4" w:space="0" w:color="auto"/>
              <w:right w:val="single" w:sz="4" w:space="0" w:color="auto"/>
            </w:tcBorders>
          </w:tcPr>
          <w:p w14:paraId="4D9E6C9C"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11E034DD"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1D03D363" w14:textId="40211CD1" w:rsidR="00F4441F" w:rsidRPr="00C677EF" w:rsidRDefault="00F4441F" w:rsidP="00B81063">
            <w:pPr>
              <w:pStyle w:val="LegalNumPar2"/>
              <w:tabs>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disease agent’s incapacity to survive</w:t>
            </w:r>
          </w:p>
        </w:tc>
        <w:tc>
          <w:tcPr>
            <w:tcW w:w="6493" w:type="dxa"/>
            <w:tcBorders>
              <w:top w:val="single" w:sz="4" w:space="0" w:color="auto"/>
              <w:left w:val="single" w:sz="4" w:space="0" w:color="auto"/>
              <w:bottom w:val="single" w:sz="4" w:space="0" w:color="auto"/>
              <w:right w:val="single" w:sz="4" w:space="0" w:color="auto"/>
            </w:tcBorders>
          </w:tcPr>
          <w:p w14:paraId="36D12E0B"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5F4A5592"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3984BD64" w14:textId="77777777" w:rsidR="00F4441F" w:rsidRPr="00C677EF" w:rsidRDefault="00F4441F" w:rsidP="00B81063">
            <w:pPr>
              <w:pStyle w:val="LegalNumPar2"/>
              <w:tabs>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historical and surveillance data</w:t>
            </w:r>
          </w:p>
          <w:p w14:paraId="64ECCB2D" w14:textId="683F3255" w:rsidR="00F4441F" w:rsidRPr="00C677EF" w:rsidRDefault="00F4441F" w:rsidP="00B81063">
            <w:pPr>
              <w:pStyle w:val="LegalNumPar2"/>
              <w:numPr>
                <w:ilvl w:val="0"/>
                <w:numId w:val="0"/>
              </w:numPr>
              <w:tabs>
                <w:tab w:val="num" w:pos="318"/>
              </w:tabs>
              <w:spacing w:line="276" w:lineRule="auto"/>
              <w:ind w:left="460" w:hanging="476"/>
              <w:jc w:val="left"/>
              <w:rPr>
                <w:rFonts w:asciiTheme="minorHAnsi" w:eastAsiaTheme="minorHAnsi" w:hAnsiTheme="minorHAnsi" w:cstheme="minorHAnsi"/>
                <w:sz w:val="22"/>
                <w:szCs w:val="22"/>
                <w:lang w:eastAsia="en-US"/>
              </w:rPr>
            </w:pPr>
          </w:p>
        </w:tc>
        <w:tc>
          <w:tcPr>
            <w:tcW w:w="6493" w:type="dxa"/>
            <w:tcBorders>
              <w:top w:val="single" w:sz="4" w:space="0" w:color="auto"/>
              <w:left w:val="single" w:sz="4" w:space="0" w:color="auto"/>
              <w:bottom w:val="single" w:sz="4" w:space="0" w:color="auto"/>
              <w:right w:val="single" w:sz="4" w:space="0" w:color="auto"/>
            </w:tcBorders>
          </w:tcPr>
          <w:p w14:paraId="6B3B5C21"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33EA2559"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41762923" w14:textId="77777777" w:rsidR="00F4441F" w:rsidRPr="00C677EF" w:rsidRDefault="00F4441F" w:rsidP="00B81063">
            <w:pPr>
              <w:pStyle w:val="LegalNumPar2"/>
              <w:tabs>
                <w:tab w:val="num" w:pos="318"/>
              </w:tabs>
              <w:spacing w:line="276" w:lineRule="auto"/>
              <w:ind w:left="460"/>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completion of an eradication programme</w:t>
            </w:r>
          </w:p>
          <w:p w14:paraId="7EE4FE5F" w14:textId="5B7AD4CC" w:rsidR="00F4441F" w:rsidRPr="00C677EF" w:rsidRDefault="00F4441F" w:rsidP="00B81063">
            <w:pPr>
              <w:pStyle w:val="LegalNumPar2"/>
              <w:numPr>
                <w:ilvl w:val="0"/>
                <w:numId w:val="0"/>
              </w:numPr>
              <w:tabs>
                <w:tab w:val="num" w:pos="318"/>
              </w:tabs>
              <w:spacing w:line="276" w:lineRule="auto"/>
              <w:ind w:left="460" w:hanging="476"/>
              <w:jc w:val="left"/>
              <w:rPr>
                <w:rFonts w:asciiTheme="minorHAnsi" w:eastAsiaTheme="minorHAnsi" w:hAnsiTheme="minorHAnsi" w:cstheme="minorHAnsi"/>
                <w:sz w:val="22"/>
                <w:szCs w:val="22"/>
                <w:lang w:eastAsia="en-US"/>
              </w:rPr>
            </w:pPr>
          </w:p>
        </w:tc>
        <w:tc>
          <w:tcPr>
            <w:tcW w:w="6493" w:type="dxa"/>
            <w:tcBorders>
              <w:top w:val="single" w:sz="4" w:space="0" w:color="auto"/>
              <w:left w:val="single" w:sz="4" w:space="0" w:color="auto"/>
              <w:bottom w:val="single" w:sz="4" w:space="0" w:color="auto"/>
              <w:right w:val="single" w:sz="4" w:space="0" w:color="auto"/>
            </w:tcBorders>
          </w:tcPr>
          <w:p w14:paraId="31FF8DA8" w14:textId="7DF2964F" w:rsidR="00F4441F" w:rsidRPr="00310966" w:rsidRDefault="115B4A43" w:rsidP="115B4A43">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15B4A43">
              <w:rPr>
                <w:rFonts w:asciiTheme="minorHAnsi" w:eastAsiaTheme="minorEastAsia" w:hAnsiTheme="minorHAnsi" w:cstheme="minorBidi"/>
                <w:color w:val="5B9BD5" w:themeColor="accent1"/>
                <w:sz w:val="22"/>
                <w:szCs w:val="22"/>
                <w:lang w:val="en-IE" w:eastAsia="en-US"/>
              </w:rPr>
              <w:t>x</w:t>
            </w:r>
          </w:p>
        </w:tc>
      </w:tr>
      <w:tr w:rsidR="004C3CAB" w14:paraId="2F02943C"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4817C80D" w14:textId="2CFA10A8" w:rsidR="00A71448" w:rsidRPr="00C677EF" w:rsidRDefault="00A71448" w:rsidP="00B81063">
            <w:pPr>
              <w:pStyle w:val="LegalNumPar"/>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Territorial scope of the eradication programme:</w:t>
            </w:r>
          </w:p>
          <w:p w14:paraId="16704996" w14:textId="77777777" w:rsidR="00F4441F" w:rsidRPr="00C677EF" w:rsidRDefault="00F4441F" w:rsidP="00B81063">
            <w:pPr>
              <w:pStyle w:val="LegalNumPar2"/>
              <w:numPr>
                <w:ilvl w:val="0"/>
                <w:numId w:val="0"/>
              </w:numPr>
              <w:tabs>
                <w:tab w:val="num" w:pos="318"/>
              </w:tabs>
              <w:spacing w:line="276" w:lineRule="auto"/>
              <w:ind w:left="460" w:hanging="476"/>
              <w:jc w:val="left"/>
              <w:rPr>
                <w:rFonts w:asciiTheme="minorHAnsi" w:eastAsiaTheme="minorHAnsi" w:hAnsiTheme="minorHAnsi" w:cstheme="minorHAnsi"/>
                <w:sz w:val="22"/>
                <w:szCs w:val="22"/>
                <w:lang w:eastAsia="en-US"/>
              </w:rPr>
            </w:pPr>
          </w:p>
        </w:tc>
        <w:tc>
          <w:tcPr>
            <w:tcW w:w="6493" w:type="dxa"/>
            <w:tcBorders>
              <w:top w:val="single" w:sz="4" w:space="0" w:color="auto"/>
              <w:left w:val="single" w:sz="4" w:space="0" w:color="auto"/>
              <w:bottom w:val="single" w:sz="4" w:space="0" w:color="auto"/>
              <w:right w:val="single" w:sz="4" w:space="0" w:color="auto"/>
            </w:tcBorders>
          </w:tcPr>
          <w:p w14:paraId="6CC3CFAA" w14:textId="77777777" w:rsidR="00F4441F" w:rsidRPr="00310966" w:rsidRDefault="00F4441F"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3E7D9C0D"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F4CA015" w14:textId="3328D70A" w:rsidR="00F4441F" w:rsidRPr="006F5102" w:rsidRDefault="00A71448" w:rsidP="00B81063">
            <w:pPr>
              <w:pStyle w:val="LegalNumPar2"/>
              <w:spacing w:line="276" w:lineRule="auto"/>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zone</w:t>
            </w:r>
          </w:p>
        </w:tc>
        <w:tc>
          <w:tcPr>
            <w:tcW w:w="6493" w:type="dxa"/>
            <w:tcBorders>
              <w:top w:val="single" w:sz="4" w:space="0" w:color="auto"/>
              <w:left w:val="single" w:sz="4" w:space="0" w:color="auto"/>
              <w:bottom w:val="single" w:sz="4" w:space="0" w:color="auto"/>
              <w:right w:val="single" w:sz="4" w:space="0" w:color="auto"/>
            </w:tcBorders>
          </w:tcPr>
          <w:p w14:paraId="09A5F390" w14:textId="2A1A6758" w:rsidR="00F4441F" w:rsidRPr="00310966" w:rsidRDefault="00F4441F" w:rsidP="422D1C8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p>
        </w:tc>
      </w:tr>
      <w:tr w:rsidR="004C3CAB" w14:paraId="5FFAF8F0"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3AF59BEB" w14:textId="2406C4D2" w:rsidR="006F5102" w:rsidRPr="006F5102" w:rsidRDefault="006F5102" w:rsidP="00B81063">
            <w:pPr>
              <w:pStyle w:val="LegalNumPar2"/>
              <w:spacing w:line="276" w:lineRule="auto"/>
              <w:jc w:val="left"/>
              <w:rPr>
                <w:rFonts w:asciiTheme="minorHAnsi" w:eastAsiaTheme="minorEastAsia" w:hAnsiTheme="minorHAnsi" w:cstheme="minorBidi"/>
                <w:sz w:val="22"/>
                <w:szCs w:val="22"/>
                <w:lang w:eastAsia="en-US"/>
              </w:rPr>
            </w:pPr>
            <w:r w:rsidRPr="409484AD">
              <w:rPr>
                <w:rFonts w:asciiTheme="minorHAnsi" w:eastAsiaTheme="minorEastAsia" w:hAnsiTheme="minorHAnsi" w:cstheme="minorBidi"/>
                <w:sz w:val="22"/>
                <w:szCs w:val="22"/>
                <w:lang w:eastAsia="en-US"/>
              </w:rPr>
              <w:t>compartment</w:t>
            </w:r>
          </w:p>
        </w:tc>
        <w:tc>
          <w:tcPr>
            <w:tcW w:w="6493" w:type="dxa"/>
            <w:tcBorders>
              <w:top w:val="single" w:sz="4" w:space="0" w:color="auto"/>
              <w:left w:val="single" w:sz="4" w:space="0" w:color="auto"/>
              <w:bottom w:val="single" w:sz="4" w:space="0" w:color="auto"/>
              <w:right w:val="single" w:sz="4" w:space="0" w:color="auto"/>
            </w:tcBorders>
          </w:tcPr>
          <w:p w14:paraId="7B6B5724" w14:textId="194A7D7C" w:rsidR="006F5102" w:rsidRPr="00310966" w:rsidRDefault="422D1C8D" w:rsidP="115B4A43">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422D1C8D">
              <w:rPr>
                <w:rFonts w:asciiTheme="minorHAnsi" w:eastAsiaTheme="minorEastAsia" w:hAnsiTheme="minorHAnsi" w:cstheme="minorBidi"/>
                <w:color w:val="5B9BD5" w:themeColor="accent1"/>
                <w:sz w:val="22"/>
                <w:szCs w:val="22"/>
                <w:lang w:val="en-IE" w:eastAsia="en-US"/>
              </w:rPr>
              <w:t>x</w:t>
            </w:r>
          </w:p>
        </w:tc>
      </w:tr>
      <w:tr w:rsidR="004C3CAB" w14:paraId="6DB1874F"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46134403" w14:textId="1424E90C" w:rsidR="00A71448" w:rsidRPr="004C3CAB" w:rsidRDefault="00A71448" w:rsidP="00FF3510">
            <w:pPr>
              <w:pStyle w:val="LegalNumPar"/>
              <w:numPr>
                <w:ilvl w:val="0"/>
                <w:numId w:val="25"/>
              </w:numPr>
              <w:spacing w:line="276" w:lineRule="auto"/>
              <w:jc w:val="left"/>
              <w:rPr>
                <w:rFonts w:asciiTheme="minorHAnsi" w:eastAsiaTheme="minorHAnsi" w:hAnsiTheme="minorHAnsi" w:cstheme="minorHAnsi"/>
                <w:sz w:val="22"/>
                <w:szCs w:val="22"/>
                <w:lang w:eastAsia="en-US"/>
              </w:rPr>
            </w:pPr>
            <w:r w:rsidRPr="004C3CAB">
              <w:rPr>
                <w:rFonts w:asciiTheme="minorHAnsi" w:eastAsiaTheme="minorHAnsi" w:hAnsiTheme="minorHAnsi" w:cstheme="minorHAnsi"/>
                <w:sz w:val="22"/>
                <w:szCs w:val="22"/>
                <w:lang w:eastAsia="en-US"/>
              </w:rPr>
              <w:t>In the case of dependent compartments as referred to in point (b) of Article 73(2) of Regulation (EU) 2020/689:</w:t>
            </w:r>
          </w:p>
          <w:p w14:paraId="39EAC872" w14:textId="77777777" w:rsidR="00A71448" w:rsidRPr="00C677EF" w:rsidRDefault="00A71448" w:rsidP="00B81063">
            <w:pPr>
              <w:ind w:left="360"/>
              <w:jc w:val="left"/>
              <w:rPr>
                <w:rFonts w:asciiTheme="minorHAnsi" w:hAnsiTheme="minorHAnsi" w:cstheme="minorHAnsi"/>
                <w:bCs/>
                <w:sz w:val="22"/>
                <w:szCs w:val="22"/>
                <w:lang w:val="en-IE"/>
              </w:rPr>
            </w:pPr>
          </w:p>
        </w:tc>
        <w:tc>
          <w:tcPr>
            <w:tcW w:w="6493" w:type="dxa"/>
            <w:tcBorders>
              <w:top w:val="single" w:sz="4" w:space="0" w:color="auto"/>
              <w:left w:val="single" w:sz="4" w:space="0" w:color="auto"/>
              <w:bottom w:val="single" w:sz="4" w:space="0" w:color="auto"/>
              <w:right w:val="single" w:sz="4" w:space="0" w:color="auto"/>
            </w:tcBorders>
          </w:tcPr>
          <w:p w14:paraId="7F1898F9" w14:textId="215CC458" w:rsidR="00A71448" w:rsidRPr="00310966" w:rsidRDefault="00A71448"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rsidRPr="00E64982" w14:paraId="09AE08CC"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7ADC1EBF" w14:textId="77777777"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t xml:space="preserve">the assessment referred to in point (a) of Article 73(3) of the same Regulation; and </w:t>
            </w:r>
          </w:p>
          <w:p w14:paraId="6F9F9503" w14:textId="77777777" w:rsidR="00A71448" w:rsidRPr="00C677EF" w:rsidRDefault="00A71448" w:rsidP="00B81063">
            <w:pPr>
              <w:ind w:left="360"/>
              <w:jc w:val="left"/>
              <w:rPr>
                <w:rFonts w:asciiTheme="minorHAnsi" w:hAnsiTheme="minorHAnsi" w:cstheme="minorHAnsi"/>
                <w:bCs/>
                <w:sz w:val="22"/>
                <w:szCs w:val="22"/>
                <w:lang w:val="en-IE"/>
              </w:rPr>
            </w:pPr>
          </w:p>
        </w:tc>
        <w:tc>
          <w:tcPr>
            <w:tcW w:w="6493" w:type="dxa"/>
            <w:tcBorders>
              <w:top w:val="single" w:sz="4" w:space="0" w:color="auto"/>
              <w:left w:val="single" w:sz="4" w:space="0" w:color="auto"/>
              <w:bottom w:val="single" w:sz="4" w:space="0" w:color="auto"/>
              <w:right w:val="single" w:sz="4" w:space="0" w:color="auto"/>
            </w:tcBorders>
          </w:tcPr>
          <w:p w14:paraId="15B3D29F" w14:textId="0CD391F5" w:rsidR="00685A6B" w:rsidRPr="00310966" w:rsidRDefault="409484AD" w:rsidP="409484AD">
            <w:pPr>
              <w:autoSpaceDE w:val="0"/>
              <w:autoSpaceDN w:val="0"/>
              <w:adjustRightInd w:val="0"/>
              <w:jc w:val="left"/>
              <w:rPr>
                <w:rFonts w:cstheme="minorBidi"/>
                <w:lang w:val="en-IE"/>
              </w:rPr>
            </w:pPr>
            <w:r w:rsidRPr="3094E81B">
              <w:rPr>
                <w:rFonts w:asciiTheme="minorHAnsi" w:eastAsiaTheme="minorEastAsia" w:hAnsiTheme="minorHAnsi" w:cstheme="minorBidi"/>
                <w:sz w:val="22"/>
                <w:szCs w:val="22"/>
                <w:lang w:val="en-IE" w:eastAsia="en-US"/>
              </w:rPr>
              <w:t>(i)</w:t>
            </w:r>
            <w:r w:rsidRPr="3094E81B">
              <w:rPr>
                <w:rFonts w:asciiTheme="minorHAnsi" w:eastAsiaTheme="minorEastAsia" w:hAnsiTheme="minorHAnsi" w:cstheme="minorBidi"/>
                <w:color w:val="5B9AD5"/>
                <w:sz w:val="22"/>
                <w:szCs w:val="22"/>
                <w:lang w:val="en-IE" w:eastAsia="en-US"/>
              </w:rPr>
              <w:t xml:space="preserve">  </w:t>
            </w:r>
            <w:r w:rsidR="00420F79" w:rsidRPr="3094E81B">
              <w:rPr>
                <w:rFonts w:asciiTheme="minorHAnsi" w:eastAsiaTheme="minorEastAsia" w:hAnsiTheme="minorHAnsi" w:cstheme="minorBidi"/>
                <w:sz w:val="22"/>
                <w:szCs w:val="22"/>
                <w:lang w:val="en-IE"/>
              </w:rPr>
              <w:t>Geographical location of each establishment in the compartment and the nature of water supply</w:t>
            </w:r>
          </w:p>
          <w:p w14:paraId="03B84A6D" w14:textId="62BC11F5" w:rsidR="409484AD" w:rsidRDefault="409484AD" w:rsidP="409484AD">
            <w:pPr>
              <w:jc w:val="left"/>
              <w:rPr>
                <w:rFonts w:asciiTheme="minorHAnsi" w:eastAsiaTheme="minorEastAsia" w:hAnsiTheme="minorHAnsi" w:cstheme="minorBidi"/>
                <w:sz w:val="22"/>
                <w:szCs w:val="22"/>
                <w:lang w:val="en-IE"/>
              </w:rPr>
            </w:pPr>
          </w:p>
          <w:p w14:paraId="691F96A5" w14:textId="2262DCA5" w:rsidR="001C73C8" w:rsidRPr="00C418AF" w:rsidRDefault="006468CB" w:rsidP="58AED25F">
            <w:pPr>
              <w:spacing w:before="120" w:line="312" w:lineRule="atLeast"/>
              <w:jc w:val="left"/>
              <w:rPr>
                <w:rFonts w:asciiTheme="minorHAnsi" w:eastAsiaTheme="minorEastAsia" w:hAnsiTheme="minorHAnsi" w:cstheme="minorBidi"/>
                <w:color w:val="5B9AD5"/>
                <w:sz w:val="22"/>
                <w:szCs w:val="22"/>
                <w:lang w:val="en-IE"/>
              </w:rPr>
            </w:pPr>
            <w:r w:rsidRPr="006468CB">
              <w:rPr>
                <w:rFonts w:asciiTheme="minorHAnsi" w:eastAsiaTheme="minorEastAsia" w:hAnsiTheme="minorHAnsi" w:cstheme="minorBidi"/>
                <w:color w:val="5B9AD5"/>
                <w:sz w:val="22"/>
                <w:szCs w:val="22"/>
                <w:lang w:val="en-IE"/>
              </w:rPr>
              <w:t xml:space="preserve">Coastal dependent compartment contained within a circle of radius 19,3331 kilometres, </w:t>
            </w:r>
            <w:r w:rsidR="00F85AE1" w:rsidRPr="006468CB">
              <w:rPr>
                <w:rFonts w:asciiTheme="minorHAnsi" w:eastAsiaTheme="minorEastAsia" w:hAnsiTheme="minorHAnsi" w:cstheme="minorBidi"/>
                <w:color w:val="5B9AD5"/>
                <w:sz w:val="22"/>
                <w:szCs w:val="22"/>
                <w:lang w:val="en-IE"/>
              </w:rPr>
              <w:t>centred</w:t>
            </w:r>
            <w:r w:rsidRPr="006468CB">
              <w:rPr>
                <w:rFonts w:asciiTheme="minorHAnsi" w:eastAsiaTheme="minorEastAsia" w:hAnsiTheme="minorHAnsi" w:cstheme="minorBidi"/>
                <w:color w:val="5B9AD5"/>
                <w:sz w:val="22"/>
                <w:szCs w:val="22"/>
                <w:lang w:val="en-IE"/>
              </w:rPr>
              <w:t xml:space="preserve"> on WGS84 coordinates Lat 59,975253701°, Lon 20,454027317° and comprised by parts of the municipalities Föglö, Lumparland, Lemland, Vårdö, Sottunga and Kökar in Åland Islands, Finland.</w:t>
            </w:r>
            <w:r>
              <w:rPr>
                <w:rFonts w:asciiTheme="minorHAnsi" w:eastAsiaTheme="minorEastAsia" w:hAnsiTheme="minorHAnsi" w:cstheme="minorBidi"/>
                <w:color w:val="5B9AD5"/>
                <w:sz w:val="22"/>
                <w:szCs w:val="22"/>
                <w:lang w:val="en-IE"/>
              </w:rPr>
              <w:t xml:space="preserve"> </w:t>
            </w:r>
            <w:r w:rsidR="3094E81B" w:rsidRPr="13505506">
              <w:rPr>
                <w:rFonts w:asciiTheme="minorHAnsi" w:eastAsiaTheme="minorEastAsia" w:hAnsiTheme="minorHAnsi" w:cstheme="minorBidi"/>
                <w:color w:val="5B9AD5"/>
                <w:sz w:val="22"/>
                <w:szCs w:val="22"/>
                <w:lang w:val="en-IE"/>
              </w:rPr>
              <w:t>There are no physical barriers between this compartment and other sea areas.</w:t>
            </w:r>
            <w:r>
              <w:rPr>
                <w:rFonts w:asciiTheme="minorHAnsi" w:eastAsiaTheme="minorEastAsia" w:hAnsiTheme="minorHAnsi" w:cstheme="minorBidi"/>
                <w:color w:val="5B9AD5"/>
                <w:sz w:val="22"/>
                <w:szCs w:val="22"/>
                <w:lang w:val="en-IE"/>
              </w:rPr>
              <w:t xml:space="preserve"> </w:t>
            </w:r>
            <w:r w:rsidR="3094E81B" w:rsidRPr="13505506">
              <w:rPr>
                <w:rFonts w:asciiTheme="minorHAnsi" w:eastAsiaTheme="minorEastAsia" w:hAnsiTheme="minorHAnsi" w:cstheme="minorBidi"/>
                <w:color w:val="5B9AD5"/>
                <w:sz w:val="22"/>
                <w:szCs w:val="22"/>
                <w:lang w:val="en-IE"/>
              </w:rPr>
              <w:t xml:space="preserve">All the surrounding sea areas are officially </w:t>
            </w:r>
            <w:r w:rsidR="00C82213">
              <w:rPr>
                <w:rFonts w:asciiTheme="minorHAnsi" w:eastAsiaTheme="minorEastAsia" w:hAnsiTheme="minorHAnsi" w:cstheme="minorBidi"/>
                <w:color w:val="5B9AD5"/>
                <w:sz w:val="22"/>
                <w:szCs w:val="22"/>
                <w:lang w:val="en-IE"/>
              </w:rPr>
              <w:t>IHN</w:t>
            </w:r>
            <w:r w:rsidR="3094E81B" w:rsidRPr="13505506">
              <w:rPr>
                <w:rFonts w:asciiTheme="minorHAnsi" w:eastAsiaTheme="minorEastAsia" w:hAnsiTheme="minorHAnsi" w:cstheme="minorBidi"/>
                <w:color w:val="5B9AD5"/>
                <w:sz w:val="22"/>
                <w:szCs w:val="22"/>
                <w:lang w:val="en-IE"/>
              </w:rPr>
              <w:t xml:space="preserve"> free</w:t>
            </w:r>
            <w:r w:rsidR="00321D1B">
              <w:rPr>
                <w:rFonts w:asciiTheme="minorHAnsi" w:eastAsiaTheme="minorEastAsia" w:hAnsiTheme="minorHAnsi" w:cstheme="minorBidi"/>
                <w:color w:val="5B9AD5"/>
                <w:sz w:val="22"/>
                <w:szCs w:val="22"/>
                <w:lang w:val="en-IE"/>
              </w:rPr>
              <w:t xml:space="preserve"> (Finland and Sweden)</w:t>
            </w:r>
            <w:r w:rsidR="00C82213">
              <w:rPr>
                <w:rFonts w:asciiTheme="minorHAnsi" w:eastAsiaTheme="minorEastAsia" w:hAnsiTheme="minorHAnsi" w:cstheme="minorBidi"/>
                <w:color w:val="5B9AD5"/>
                <w:sz w:val="22"/>
                <w:szCs w:val="22"/>
                <w:lang w:val="en-IE"/>
              </w:rPr>
              <w:t>, except</w:t>
            </w:r>
            <w:r w:rsidR="009F512C">
              <w:rPr>
                <w:rFonts w:asciiTheme="minorHAnsi" w:eastAsiaTheme="minorEastAsia" w:hAnsiTheme="minorHAnsi" w:cstheme="minorBidi"/>
                <w:color w:val="5B9AD5"/>
                <w:sz w:val="22"/>
                <w:szCs w:val="22"/>
                <w:lang w:val="en-IE"/>
              </w:rPr>
              <w:t xml:space="preserve"> for t</w:t>
            </w:r>
            <w:r w:rsidR="009F512C" w:rsidRPr="009F512C">
              <w:rPr>
                <w:rFonts w:asciiTheme="minorHAnsi" w:eastAsiaTheme="minorEastAsia" w:hAnsiTheme="minorHAnsi" w:cstheme="minorBidi"/>
                <w:color w:val="5B9AD5"/>
                <w:sz w:val="22"/>
                <w:szCs w:val="22"/>
                <w:lang w:val="en-IE"/>
              </w:rPr>
              <w:t>he coastal compartment comprised by the parts of Eckerö and Hammarland municipalities that are contained within a circle of radius 1</w:t>
            </w:r>
            <w:r w:rsidR="00D07822">
              <w:rPr>
                <w:rFonts w:asciiTheme="minorHAnsi" w:eastAsiaTheme="minorEastAsia" w:hAnsiTheme="minorHAnsi" w:cstheme="minorBidi"/>
                <w:color w:val="5B9AD5"/>
                <w:sz w:val="22"/>
                <w:szCs w:val="22"/>
                <w:lang w:val="en-IE"/>
              </w:rPr>
              <w:t>0</w:t>
            </w:r>
            <w:r w:rsidR="009F512C" w:rsidRPr="009F512C">
              <w:rPr>
                <w:rFonts w:asciiTheme="minorHAnsi" w:eastAsiaTheme="minorEastAsia" w:hAnsiTheme="minorHAnsi" w:cstheme="minorBidi"/>
                <w:color w:val="5B9AD5"/>
                <w:sz w:val="22"/>
                <w:szCs w:val="22"/>
                <w:lang w:val="en-IE"/>
              </w:rPr>
              <w:t xml:space="preserve"> km, </w:t>
            </w:r>
            <w:r w:rsidR="009F512C" w:rsidRPr="00D07822">
              <w:rPr>
                <w:rFonts w:asciiTheme="minorHAnsi" w:eastAsiaTheme="minorEastAsia" w:hAnsiTheme="minorHAnsi" w:cstheme="minorBidi"/>
                <w:color w:val="5B9AD5"/>
                <w:sz w:val="22"/>
                <w:szCs w:val="22"/>
                <w:lang w:val="en-IE"/>
              </w:rPr>
              <w:t xml:space="preserve">centred on WGS84 coordinates </w:t>
            </w:r>
            <w:r w:rsidR="00D07822" w:rsidRPr="00D07822">
              <w:rPr>
                <w:rFonts w:asciiTheme="minorHAnsi" w:eastAsiaTheme="minorEastAsia" w:hAnsiTheme="minorHAnsi" w:cstheme="minorBidi"/>
                <w:color w:val="5B9AD5"/>
                <w:sz w:val="22"/>
                <w:szCs w:val="22"/>
                <w:lang w:val="en-IE"/>
              </w:rPr>
              <w:t xml:space="preserve">10 km, </w:t>
            </w:r>
            <w:r w:rsidR="00634F4D" w:rsidRPr="00D07822">
              <w:rPr>
                <w:rFonts w:asciiTheme="minorHAnsi" w:eastAsiaTheme="minorEastAsia" w:hAnsiTheme="minorHAnsi" w:cstheme="minorBidi"/>
                <w:color w:val="5B9AD5"/>
                <w:sz w:val="22"/>
                <w:szCs w:val="22"/>
                <w:lang w:val="en-IE"/>
              </w:rPr>
              <w:t>centred</w:t>
            </w:r>
            <w:r w:rsidR="00D07822" w:rsidRPr="00D07822">
              <w:rPr>
                <w:rFonts w:asciiTheme="minorHAnsi" w:eastAsiaTheme="minorEastAsia" w:hAnsiTheme="minorHAnsi" w:cstheme="minorBidi"/>
                <w:color w:val="5B9AD5"/>
                <w:sz w:val="22"/>
                <w:szCs w:val="22"/>
                <w:lang w:val="en-IE"/>
              </w:rPr>
              <w:t xml:space="preserve"> on WGS84 coordinates Lat 60,207175390°, Lon 19,507907780  </w:t>
            </w:r>
            <w:r w:rsidR="009F512C" w:rsidRPr="009F512C">
              <w:rPr>
                <w:rFonts w:asciiTheme="minorHAnsi" w:eastAsiaTheme="minorEastAsia" w:hAnsiTheme="minorHAnsi" w:cstheme="minorBidi"/>
                <w:color w:val="5B9AD5"/>
                <w:sz w:val="22"/>
                <w:szCs w:val="22"/>
                <w:lang w:val="en-IE"/>
              </w:rPr>
              <w:t xml:space="preserve"> </w:t>
            </w:r>
            <w:r w:rsidR="009F512C">
              <w:rPr>
                <w:rFonts w:asciiTheme="minorHAnsi" w:eastAsiaTheme="minorEastAsia" w:hAnsiTheme="minorHAnsi" w:cstheme="minorBidi"/>
                <w:color w:val="5B9AD5"/>
                <w:sz w:val="22"/>
                <w:szCs w:val="22"/>
                <w:lang w:val="en-IE"/>
              </w:rPr>
              <w:t>that was estab</w:t>
            </w:r>
            <w:r w:rsidR="00E66219">
              <w:rPr>
                <w:rFonts w:asciiTheme="minorHAnsi" w:eastAsiaTheme="minorEastAsia" w:hAnsiTheme="minorHAnsi" w:cstheme="minorBidi"/>
                <w:color w:val="5B9AD5"/>
                <w:sz w:val="22"/>
                <w:szCs w:val="22"/>
                <w:lang w:val="en-IE"/>
              </w:rPr>
              <w:t>lished in 2022</w:t>
            </w:r>
            <w:r w:rsidR="3094E81B" w:rsidRPr="13505506">
              <w:rPr>
                <w:rFonts w:asciiTheme="minorHAnsi" w:eastAsiaTheme="minorEastAsia" w:hAnsiTheme="minorHAnsi" w:cstheme="minorBidi"/>
                <w:color w:val="5B9AD5"/>
                <w:sz w:val="22"/>
                <w:szCs w:val="22"/>
                <w:lang w:val="en-IE"/>
              </w:rPr>
              <w:t xml:space="preserve">. </w:t>
            </w:r>
            <w:r w:rsidR="000C1B45">
              <w:rPr>
                <w:rFonts w:asciiTheme="minorHAnsi" w:eastAsiaTheme="minorEastAsia" w:hAnsiTheme="minorHAnsi" w:cstheme="minorBidi"/>
                <w:color w:val="5B9AD5"/>
                <w:sz w:val="22"/>
                <w:szCs w:val="22"/>
                <w:lang w:val="en-IE"/>
              </w:rPr>
              <w:t>Th</w:t>
            </w:r>
            <w:r w:rsidR="00E37834">
              <w:rPr>
                <w:rFonts w:asciiTheme="minorHAnsi" w:eastAsiaTheme="minorEastAsia" w:hAnsiTheme="minorHAnsi" w:cstheme="minorBidi"/>
                <w:color w:val="5B9AD5"/>
                <w:sz w:val="22"/>
                <w:szCs w:val="22"/>
                <w:lang w:val="en-IE"/>
              </w:rPr>
              <w:t xml:space="preserve">e </w:t>
            </w:r>
            <w:r w:rsidR="00F578B5">
              <w:rPr>
                <w:rFonts w:asciiTheme="minorHAnsi" w:eastAsiaTheme="minorEastAsia" w:hAnsiTheme="minorHAnsi" w:cstheme="minorBidi"/>
                <w:color w:val="5B9AD5"/>
                <w:sz w:val="22"/>
                <w:szCs w:val="22"/>
                <w:lang w:val="en-IE"/>
              </w:rPr>
              <w:t>two</w:t>
            </w:r>
            <w:r w:rsidR="000C1B45">
              <w:rPr>
                <w:rFonts w:asciiTheme="minorHAnsi" w:eastAsiaTheme="minorEastAsia" w:hAnsiTheme="minorHAnsi" w:cstheme="minorBidi"/>
                <w:color w:val="5B9AD5"/>
                <w:sz w:val="22"/>
                <w:szCs w:val="22"/>
                <w:lang w:val="en-IE"/>
              </w:rPr>
              <w:t xml:space="preserve"> compartment</w:t>
            </w:r>
            <w:r w:rsidR="00F578B5">
              <w:rPr>
                <w:rFonts w:asciiTheme="minorHAnsi" w:eastAsiaTheme="minorEastAsia" w:hAnsiTheme="minorHAnsi" w:cstheme="minorBidi"/>
                <w:color w:val="5B9AD5"/>
                <w:sz w:val="22"/>
                <w:szCs w:val="22"/>
                <w:lang w:val="en-IE"/>
              </w:rPr>
              <w:t>s</w:t>
            </w:r>
            <w:r w:rsidR="000C1B45">
              <w:rPr>
                <w:rFonts w:asciiTheme="minorHAnsi" w:eastAsiaTheme="minorEastAsia" w:hAnsiTheme="minorHAnsi" w:cstheme="minorBidi"/>
                <w:color w:val="5B9AD5"/>
                <w:sz w:val="22"/>
                <w:szCs w:val="22"/>
                <w:lang w:val="en-IE"/>
              </w:rPr>
              <w:t xml:space="preserve"> </w:t>
            </w:r>
            <w:r w:rsidR="00F578B5">
              <w:rPr>
                <w:rFonts w:asciiTheme="minorHAnsi" w:eastAsiaTheme="minorEastAsia" w:hAnsiTheme="minorHAnsi" w:cstheme="minorBidi"/>
                <w:color w:val="5B9AD5"/>
                <w:sz w:val="22"/>
                <w:szCs w:val="22"/>
                <w:lang w:val="en-IE"/>
              </w:rPr>
              <w:t xml:space="preserve">are </w:t>
            </w:r>
            <w:r w:rsidR="000C1B45">
              <w:rPr>
                <w:rFonts w:asciiTheme="minorHAnsi" w:eastAsiaTheme="minorEastAsia" w:hAnsiTheme="minorHAnsi" w:cstheme="minorBidi"/>
                <w:color w:val="5B9AD5"/>
                <w:sz w:val="22"/>
                <w:szCs w:val="22"/>
                <w:lang w:val="en-IE"/>
              </w:rPr>
              <w:t xml:space="preserve">located </w:t>
            </w:r>
            <w:r w:rsidR="00E067DC">
              <w:rPr>
                <w:rFonts w:asciiTheme="minorHAnsi" w:eastAsiaTheme="minorEastAsia" w:hAnsiTheme="minorHAnsi" w:cstheme="minorBidi"/>
                <w:color w:val="5B9AD5"/>
                <w:sz w:val="22"/>
                <w:szCs w:val="22"/>
                <w:lang w:val="en-IE"/>
              </w:rPr>
              <w:t xml:space="preserve">28 km from </w:t>
            </w:r>
            <w:r w:rsidR="00F578B5">
              <w:rPr>
                <w:rFonts w:asciiTheme="minorHAnsi" w:eastAsiaTheme="minorEastAsia" w:hAnsiTheme="minorHAnsi" w:cstheme="minorBidi"/>
                <w:color w:val="5B9AD5"/>
                <w:sz w:val="22"/>
                <w:szCs w:val="22"/>
                <w:lang w:val="en-IE"/>
              </w:rPr>
              <w:t>each other measu</w:t>
            </w:r>
            <w:r w:rsidR="00634F4D">
              <w:rPr>
                <w:rFonts w:asciiTheme="minorHAnsi" w:eastAsiaTheme="minorEastAsia" w:hAnsiTheme="minorHAnsi" w:cstheme="minorBidi"/>
                <w:color w:val="5B9AD5"/>
                <w:sz w:val="22"/>
                <w:szCs w:val="22"/>
                <w:lang w:val="en-IE"/>
              </w:rPr>
              <w:t>r</w:t>
            </w:r>
            <w:r w:rsidR="004A76BD">
              <w:rPr>
                <w:rFonts w:asciiTheme="minorHAnsi" w:eastAsiaTheme="minorEastAsia" w:hAnsiTheme="minorHAnsi" w:cstheme="minorBidi"/>
                <w:color w:val="5B9AD5"/>
                <w:sz w:val="22"/>
                <w:szCs w:val="22"/>
                <w:lang w:val="en-IE"/>
              </w:rPr>
              <w:t xml:space="preserve">ed in a straight </w:t>
            </w:r>
            <w:r w:rsidR="00776298">
              <w:rPr>
                <w:rFonts w:asciiTheme="minorHAnsi" w:eastAsiaTheme="minorEastAsia" w:hAnsiTheme="minorHAnsi" w:cstheme="minorBidi"/>
                <w:color w:val="5B9AD5"/>
                <w:sz w:val="22"/>
                <w:szCs w:val="22"/>
                <w:lang w:val="en-IE"/>
              </w:rPr>
              <w:t>line and</w:t>
            </w:r>
            <w:r w:rsidR="00F578B5">
              <w:rPr>
                <w:rFonts w:asciiTheme="minorHAnsi" w:eastAsiaTheme="minorEastAsia" w:hAnsiTheme="minorHAnsi" w:cstheme="minorBidi"/>
                <w:color w:val="5B9AD5"/>
                <w:sz w:val="22"/>
                <w:szCs w:val="22"/>
                <w:lang w:val="en-IE"/>
              </w:rPr>
              <w:t xml:space="preserve"> 33</w:t>
            </w:r>
            <w:r w:rsidR="00634F4D">
              <w:rPr>
                <w:rFonts w:asciiTheme="minorHAnsi" w:eastAsiaTheme="minorEastAsia" w:hAnsiTheme="minorHAnsi" w:cstheme="minorBidi"/>
                <w:color w:val="5B9AD5"/>
                <w:sz w:val="22"/>
                <w:szCs w:val="22"/>
                <w:lang w:val="en-IE"/>
              </w:rPr>
              <w:t xml:space="preserve"> km measuring the sea route. </w:t>
            </w:r>
            <w:r w:rsidR="00F578B5">
              <w:rPr>
                <w:rFonts w:asciiTheme="minorHAnsi" w:eastAsiaTheme="minorEastAsia" w:hAnsiTheme="minorHAnsi" w:cstheme="minorBidi"/>
                <w:color w:val="5B9AD5"/>
                <w:sz w:val="22"/>
                <w:szCs w:val="22"/>
                <w:lang w:val="en-IE"/>
              </w:rPr>
              <w:t xml:space="preserve"> </w:t>
            </w:r>
          </w:p>
          <w:p w14:paraId="53A4816B" w14:textId="354B4341" w:rsidR="1A7D2C49" w:rsidRPr="00FF5B50" w:rsidRDefault="6BBCD845" w:rsidP="1F480EB8">
            <w:pPr>
              <w:spacing w:before="120" w:line="312" w:lineRule="atLeast"/>
              <w:jc w:val="left"/>
              <w:rPr>
                <w:rFonts w:asciiTheme="minorHAnsi" w:eastAsiaTheme="minorEastAsia" w:hAnsiTheme="minorHAnsi" w:cstheme="minorBidi"/>
                <w:color w:val="5B9BD5" w:themeColor="accent1"/>
                <w:sz w:val="22"/>
                <w:szCs w:val="22"/>
                <w:lang w:val="en-IE"/>
              </w:rPr>
            </w:pPr>
            <w:r w:rsidRPr="1F480EB8">
              <w:rPr>
                <w:rFonts w:asciiTheme="minorHAnsi" w:eastAsiaTheme="minorEastAsia" w:hAnsiTheme="minorHAnsi" w:cstheme="minorBidi"/>
                <w:color w:val="5B9BD5" w:themeColor="accent1"/>
                <w:sz w:val="22"/>
                <w:szCs w:val="22"/>
                <w:lang w:val="en-IE"/>
              </w:rPr>
              <w:t xml:space="preserve">There are </w:t>
            </w:r>
            <w:r w:rsidR="0E66B17B" w:rsidRPr="1F480EB8">
              <w:rPr>
                <w:rFonts w:asciiTheme="minorHAnsi" w:eastAsiaTheme="minorEastAsia" w:hAnsiTheme="minorHAnsi" w:cstheme="minorBidi"/>
                <w:color w:val="5B9BD5" w:themeColor="accent1"/>
                <w:sz w:val="22"/>
                <w:szCs w:val="22"/>
                <w:lang w:val="en-IE"/>
              </w:rPr>
              <w:t>10</w:t>
            </w:r>
            <w:r w:rsidRPr="1F480EB8">
              <w:rPr>
                <w:rFonts w:asciiTheme="minorHAnsi" w:eastAsiaTheme="minorEastAsia" w:hAnsiTheme="minorHAnsi" w:cstheme="minorBidi"/>
                <w:color w:val="5B9BD5" w:themeColor="accent1"/>
                <w:sz w:val="22"/>
                <w:szCs w:val="22"/>
                <w:lang w:val="en-IE"/>
              </w:rPr>
              <w:t xml:space="preserve"> </w:t>
            </w:r>
            <w:r w:rsidR="00F85AE1" w:rsidRPr="1F480EB8">
              <w:rPr>
                <w:rFonts w:asciiTheme="minorHAnsi" w:eastAsiaTheme="minorEastAsia" w:hAnsiTheme="minorHAnsi" w:cstheme="minorBidi"/>
                <w:color w:val="5B9BD5" w:themeColor="accent1"/>
                <w:sz w:val="22"/>
                <w:szCs w:val="22"/>
                <w:lang w:val="en-IE"/>
              </w:rPr>
              <w:t>(n</w:t>
            </w:r>
            <w:r w:rsidRPr="1F480EB8">
              <w:rPr>
                <w:rFonts w:asciiTheme="minorHAnsi" w:eastAsiaTheme="minorEastAsia" w:hAnsiTheme="minorHAnsi" w:cstheme="minorBidi"/>
                <w:color w:val="5B9BD5" w:themeColor="accent1"/>
                <w:sz w:val="22"/>
                <w:szCs w:val="22"/>
                <w:lang w:val="en-IE"/>
              </w:rPr>
              <w:t xml:space="preserve"> 1</w:t>
            </w:r>
            <w:r w:rsidR="0E66B17B" w:rsidRPr="1F480EB8">
              <w:rPr>
                <w:rFonts w:asciiTheme="minorHAnsi" w:eastAsiaTheme="minorEastAsia" w:hAnsiTheme="minorHAnsi" w:cstheme="minorBidi"/>
                <w:color w:val="5B9BD5" w:themeColor="accent1"/>
                <w:sz w:val="22"/>
                <w:szCs w:val="22"/>
                <w:lang w:val="en-IE"/>
              </w:rPr>
              <w:t>0</w:t>
            </w:r>
            <w:r w:rsidRPr="1F480EB8">
              <w:rPr>
                <w:rFonts w:asciiTheme="minorHAnsi" w:eastAsiaTheme="minorEastAsia" w:hAnsiTheme="minorHAnsi" w:cstheme="minorBidi"/>
                <w:color w:val="5B9BD5" w:themeColor="accent1"/>
                <w:sz w:val="22"/>
                <w:szCs w:val="22"/>
                <w:lang w:val="en-IE"/>
              </w:rPr>
              <w:t xml:space="preserve">) fish farming </w:t>
            </w:r>
            <w:r w:rsidR="00F85AE1" w:rsidRPr="1F480EB8">
              <w:rPr>
                <w:rFonts w:asciiTheme="minorHAnsi" w:eastAsiaTheme="minorEastAsia" w:hAnsiTheme="minorHAnsi" w:cstheme="minorBidi"/>
                <w:color w:val="5B9BD5" w:themeColor="accent1"/>
                <w:sz w:val="22"/>
                <w:szCs w:val="22"/>
                <w:lang w:val="en-IE"/>
              </w:rPr>
              <w:t>establishments, and</w:t>
            </w:r>
            <w:r w:rsidRPr="1F480EB8">
              <w:rPr>
                <w:rFonts w:asciiTheme="minorHAnsi" w:eastAsiaTheme="minorEastAsia" w:hAnsiTheme="minorHAnsi" w:cstheme="minorBidi"/>
                <w:color w:val="5B9BD5" w:themeColor="accent1"/>
                <w:sz w:val="22"/>
                <w:szCs w:val="22"/>
                <w:lang w:val="en-IE"/>
              </w:rPr>
              <w:t xml:space="preserve"> two slaughterhouses in the </w:t>
            </w:r>
            <w:r w:rsidR="00C33249">
              <w:rPr>
                <w:rFonts w:asciiTheme="minorHAnsi" w:eastAsiaTheme="minorEastAsia" w:hAnsiTheme="minorHAnsi" w:cstheme="minorBidi"/>
                <w:color w:val="5B9BD5" w:themeColor="accent1"/>
                <w:sz w:val="22"/>
                <w:szCs w:val="22"/>
                <w:lang w:val="en-IE"/>
              </w:rPr>
              <w:t>compartment</w:t>
            </w:r>
            <w:r w:rsidRPr="1F480EB8">
              <w:rPr>
                <w:rFonts w:asciiTheme="minorHAnsi" w:eastAsiaTheme="minorEastAsia" w:hAnsiTheme="minorHAnsi" w:cstheme="minorBidi"/>
                <w:color w:val="5B9BD5" w:themeColor="accent1"/>
                <w:sz w:val="22"/>
                <w:szCs w:val="22"/>
                <w:lang w:val="en-IE"/>
              </w:rPr>
              <w:t xml:space="preserve">. Six of the </w:t>
            </w:r>
            <w:r w:rsidR="002848EA">
              <w:rPr>
                <w:rFonts w:asciiTheme="minorHAnsi" w:eastAsiaTheme="minorEastAsia" w:hAnsiTheme="minorHAnsi" w:cstheme="minorBidi"/>
                <w:color w:val="5B9BD5" w:themeColor="accent1"/>
                <w:sz w:val="22"/>
                <w:szCs w:val="22"/>
                <w:lang w:val="en-IE"/>
              </w:rPr>
              <w:t>establishment</w:t>
            </w:r>
            <w:r w:rsidRPr="1F480EB8">
              <w:rPr>
                <w:rFonts w:asciiTheme="minorHAnsi" w:eastAsiaTheme="minorEastAsia" w:hAnsiTheme="minorHAnsi" w:cstheme="minorBidi"/>
                <w:color w:val="5B9BD5" w:themeColor="accent1"/>
                <w:sz w:val="22"/>
                <w:szCs w:val="22"/>
                <w:lang w:val="en-IE"/>
              </w:rPr>
              <w:t>s had IHN susceptible species (rainbow trout) in 2021 and five of them were infected in 2021 (four outbreaks, as the first outbreak consisted of two separate establishments). The sixth establishment keeping rainbow trout as well as the establishments keeping only non-susceptible species (</w:t>
            </w:r>
            <w:r w:rsidR="00367CCD">
              <w:rPr>
                <w:rFonts w:asciiTheme="minorHAnsi" w:eastAsiaTheme="minorEastAsia" w:hAnsiTheme="minorHAnsi" w:cstheme="minorBidi"/>
                <w:color w:val="5B9BD5" w:themeColor="accent1"/>
                <w:sz w:val="22"/>
                <w:szCs w:val="22"/>
                <w:lang w:val="en-IE"/>
              </w:rPr>
              <w:t>sea</w:t>
            </w:r>
            <w:r w:rsidRPr="1F480EB8">
              <w:rPr>
                <w:rFonts w:asciiTheme="minorHAnsi" w:eastAsiaTheme="minorEastAsia" w:hAnsiTheme="minorHAnsi" w:cstheme="minorBidi"/>
                <w:color w:val="5B9BD5" w:themeColor="accent1"/>
                <w:sz w:val="22"/>
                <w:szCs w:val="22"/>
                <w:lang w:val="en-IE"/>
              </w:rPr>
              <w:t xml:space="preserve"> trout</w:t>
            </w:r>
            <w:r w:rsidR="00F85AE1" w:rsidRPr="1F480EB8">
              <w:rPr>
                <w:rFonts w:asciiTheme="minorHAnsi" w:eastAsiaTheme="minorEastAsia" w:hAnsiTheme="minorHAnsi" w:cstheme="minorBidi"/>
                <w:color w:val="5B9BD5" w:themeColor="accent1"/>
                <w:sz w:val="22"/>
                <w:szCs w:val="22"/>
                <w:lang w:val="en-IE"/>
              </w:rPr>
              <w:t>),</w:t>
            </w:r>
            <w:r w:rsidRPr="1F480EB8">
              <w:rPr>
                <w:rFonts w:asciiTheme="minorHAnsi" w:eastAsiaTheme="minorEastAsia" w:hAnsiTheme="minorHAnsi" w:cstheme="minorBidi"/>
                <w:color w:val="5B9BD5" w:themeColor="accent1"/>
                <w:sz w:val="22"/>
                <w:szCs w:val="22"/>
                <w:lang w:val="en-IE"/>
              </w:rPr>
              <w:t xml:space="preserve"> or which were empty remain non-infected.</w:t>
            </w:r>
          </w:p>
          <w:p w14:paraId="506C8C7A" w14:textId="664EA0B0" w:rsidR="302DAC79" w:rsidRDefault="7A3DF757" w:rsidP="1F480EB8">
            <w:pPr>
              <w:spacing w:before="120" w:line="312" w:lineRule="atLeast"/>
              <w:jc w:val="left"/>
              <w:rPr>
                <w:rFonts w:eastAsiaTheme="minorEastAsia"/>
                <w:color w:val="5B9AD5"/>
                <w:lang w:val="sv-FI"/>
              </w:rPr>
            </w:pPr>
            <w:r w:rsidRPr="1F480EB8">
              <w:rPr>
                <w:rFonts w:asciiTheme="minorHAnsi" w:eastAsiaTheme="minorEastAsia" w:hAnsiTheme="minorHAnsi" w:cstheme="minorBidi"/>
                <w:color w:val="5B9AD5"/>
                <w:sz w:val="22"/>
                <w:szCs w:val="22"/>
                <w:lang w:val="sv-FI"/>
              </w:rPr>
              <w:t xml:space="preserve">1. </w:t>
            </w:r>
            <w:r w:rsidR="075152D6" w:rsidRPr="1F480EB8">
              <w:rPr>
                <w:rFonts w:asciiTheme="minorHAnsi" w:eastAsiaTheme="minorEastAsia" w:hAnsiTheme="minorHAnsi" w:cstheme="minorBidi"/>
                <w:color w:val="5B9AD5"/>
                <w:sz w:val="22"/>
                <w:szCs w:val="22"/>
                <w:lang w:val="sv-FI"/>
              </w:rPr>
              <w:t xml:space="preserve">Å 101 N: </w:t>
            </w:r>
            <w:proofErr w:type="gramStart"/>
            <w:r w:rsidR="075152D6" w:rsidRPr="1F480EB8">
              <w:rPr>
                <w:rFonts w:asciiTheme="minorHAnsi" w:eastAsiaTheme="minorEastAsia" w:hAnsiTheme="minorHAnsi" w:cstheme="minorBidi"/>
                <w:color w:val="5B9AD5"/>
                <w:sz w:val="22"/>
                <w:szCs w:val="22"/>
                <w:lang w:val="sv-FI"/>
              </w:rPr>
              <w:t>60.</w:t>
            </w:r>
            <w:r w:rsidR="24642E49" w:rsidRPr="1F480EB8">
              <w:rPr>
                <w:rFonts w:asciiTheme="minorHAnsi" w:eastAsiaTheme="minorEastAsia" w:hAnsiTheme="minorHAnsi" w:cstheme="minorBidi"/>
                <w:color w:val="5B9AD5"/>
                <w:sz w:val="22"/>
                <w:szCs w:val="22"/>
                <w:lang w:val="sv-FI"/>
              </w:rPr>
              <w:t>0</w:t>
            </w:r>
            <w:r w:rsidR="1ACC6A4C" w:rsidRPr="1F480EB8">
              <w:rPr>
                <w:rFonts w:asciiTheme="minorHAnsi" w:eastAsiaTheme="minorEastAsia" w:hAnsiTheme="minorHAnsi" w:cstheme="minorBidi"/>
                <w:color w:val="5B9AD5"/>
                <w:sz w:val="22"/>
                <w:szCs w:val="22"/>
                <w:lang w:val="sv-FI"/>
              </w:rPr>
              <w:t>1861</w:t>
            </w:r>
            <w:proofErr w:type="gramEnd"/>
            <w:r w:rsidR="075152D6" w:rsidRPr="1F480EB8">
              <w:rPr>
                <w:rFonts w:asciiTheme="minorHAnsi" w:eastAsiaTheme="minorEastAsia" w:hAnsiTheme="minorHAnsi" w:cstheme="minorBidi"/>
                <w:color w:val="5B9AD5"/>
                <w:sz w:val="22"/>
                <w:szCs w:val="22"/>
                <w:lang w:val="sv-FI"/>
              </w:rPr>
              <w:t xml:space="preserve"> E: 20.</w:t>
            </w:r>
            <w:r w:rsidR="1B738B5D" w:rsidRPr="1F480EB8">
              <w:rPr>
                <w:rFonts w:asciiTheme="minorHAnsi" w:eastAsiaTheme="minorEastAsia" w:hAnsiTheme="minorHAnsi" w:cstheme="minorBidi"/>
                <w:color w:val="5B9AD5"/>
                <w:sz w:val="22"/>
                <w:szCs w:val="22"/>
                <w:lang w:val="sv-FI"/>
              </w:rPr>
              <w:t>33805</w:t>
            </w:r>
            <w:r w:rsidR="075152D6" w:rsidRPr="1F480EB8">
              <w:rPr>
                <w:rFonts w:asciiTheme="minorHAnsi" w:eastAsiaTheme="minorEastAsia" w:hAnsiTheme="minorHAnsi" w:cstheme="minorBidi"/>
                <w:color w:val="5B9AD5"/>
                <w:sz w:val="22"/>
                <w:szCs w:val="22"/>
                <w:lang w:val="sv-FI"/>
              </w:rPr>
              <w:t xml:space="preserve"> </w:t>
            </w:r>
          </w:p>
          <w:p w14:paraId="00C0EE6C" w14:textId="71776371" w:rsidR="302DAC79" w:rsidRDefault="6D50AA07" w:rsidP="1F480EB8">
            <w:pPr>
              <w:spacing w:before="120" w:line="312" w:lineRule="atLeast"/>
              <w:jc w:val="left"/>
              <w:rPr>
                <w:rFonts w:asciiTheme="minorHAnsi" w:eastAsiaTheme="minorEastAsia" w:hAnsiTheme="minorHAnsi" w:cstheme="minorBidi"/>
                <w:color w:val="5B9AD5"/>
                <w:sz w:val="22"/>
                <w:szCs w:val="22"/>
                <w:lang w:val="sv-FI"/>
              </w:rPr>
            </w:pPr>
            <w:r w:rsidRPr="1F480EB8">
              <w:rPr>
                <w:rFonts w:asciiTheme="minorHAnsi" w:eastAsiaTheme="minorEastAsia" w:hAnsiTheme="minorHAnsi" w:cstheme="minorBidi"/>
                <w:color w:val="5B9AD5"/>
                <w:sz w:val="22"/>
                <w:szCs w:val="22"/>
                <w:lang w:val="sv-FI"/>
              </w:rPr>
              <w:t>2</w:t>
            </w:r>
            <w:r w:rsidR="075152D6" w:rsidRPr="1F480EB8">
              <w:rPr>
                <w:rFonts w:asciiTheme="minorHAnsi" w:eastAsiaTheme="minorEastAsia" w:hAnsiTheme="minorHAnsi" w:cstheme="minorBidi"/>
                <w:color w:val="5B9AD5"/>
                <w:sz w:val="22"/>
                <w:szCs w:val="22"/>
                <w:lang w:val="sv-FI"/>
              </w:rPr>
              <w:t xml:space="preserve">. Å 101 N: </w:t>
            </w:r>
            <w:proofErr w:type="gramStart"/>
            <w:r w:rsidR="075152D6" w:rsidRPr="1F480EB8">
              <w:rPr>
                <w:rFonts w:asciiTheme="minorHAnsi" w:eastAsiaTheme="minorEastAsia" w:hAnsiTheme="minorHAnsi" w:cstheme="minorBidi"/>
                <w:color w:val="5B9AD5"/>
                <w:sz w:val="22"/>
                <w:szCs w:val="22"/>
                <w:lang w:val="sv-FI"/>
              </w:rPr>
              <w:t>60.</w:t>
            </w:r>
            <w:r w:rsidR="7F998467" w:rsidRPr="1F480EB8">
              <w:rPr>
                <w:rFonts w:asciiTheme="minorHAnsi" w:eastAsiaTheme="minorEastAsia" w:hAnsiTheme="minorHAnsi" w:cstheme="minorBidi"/>
                <w:color w:val="5B9AD5"/>
                <w:sz w:val="22"/>
                <w:szCs w:val="22"/>
                <w:lang w:val="sv-FI"/>
              </w:rPr>
              <w:t>018883</w:t>
            </w:r>
            <w:proofErr w:type="gramEnd"/>
            <w:r w:rsidR="075152D6" w:rsidRPr="1F480EB8">
              <w:rPr>
                <w:rFonts w:asciiTheme="minorHAnsi" w:eastAsiaTheme="minorEastAsia" w:hAnsiTheme="minorHAnsi" w:cstheme="minorBidi"/>
                <w:color w:val="5B9AD5"/>
                <w:sz w:val="22"/>
                <w:szCs w:val="22"/>
                <w:lang w:val="sv-FI"/>
              </w:rPr>
              <w:t xml:space="preserve"> E: 20.</w:t>
            </w:r>
            <w:r w:rsidR="6B2C504E" w:rsidRPr="1F480EB8">
              <w:rPr>
                <w:rFonts w:asciiTheme="minorHAnsi" w:eastAsiaTheme="minorEastAsia" w:hAnsiTheme="minorHAnsi" w:cstheme="minorBidi"/>
                <w:color w:val="5B9AD5"/>
                <w:sz w:val="22"/>
                <w:szCs w:val="22"/>
                <w:lang w:val="sv-FI"/>
              </w:rPr>
              <w:t>3123</w:t>
            </w:r>
            <w:r w:rsidR="075152D6" w:rsidRPr="1F480EB8">
              <w:rPr>
                <w:rFonts w:asciiTheme="minorHAnsi" w:eastAsiaTheme="minorEastAsia" w:hAnsiTheme="minorHAnsi" w:cstheme="minorBidi"/>
                <w:color w:val="5B9AD5"/>
                <w:sz w:val="22"/>
                <w:szCs w:val="22"/>
                <w:lang w:val="sv-FI"/>
              </w:rPr>
              <w:t xml:space="preserve"> </w:t>
            </w:r>
          </w:p>
          <w:p w14:paraId="7DEFC823" w14:textId="79C65116" w:rsidR="302DAC79" w:rsidRDefault="7F8FA4A1" w:rsidP="1F480EB8">
            <w:pPr>
              <w:spacing w:before="120" w:line="312" w:lineRule="atLeast"/>
              <w:jc w:val="left"/>
              <w:rPr>
                <w:rFonts w:eastAsiaTheme="minorEastAsia"/>
                <w:color w:val="5B9AD5"/>
                <w:lang w:val="sv-FI"/>
              </w:rPr>
            </w:pPr>
            <w:r w:rsidRPr="1F480EB8">
              <w:rPr>
                <w:rFonts w:asciiTheme="minorHAnsi" w:eastAsiaTheme="minorEastAsia" w:hAnsiTheme="minorHAnsi" w:cstheme="minorBidi"/>
                <w:color w:val="5B9AD5"/>
                <w:sz w:val="22"/>
                <w:szCs w:val="22"/>
                <w:lang w:val="sv-FI"/>
              </w:rPr>
              <w:t>3</w:t>
            </w:r>
            <w:r w:rsidR="075152D6" w:rsidRPr="1F480EB8">
              <w:rPr>
                <w:rFonts w:asciiTheme="minorHAnsi" w:eastAsiaTheme="minorEastAsia" w:hAnsiTheme="minorHAnsi" w:cstheme="minorBidi"/>
                <w:color w:val="5B9AD5"/>
                <w:sz w:val="22"/>
                <w:szCs w:val="22"/>
                <w:lang w:val="sv-FI"/>
              </w:rPr>
              <w:t xml:space="preserve">. Å 106 N: </w:t>
            </w:r>
            <w:proofErr w:type="gramStart"/>
            <w:r w:rsidR="075152D6" w:rsidRPr="1F480EB8">
              <w:rPr>
                <w:rFonts w:asciiTheme="minorHAnsi" w:eastAsiaTheme="minorEastAsia" w:hAnsiTheme="minorHAnsi" w:cstheme="minorBidi"/>
                <w:color w:val="5B9AD5"/>
                <w:sz w:val="22"/>
                <w:szCs w:val="22"/>
                <w:lang w:val="sv-FI"/>
              </w:rPr>
              <w:t>60.04</w:t>
            </w:r>
            <w:r w:rsidR="3A00F483" w:rsidRPr="1F480EB8">
              <w:rPr>
                <w:rFonts w:asciiTheme="minorHAnsi" w:eastAsiaTheme="minorEastAsia" w:hAnsiTheme="minorHAnsi" w:cstheme="minorBidi"/>
                <w:color w:val="5B9AD5"/>
                <w:sz w:val="22"/>
                <w:szCs w:val="22"/>
                <w:lang w:val="sv-FI"/>
              </w:rPr>
              <w:t>315</w:t>
            </w:r>
            <w:proofErr w:type="gramEnd"/>
            <w:r w:rsidR="075152D6" w:rsidRPr="1F480EB8">
              <w:rPr>
                <w:rFonts w:asciiTheme="minorHAnsi" w:eastAsiaTheme="minorEastAsia" w:hAnsiTheme="minorHAnsi" w:cstheme="minorBidi"/>
                <w:color w:val="5B9AD5"/>
                <w:sz w:val="22"/>
                <w:szCs w:val="22"/>
                <w:lang w:val="sv-FI"/>
              </w:rPr>
              <w:t xml:space="preserve"> E: </w:t>
            </w:r>
            <w:r w:rsidR="3DFC9034" w:rsidRPr="1F480EB8">
              <w:rPr>
                <w:rFonts w:asciiTheme="minorHAnsi" w:eastAsiaTheme="minorEastAsia" w:hAnsiTheme="minorHAnsi" w:cstheme="minorBidi"/>
                <w:color w:val="5B9AD5"/>
                <w:sz w:val="22"/>
                <w:szCs w:val="22"/>
                <w:lang w:val="sv-FI"/>
              </w:rPr>
              <w:t>20</w:t>
            </w:r>
            <w:r w:rsidR="6CADFA86" w:rsidRPr="1F480EB8">
              <w:rPr>
                <w:rFonts w:asciiTheme="minorHAnsi" w:eastAsiaTheme="minorEastAsia" w:hAnsiTheme="minorHAnsi" w:cstheme="minorBidi"/>
                <w:color w:val="5B9AD5"/>
                <w:sz w:val="22"/>
                <w:szCs w:val="22"/>
                <w:lang w:val="sv-FI"/>
              </w:rPr>
              <w:t>.</w:t>
            </w:r>
            <w:r w:rsidR="3DFC9034" w:rsidRPr="1F480EB8">
              <w:rPr>
                <w:rFonts w:asciiTheme="minorHAnsi" w:eastAsiaTheme="minorEastAsia" w:hAnsiTheme="minorHAnsi" w:cstheme="minorBidi"/>
                <w:color w:val="5B9AD5"/>
                <w:sz w:val="22"/>
                <w:szCs w:val="22"/>
                <w:lang w:val="sv-FI"/>
              </w:rPr>
              <w:t>349583</w:t>
            </w:r>
            <w:r w:rsidR="075152D6" w:rsidRPr="1F480EB8">
              <w:rPr>
                <w:rFonts w:asciiTheme="minorHAnsi" w:eastAsiaTheme="minorEastAsia" w:hAnsiTheme="minorHAnsi" w:cstheme="minorBidi"/>
                <w:color w:val="5B9AD5"/>
                <w:sz w:val="22"/>
                <w:szCs w:val="22"/>
                <w:lang w:val="sv-FI"/>
              </w:rPr>
              <w:t xml:space="preserve"> </w:t>
            </w:r>
          </w:p>
          <w:p w14:paraId="3C3A24F6" w14:textId="4821BE84" w:rsidR="302DAC79" w:rsidRDefault="14A5CC6F" w:rsidP="1F480EB8">
            <w:pPr>
              <w:spacing w:before="120" w:line="312" w:lineRule="atLeast"/>
              <w:jc w:val="left"/>
              <w:rPr>
                <w:rFonts w:asciiTheme="minorHAnsi" w:eastAsiaTheme="minorEastAsia" w:hAnsiTheme="minorHAnsi" w:cstheme="minorBidi"/>
                <w:color w:val="5B9AD5"/>
                <w:sz w:val="22"/>
                <w:szCs w:val="22"/>
                <w:lang w:val="sv-FI"/>
              </w:rPr>
            </w:pPr>
            <w:r w:rsidRPr="1F480EB8">
              <w:rPr>
                <w:rFonts w:asciiTheme="minorHAnsi" w:eastAsiaTheme="minorEastAsia" w:hAnsiTheme="minorHAnsi" w:cstheme="minorBidi"/>
                <w:color w:val="5B9AD5"/>
                <w:sz w:val="22"/>
                <w:szCs w:val="22"/>
                <w:lang w:val="sv-FI"/>
              </w:rPr>
              <w:t>4</w:t>
            </w:r>
            <w:r w:rsidR="075152D6" w:rsidRPr="1F480EB8">
              <w:rPr>
                <w:rFonts w:asciiTheme="minorHAnsi" w:eastAsiaTheme="minorEastAsia" w:hAnsiTheme="minorHAnsi" w:cstheme="minorBidi"/>
                <w:color w:val="5B9AD5"/>
                <w:sz w:val="22"/>
                <w:szCs w:val="22"/>
                <w:lang w:val="sv-FI"/>
              </w:rPr>
              <w:t xml:space="preserve">. Å 106 N: </w:t>
            </w:r>
            <w:proofErr w:type="gramStart"/>
            <w:r w:rsidR="075152D6" w:rsidRPr="1F480EB8">
              <w:rPr>
                <w:rFonts w:asciiTheme="minorHAnsi" w:eastAsiaTheme="minorEastAsia" w:hAnsiTheme="minorHAnsi" w:cstheme="minorBidi"/>
                <w:color w:val="5B9AD5"/>
                <w:sz w:val="22"/>
                <w:szCs w:val="22"/>
                <w:lang w:val="sv-FI"/>
              </w:rPr>
              <w:t>60.0</w:t>
            </w:r>
            <w:r w:rsidR="109EAAB4" w:rsidRPr="1F480EB8">
              <w:rPr>
                <w:rFonts w:asciiTheme="minorHAnsi" w:eastAsiaTheme="minorEastAsia" w:hAnsiTheme="minorHAnsi" w:cstheme="minorBidi"/>
                <w:color w:val="5B9AD5"/>
                <w:sz w:val="22"/>
                <w:szCs w:val="22"/>
                <w:lang w:val="sv-FI"/>
              </w:rPr>
              <w:t>02433</w:t>
            </w:r>
            <w:proofErr w:type="gramEnd"/>
            <w:r w:rsidR="075152D6" w:rsidRPr="1F480EB8">
              <w:rPr>
                <w:rFonts w:asciiTheme="minorHAnsi" w:eastAsiaTheme="minorEastAsia" w:hAnsiTheme="minorHAnsi" w:cstheme="minorBidi"/>
                <w:color w:val="5B9AD5"/>
                <w:sz w:val="22"/>
                <w:szCs w:val="22"/>
                <w:lang w:val="sv-FI"/>
              </w:rPr>
              <w:t xml:space="preserve"> E: </w:t>
            </w:r>
            <w:r w:rsidR="5D5D4D55" w:rsidRPr="1F480EB8">
              <w:rPr>
                <w:rFonts w:asciiTheme="minorHAnsi" w:eastAsiaTheme="minorEastAsia" w:hAnsiTheme="minorHAnsi" w:cstheme="minorBidi"/>
                <w:color w:val="5B9AD5"/>
                <w:sz w:val="22"/>
                <w:szCs w:val="22"/>
                <w:lang w:val="sv-FI"/>
              </w:rPr>
              <w:t>20</w:t>
            </w:r>
            <w:r w:rsidR="20C4F847" w:rsidRPr="1F480EB8">
              <w:rPr>
                <w:rFonts w:asciiTheme="minorHAnsi" w:eastAsiaTheme="minorEastAsia" w:hAnsiTheme="minorHAnsi" w:cstheme="minorBidi"/>
                <w:color w:val="5B9AD5"/>
                <w:sz w:val="22"/>
                <w:szCs w:val="22"/>
                <w:lang w:val="sv-FI"/>
              </w:rPr>
              <w:t>.</w:t>
            </w:r>
            <w:r w:rsidR="5D5D4D55" w:rsidRPr="1F480EB8">
              <w:rPr>
                <w:rFonts w:asciiTheme="minorHAnsi" w:eastAsiaTheme="minorEastAsia" w:hAnsiTheme="minorHAnsi" w:cstheme="minorBidi"/>
                <w:color w:val="5B9AD5"/>
                <w:sz w:val="22"/>
                <w:szCs w:val="22"/>
                <w:lang w:val="sv-FI"/>
              </w:rPr>
              <w:t xml:space="preserve">304333 </w:t>
            </w:r>
          </w:p>
          <w:p w14:paraId="7F73F210" w14:textId="51969BCE" w:rsidR="302DAC79" w:rsidRDefault="3CC2E989" w:rsidP="1F480EB8">
            <w:pPr>
              <w:spacing w:before="120" w:line="312" w:lineRule="atLeast"/>
              <w:jc w:val="left"/>
              <w:rPr>
                <w:rFonts w:asciiTheme="minorHAnsi" w:eastAsiaTheme="minorEastAsia" w:hAnsiTheme="minorHAnsi" w:cstheme="minorBidi"/>
                <w:color w:val="5B9AD5"/>
                <w:sz w:val="22"/>
                <w:szCs w:val="22"/>
                <w:lang w:val="sv-FI"/>
              </w:rPr>
            </w:pPr>
            <w:r w:rsidRPr="1F480EB8">
              <w:rPr>
                <w:rFonts w:asciiTheme="minorHAnsi" w:eastAsiaTheme="minorEastAsia" w:hAnsiTheme="minorHAnsi" w:cstheme="minorBidi"/>
                <w:color w:val="5B9AD5"/>
                <w:sz w:val="22"/>
                <w:szCs w:val="22"/>
                <w:lang w:val="sv-FI"/>
              </w:rPr>
              <w:t>5</w:t>
            </w:r>
            <w:r w:rsidR="075152D6" w:rsidRPr="1F480EB8">
              <w:rPr>
                <w:rFonts w:asciiTheme="minorHAnsi" w:eastAsiaTheme="minorEastAsia" w:hAnsiTheme="minorHAnsi" w:cstheme="minorBidi"/>
                <w:color w:val="5B9AD5"/>
                <w:sz w:val="22"/>
                <w:szCs w:val="22"/>
                <w:lang w:val="sv-FI"/>
              </w:rPr>
              <w:t xml:space="preserve">. Å 106 N: </w:t>
            </w:r>
            <w:proofErr w:type="gramStart"/>
            <w:r w:rsidR="52A6A19A" w:rsidRPr="1F480EB8">
              <w:rPr>
                <w:rFonts w:asciiTheme="minorHAnsi" w:eastAsiaTheme="minorEastAsia" w:hAnsiTheme="minorHAnsi" w:cstheme="minorBidi"/>
                <w:color w:val="5B9AD5"/>
                <w:sz w:val="22"/>
                <w:szCs w:val="22"/>
                <w:lang w:val="sv-FI"/>
              </w:rPr>
              <w:t>59</w:t>
            </w:r>
            <w:r w:rsidR="3B88BF62" w:rsidRPr="1F480EB8">
              <w:rPr>
                <w:rFonts w:asciiTheme="minorHAnsi" w:eastAsiaTheme="minorEastAsia" w:hAnsiTheme="minorHAnsi" w:cstheme="minorBidi"/>
                <w:color w:val="5B9AD5"/>
                <w:sz w:val="22"/>
                <w:szCs w:val="22"/>
                <w:lang w:val="sv-FI"/>
              </w:rPr>
              <w:t>.</w:t>
            </w:r>
            <w:r w:rsidR="52A6A19A" w:rsidRPr="1F480EB8">
              <w:rPr>
                <w:rFonts w:asciiTheme="minorHAnsi" w:eastAsiaTheme="minorEastAsia" w:hAnsiTheme="minorHAnsi" w:cstheme="minorBidi"/>
                <w:color w:val="5B9AD5"/>
                <w:sz w:val="22"/>
                <w:szCs w:val="22"/>
                <w:lang w:val="sv-FI"/>
              </w:rPr>
              <w:t>952233</w:t>
            </w:r>
            <w:proofErr w:type="gramEnd"/>
            <w:r w:rsidR="075152D6" w:rsidRPr="1F480EB8">
              <w:rPr>
                <w:rFonts w:asciiTheme="minorHAnsi" w:eastAsiaTheme="minorEastAsia" w:hAnsiTheme="minorHAnsi" w:cstheme="minorBidi"/>
                <w:color w:val="5B9AD5"/>
                <w:sz w:val="22"/>
                <w:szCs w:val="22"/>
                <w:lang w:val="sv-FI"/>
              </w:rPr>
              <w:t xml:space="preserve"> E: 20.</w:t>
            </w:r>
            <w:r w:rsidR="6EB98314" w:rsidRPr="1F480EB8">
              <w:rPr>
                <w:rFonts w:asciiTheme="minorHAnsi" w:eastAsiaTheme="minorEastAsia" w:hAnsiTheme="minorHAnsi" w:cstheme="minorBidi"/>
                <w:color w:val="5B9AD5"/>
                <w:sz w:val="22"/>
                <w:szCs w:val="22"/>
                <w:lang w:val="sv-FI"/>
              </w:rPr>
              <w:t xml:space="preserve">295083 </w:t>
            </w:r>
          </w:p>
          <w:p w14:paraId="02F2DBE7" w14:textId="19E3FD1D" w:rsidR="302DAC79" w:rsidRDefault="556159FD" w:rsidP="1F480EB8">
            <w:pPr>
              <w:spacing w:before="120" w:line="312" w:lineRule="atLeast"/>
              <w:jc w:val="left"/>
              <w:rPr>
                <w:rFonts w:asciiTheme="minorHAnsi" w:eastAsiaTheme="minorEastAsia" w:hAnsiTheme="minorHAnsi" w:cstheme="minorBidi"/>
                <w:color w:val="5B9AD5"/>
                <w:sz w:val="22"/>
                <w:szCs w:val="22"/>
                <w:lang w:val="sv-FI"/>
              </w:rPr>
            </w:pPr>
            <w:r w:rsidRPr="1F480EB8">
              <w:rPr>
                <w:rFonts w:asciiTheme="minorHAnsi" w:eastAsiaTheme="minorEastAsia" w:hAnsiTheme="minorHAnsi" w:cstheme="minorBidi"/>
                <w:color w:val="5B9AD5"/>
                <w:sz w:val="22"/>
                <w:szCs w:val="22"/>
                <w:lang w:val="sv-FI"/>
              </w:rPr>
              <w:lastRenderedPageBreak/>
              <w:t>6.</w:t>
            </w:r>
            <w:r w:rsidR="075152D6" w:rsidRPr="1F480EB8">
              <w:rPr>
                <w:rFonts w:asciiTheme="minorHAnsi" w:eastAsiaTheme="minorEastAsia" w:hAnsiTheme="minorHAnsi" w:cstheme="minorBidi"/>
                <w:color w:val="5B9AD5"/>
                <w:sz w:val="22"/>
                <w:szCs w:val="22"/>
                <w:lang w:val="sv-FI"/>
              </w:rPr>
              <w:t xml:space="preserve"> Å 106 N: 60.</w:t>
            </w:r>
            <w:r w:rsidR="5BAA6BED" w:rsidRPr="1F480EB8">
              <w:rPr>
                <w:rFonts w:asciiTheme="minorHAnsi" w:eastAsiaTheme="minorEastAsia" w:hAnsiTheme="minorHAnsi" w:cstheme="minorBidi"/>
                <w:color w:val="5B9AD5"/>
                <w:sz w:val="22"/>
                <w:szCs w:val="22"/>
                <w:lang w:val="sv-FI"/>
              </w:rPr>
              <w:t>05</w:t>
            </w:r>
            <w:r w:rsidR="075152D6" w:rsidRPr="1F480EB8">
              <w:rPr>
                <w:rFonts w:asciiTheme="minorHAnsi" w:eastAsiaTheme="minorEastAsia" w:hAnsiTheme="minorHAnsi" w:cstheme="minorBidi"/>
                <w:color w:val="5B9AD5"/>
                <w:sz w:val="22"/>
                <w:szCs w:val="22"/>
                <w:lang w:val="sv-FI"/>
              </w:rPr>
              <w:t xml:space="preserve"> E: </w:t>
            </w:r>
            <w:proofErr w:type="gramStart"/>
            <w:r w:rsidR="075152D6" w:rsidRPr="1F480EB8">
              <w:rPr>
                <w:rFonts w:asciiTheme="minorHAnsi" w:eastAsiaTheme="minorEastAsia" w:hAnsiTheme="minorHAnsi" w:cstheme="minorBidi"/>
                <w:color w:val="5B9AD5"/>
                <w:sz w:val="22"/>
                <w:szCs w:val="22"/>
                <w:lang w:val="sv-FI"/>
              </w:rPr>
              <w:t>20.</w:t>
            </w:r>
            <w:r w:rsidR="1B312297" w:rsidRPr="1F480EB8">
              <w:rPr>
                <w:rFonts w:asciiTheme="minorHAnsi" w:eastAsiaTheme="minorEastAsia" w:hAnsiTheme="minorHAnsi" w:cstheme="minorBidi"/>
                <w:color w:val="5B9AD5"/>
                <w:sz w:val="22"/>
                <w:szCs w:val="22"/>
                <w:lang w:val="sv-FI"/>
              </w:rPr>
              <w:t>456667</w:t>
            </w:r>
            <w:proofErr w:type="gramEnd"/>
            <w:r w:rsidR="1B312297" w:rsidRPr="1F480EB8">
              <w:rPr>
                <w:rFonts w:asciiTheme="minorHAnsi" w:eastAsiaTheme="minorEastAsia" w:hAnsiTheme="minorHAnsi" w:cstheme="minorBidi"/>
                <w:color w:val="5B9AD5"/>
                <w:sz w:val="22"/>
                <w:szCs w:val="22"/>
                <w:lang w:val="sv-FI"/>
              </w:rPr>
              <w:t xml:space="preserve"> </w:t>
            </w:r>
          </w:p>
          <w:p w14:paraId="7BCF3F94" w14:textId="5A71FBC1" w:rsidR="302DAC79" w:rsidRDefault="4FDE0002" w:rsidP="1F480EB8">
            <w:pPr>
              <w:spacing w:before="120" w:line="312" w:lineRule="atLeast"/>
              <w:jc w:val="left"/>
              <w:rPr>
                <w:rFonts w:asciiTheme="minorHAnsi" w:eastAsiaTheme="minorEastAsia" w:hAnsiTheme="minorHAnsi" w:cstheme="minorBidi"/>
                <w:color w:val="5B9AD5"/>
                <w:sz w:val="22"/>
                <w:szCs w:val="22"/>
                <w:lang w:val="sv-FI"/>
              </w:rPr>
            </w:pPr>
            <w:r w:rsidRPr="1F480EB8">
              <w:rPr>
                <w:rFonts w:asciiTheme="minorHAnsi" w:eastAsiaTheme="minorEastAsia" w:hAnsiTheme="minorHAnsi" w:cstheme="minorBidi"/>
                <w:color w:val="5B9AD5"/>
                <w:sz w:val="22"/>
                <w:szCs w:val="22"/>
                <w:lang w:val="sv-FI"/>
              </w:rPr>
              <w:t>7.</w:t>
            </w:r>
            <w:r w:rsidR="075152D6" w:rsidRPr="1F480EB8">
              <w:rPr>
                <w:rFonts w:asciiTheme="minorHAnsi" w:eastAsiaTheme="minorEastAsia" w:hAnsiTheme="minorHAnsi" w:cstheme="minorBidi"/>
                <w:color w:val="5B9AD5"/>
                <w:sz w:val="22"/>
                <w:szCs w:val="22"/>
                <w:lang w:val="sv-FI"/>
              </w:rPr>
              <w:t xml:space="preserve"> Å 106 N: </w:t>
            </w:r>
            <w:proofErr w:type="gramStart"/>
            <w:r w:rsidR="075152D6" w:rsidRPr="1F480EB8">
              <w:rPr>
                <w:rFonts w:asciiTheme="minorHAnsi" w:eastAsiaTheme="minorEastAsia" w:hAnsiTheme="minorHAnsi" w:cstheme="minorBidi"/>
                <w:color w:val="5B9AD5"/>
                <w:sz w:val="22"/>
                <w:szCs w:val="22"/>
                <w:lang w:val="sv-FI"/>
              </w:rPr>
              <w:t>60.</w:t>
            </w:r>
            <w:r w:rsidR="2D7095FE" w:rsidRPr="1F480EB8">
              <w:rPr>
                <w:rFonts w:asciiTheme="minorHAnsi" w:eastAsiaTheme="minorEastAsia" w:hAnsiTheme="minorHAnsi" w:cstheme="minorBidi"/>
                <w:color w:val="5B9AD5"/>
                <w:sz w:val="22"/>
                <w:szCs w:val="22"/>
                <w:lang w:val="sv-FI"/>
              </w:rPr>
              <w:t>007267</w:t>
            </w:r>
            <w:proofErr w:type="gramEnd"/>
            <w:r w:rsidR="075152D6" w:rsidRPr="1F480EB8">
              <w:rPr>
                <w:rFonts w:asciiTheme="minorHAnsi" w:eastAsiaTheme="minorEastAsia" w:hAnsiTheme="minorHAnsi" w:cstheme="minorBidi"/>
                <w:color w:val="5B9AD5"/>
                <w:sz w:val="22"/>
                <w:szCs w:val="22"/>
                <w:lang w:val="sv-FI"/>
              </w:rPr>
              <w:t xml:space="preserve"> E: 20.</w:t>
            </w:r>
            <w:r w:rsidR="6FF65FD3" w:rsidRPr="1F480EB8">
              <w:rPr>
                <w:rFonts w:asciiTheme="minorHAnsi" w:eastAsiaTheme="minorEastAsia" w:hAnsiTheme="minorHAnsi" w:cstheme="minorBidi"/>
                <w:color w:val="5B9AD5"/>
                <w:sz w:val="22"/>
                <w:szCs w:val="22"/>
                <w:lang w:val="sv-FI"/>
              </w:rPr>
              <w:t xml:space="preserve">647267 </w:t>
            </w:r>
          </w:p>
          <w:p w14:paraId="0EADAEEE" w14:textId="1120B87E" w:rsidR="2F313EB3" w:rsidRDefault="5E9D422B" w:rsidP="1F480EB8">
            <w:pPr>
              <w:spacing w:before="120" w:line="312" w:lineRule="atLeast"/>
              <w:jc w:val="left"/>
              <w:rPr>
                <w:rFonts w:asciiTheme="minorHAnsi" w:eastAsiaTheme="minorEastAsia" w:hAnsiTheme="minorHAnsi" w:cstheme="minorBidi"/>
                <w:color w:val="5B9AD5"/>
                <w:sz w:val="22"/>
                <w:szCs w:val="22"/>
                <w:lang w:val="sv-FI"/>
              </w:rPr>
            </w:pPr>
            <w:r w:rsidRPr="1F480EB8">
              <w:rPr>
                <w:rFonts w:asciiTheme="minorHAnsi" w:eastAsiaTheme="minorEastAsia" w:hAnsiTheme="minorHAnsi" w:cstheme="minorBidi"/>
                <w:color w:val="5B9AD5"/>
                <w:sz w:val="22"/>
                <w:szCs w:val="22"/>
                <w:lang w:val="sv-FI"/>
              </w:rPr>
              <w:t>8.</w:t>
            </w:r>
            <w:r w:rsidR="075152D6" w:rsidRPr="1F480EB8">
              <w:rPr>
                <w:rFonts w:asciiTheme="minorHAnsi" w:eastAsiaTheme="minorEastAsia" w:hAnsiTheme="minorHAnsi" w:cstheme="minorBidi"/>
                <w:color w:val="5B9AD5"/>
                <w:sz w:val="22"/>
                <w:szCs w:val="22"/>
                <w:lang w:val="sv-FI"/>
              </w:rPr>
              <w:t xml:space="preserve"> Å 106 N: </w:t>
            </w:r>
            <w:proofErr w:type="gramStart"/>
            <w:r w:rsidR="075152D6" w:rsidRPr="1F480EB8">
              <w:rPr>
                <w:rFonts w:asciiTheme="minorHAnsi" w:eastAsiaTheme="minorEastAsia" w:hAnsiTheme="minorHAnsi" w:cstheme="minorBidi"/>
                <w:color w:val="5B9AD5"/>
                <w:sz w:val="22"/>
                <w:szCs w:val="22"/>
                <w:lang w:val="sv-FI"/>
              </w:rPr>
              <w:t>59.</w:t>
            </w:r>
            <w:r w:rsidR="33457689" w:rsidRPr="1F480EB8">
              <w:rPr>
                <w:rFonts w:asciiTheme="minorHAnsi" w:eastAsiaTheme="minorEastAsia" w:hAnsiTheme="minorHAnsi" w:cstheme="minorBidi"/>
                <w:color w:val="5B9AD5"/>
                <w:sz w:val="22"/>
                <w:szCs w:val="22"/>
                <w:lang w:val="sv-FI"/>
              </w:rPr>
              <w:t>949267</w:t>
            </w:r>
            <w:proofErr w:type="gramEnd"/>
            <w:r w:rsidR="075152D6" w:rsidRPr="1F480EB8">
              <w:rPr>
                <w:rFonts w:asciiTheme="minorHAnsi" w:eastAsiaTheme="minorEastAsia" w:hAnsiTheme="minorHAnsi" w:cstheme="minorBidi"/>
                <w:color w:val="5B9AD5"/>
                <w:sz w:val="22"/>
                <w:szCs w:val="22"/>
                <w:lang w:val="sv-FI"/>
              </w:rPr>
              <w:t xml:space="preserve"> E: 20.</w:t>
            </w:r>
            <w:r w:rsidR="64ADB381" w:rsidRPr="1F480EB8">
              <w:rPr>
                <w:rFonts w:asciiTheme="minorHAnsi" w:eastAsiaTheme="minorEastAsia" w:hAnsiTheme="minorHAnsi" w:cstheme="minorBidi"/>
                <w:color w:val="5B9AD5"/>
                <w:sz w:val="22"/>
                <w:szCs w:val="22"/>
                <w:lang w:val="sv-FI"/>
              </w:rPr>
              <w:t xml:space="preserve">612067 </w:t>
            </w:r>
          </w:p>
          <w:p w14:paraId="0C8F916D" w14:textId="1C2F5D64" w:rsidR="2F313EB3" w:rsidRPr="00345C3C" w:rsidRDefault="6A90B6F5" w:rsidP="1F480EB8">
            <w:pPr>
              <w:spacing w:before="120" w:line="312" w:lineRule="atLeast"/>
              <w:jc w:val="left"/>
              <w:rPr>
                <w:rFonts w:eastAsiaTheme="minorEastAsia"/>
                <w:color w:val="5B9AD5"/>
              </w:rPr>
            </w:pPr>
            <w:r w:rsidRPr="00345C3C">
              <w:rPr>
                <w:rFonts w:asciiTheme="minorHAnsi" w:eastAsiaTheme="minorEastAsia" w:hAnsiTheme="minorHAnsi" w:cstheme="minorBidi"/>
                <w:color w:val="5B9AD5"/>
                <w:sz w:val="22"/>
                <w:szCs w:val="22"/>
              </w:rPr>
              <w:t>9.</w:t>
            </w:r>
            <w:r w:rsidR="075152D6" w:rsidRPr="00345C3C">
              <w:rPr>
                <w:rFonts w:asciiTheme="minorHAnsi" w:eastAsiaTheme="minorEastAsia" w:hAnsiTheme="minorHAnsi" w:cstheme="minorBidi"/>
                <w:color w:val="5B9AD5"/>
                <w:sz w:val="22"/>
                <w:szCs w:val="22"/>
              </w:rPr>
              <w:t xml:space="preserve"> N: 59.</w:t>
            </w:r>
            <w:r w:rsidR="0B00E461" w:rsidRPr="00345C3C">
              <w:rPr>
                <w:rFonts w:asciiTheme="minorHAnsi" w:eastAsiaTheme="minorEastAsia" w:hAnsiTheme="minorHAnsi" w:cstheme="minorBidi"/>
                <w:color w:val="5B9AD5"/>
                <w:sz w:val="22"/>
                <w:szCs w:val="22"/>
              </w:rPr>
              <w:t>994108</w:t>
            </w:r>
            <w:r w:rsidR="075152D6" w:rsidRPr="00345C3C">
              <w:rPr>
                <w:rFonts w:asciiTheme="minorHAnsi" w:eastAsiaTheme="minorEastAsia" w:hAnsiTheme="minorHAnsi" w:cstheme="minorBidi"/>
                <w:color w:val="5B9AD5"/>
                <w:sz w:val="22"/>
                <w:szCs w:val="22"/>
              </w:rPr>
              <w:t xml:space="preserve"> E: 20.</w:t>
            </w:r>
            <w:r w:rsidR="0B00E461" w:rsidRPr="00345C3C">
              <w:rPr>
                <w:rFonts w:asciiTheme="minorHAnsi" w:eastAsiaTheme="minorEastAsia" w:hAnsiTheme="minorHAnsi" w:cstheme="minorBidi"/>
                <w:color w:val="5B9AD5"/>
                <w:sz w:val="22"/>
                <w:szCs w:val="22"/>
              </w:rPr>
              <w:t xml:space="preserve">306597 </w:t>
            </w:r>
          </w:p>
          <w:p w14:paraId="13F6F381" w14:textId="77777777" w:rsidR="00345C3C" w:rsidRDefault="085AA488" w:rsidP="1F480EB8">
            <w:pPr>
              <w:spacing w:before="120" w:line="312" w:lineRule="atLeast"/>
              <w:jc w:val="left"/>
              <w:rPr>
                <w:rFonts w:asciiTheme="minorHAnsi" w:eastAsiaTheme="minorEastAsia" w:hAnsiTheme="minorHAnsi" w:cstheme="minorBidi"/>
                <w:color w:val="5B9AD5"/>
                <w:sz w:val="22"/>
                <w:szCs w:val="22"/>
              </w:rPr>
            </w:pPr>
            <w:r w:rsidRPr="00345C3C">
              <w:rPr>
                <w:rFonts w:asciiTheme="minorHAnsi" w:eastAsiaTheme="minorEastAsia" w:hAnsiTheme="minorHAnsi" w:cstheme="minorBidi"/>
                <w:color w:val="5B9AD5"/>
                <w:sz w:val="22"/>
                <w:szCs w:val="22"/>
              </w:rPr>
              <w:t xml:space="preserve">10. </w:t>
            </w:r>
            <w:r w:rsidR="0B00E461" w:rsidRPr="00345C3C">
              <w:rPr>
                <w:rFonts w:asciiTheme="minorHAnsi" w:eastAsiaTheme="minorEastAsia" w:hAnsiTheme="minorHAnsi" w:cstheme="minorBidi"/>
                <w:color w:val="5B9AD5"/>
                <w:sz w:val="22"/>
                <w:szCs w:val="22"/>
              </w:rPr>
              <w:t>N</w:t>
            </w:r>
            <w:r w:rsidR="5B2D8246" w:rsidRPr="00345C3C">
              <w:rPr>
                <w:rFonts w:asciiTheme="minorHAnsi" w:eastAsiaTheme="minorEastAsia" w:hAnsiTheme="minorHAnsi" w:cstheme="minorBidi"/>
                <w:color w:val="5B9AD5"/>
                <w:sz w:val="22"/>
                <w:szCs w:val="22"/>
              </w:rPr>
              <w:t>: 60.027809 E: 20.213934</w:t>
            </w:r>
          </w:p>
          <w:p w14:paraId="1D413D02" w14:textId="5DE0CBCA" w:rsidR="302DAC79" w:rsidRPr="00345C3C" w:rsidRDefault="03040182" w:rsidP="1F480EB8">
            <w:pPr>
              <w:spacing w:before="120" w:line="312" w:lineRule="atLeast"/>
              <w:jc w:val="left"/>
              <w:rPr>
                <w:rFonts w:asciiTheme="minorHAnsi" w:eastAsiaTheme="minorEastAsia" w:hAnsiTheme="minorHAnsi" w:cstheme="minorBidi"/>
                <w:color w:val="5B9AD5"/>
                <w:sz w:val="22"/>
                <w:szCs w:val="22"/>
              </w:rPr>
            </w:pPr>
            <w:r w:rsidRPr="00345C3C">
              <w:rPr>
                <w:rFonts w:asciiTheme="minorHAnsi" w:eastAsiaTheme="minorEastAsia" w:hAnsiTheme="minorHAnsi" w:cstheme="minorBidi"/>
                <w:color w:val="5B9AD5"/>
                <w:sz w:val="22"/>
                <w:szCs w:val="22"/>
              </w:rPr>
              <w:t xml:space="preserve">11. </w:t>
            </w:r>
            <w:r w:rsidR="075152D6" w:rsidRPr="00345C3C">
              <w:rPr>
                <w:rFonts w:asciiTheme="minorHAnsi" w:eastAsiaTheme="minorEastAsia" w:hAnsiTheme="minorHAnsi" w:cstheme="minorBidi"/>
                <w:color w:val="5B9AD5"/>
                <w:sz w:val="22"/>
                <w:szCs w:val="22"/>
              </w:rPr>
              <w:t xml:space="preserve">N: </w:t>
            </w:r>
            <w:r w:rsidR="63DAE487" w:rsidRPr="00345C3C">
              <w:rPr>
                <w:rFonts w:asciiTheme="minorHAnsi" w:eastAsiaTheme="minorEastAsia" w:hAnsiTheme="minorHAnsi" w:cstheme="minorBidi"/>
                <w:color w:val="5B9AD5"/>
                <w:sz w:val="22"/>
                <w:szCs w:val="22"/>
              </w:rPr>
              <w:t>60.034114</w:t>
            </w:r>
            <w:r w:rsidR="075152D6" w:rsidRPr="00345C3C">
              <w:rPr>
                <w:rFonts w:asciiTheme="minorHAnsi" w:eastAsiaTheme="minorEastAsia" w:hAnsiTheme="minorHAnsi" w:cstheme="minorBidi"/>
                <w:color w:val="5B9AD5"/>
                <w:sz w:val="22"/>
                <w:szCs w:val="22"/>
              </w:rPr>
              <w:t xml:space="preserve"> E: 20.</w:t>
            </w:r>
            <w:r w:rsidR="70177E87" w:rsidRPr="00345C3C">
              <w:rPr>
                <w:rFonts w:asciiTheme="minorHAnsi" w:eastAsiaTheme="minorEastAsia" w:hAnsiTheme="minorHAnsi" w:cstheme="minorBidi"/>
                <w:color w:val="5B9AD5"/>
                <w:sz w:val="22"/>
                <w:szCs w:val="22"/>
              </w:rPr>
              <w:t xml:space="preserve">392564 </w:t>
            </w:r>
          </w:p>
          <w:p w14:paraId="0DE63D41" w14:textId="0BE0F371" w:rsidR="302DAC79" w:rsidRPr="00345C3C" w:rsidRDefault="18C39125" w:rsidP="1F480EB8">
            <w:pPr>
              <w:spacing w:before="120" w:line="312" w:lineRule="atLeast"/>
              <w:jc w:val="left"/>
              <w:rPr>
                <w:rFonts w:asciiTheme="minorHAnsi" w:eastAsiaTheme="minorEastAsia" w:hAnsiTheme="minorHAnsi" w:cstheme="minorBidi"/>
                <w:color w:val="5B9AD5"/>
                <w:sz w:val="22"/>
                <w:szCs w:val="22"/>
              </w:rPr>
            </w:pPr>
            <w:r w:rsidRPr="00345C3C">
              <w:rPr>
                <w:rFonts w:asciiTheme="minorHAnsi" w:eastAsiaTheme="minorEastAsia" w:hAnsiTheme="minorHAnsi" w:cstheme="minorBidi"/>
                <w:color w:val="5B9AD5"/>
                <w:sz w:val="22"/>
                <w:szCs w:val="22"/>
              </w:rPr>
              <w:t xml:space="preserve">12. </w:t>
            </w:r>
            <w:r w:rsidR="7FB89A98" w:rsidRPr="00345C3C">
              <w:rPr>
                <w:rFonts w:asciiTheme="minorHAnsi" w:eastAsiaTheme="minorEastAsia" w:hAnsiTheme="minorHAnsi" w:cstheme="minorBidi"/>
                <w:color w:val="5B9AD5"/>
                <w:sz w:val="22"/>
                <w:szCs w:val="22"/>
              </w:rPr>
              <w:t xml:space="preserve">N: 60.01861 E: 20.33805 </w:t>
            </w:r>
          </w:p>
          <w:p w14:paraId="19D66F6C" w14:textId="257B7E7B" w:rsidR="330AC6C3" w:rsidRPr="00345C3C" w:rsidRDefault="330AC6C3" w:rsidP="330AC6C3">
            <w:pPr>
              <w:spacing w:before="120" w:line="312" w:lineRule="atLeast"/>
              <w:jc w:val="left"/>
              <w:rPr>
                <w:rFonts w:asciiTheme="minorHAnsi" w:eastAsiaTheme="minorEastAsia" w:hAnsiTheme="minorHAnsi" w:cstheme="minorBidi"/>
                <w:color w:val="5B9AD5"/>
                <w:sz w:val="22"/>
                <w:szCs w:val="22"/>
              </w:rPr>
            </w:pPr>
          </w:p>
          <w:p w14:paraId="7F444007" w14:textId="009DEE27" w:rsidR="00BF34A8" w:rsidRPr="00125F4A" w:rsidRDefault="00420F79" w:rsidP="3094E81B">
            <w:pPr>
              <w:spacing w:before="120" w:line="312" w:lineRule="atLeast"/>
              <w:jc w:val="left"/>
              <w:rPr>
                <w:rFonts w:asciiTheme="minorHAnsi" w:eastAsiaTheme="minorEastAsia" w:hAnsiTheme="minorHAnsi" w:cstheme="minorBidi"/>
                <w:color w:val="5B9AD5"/>
                <w:sz w:val="22"/>
                <w:szCs w:val="22"/>
                <w:lang w:val="en-IE"/>
              </w:rPr>
            </w:pPr>
            <w:r w:rsidRPr="244E34D8">
              <w:rPr>
                <w:rFonts w:asciiTheme="minorHAnsi" w:eastAsiaTheme="minorEastAsia" w:hAnsiTheme="minorHAnsi" w:cstheme="minorBidi"/>
                <w:sz w:val="22"/>
                <w:szCs w:val="22"/>
                <w:lang w:val="en-IE"/>
              </w:rPr>
              <w:t>ii) health status of the other aquaculture establishments in the water system</w:t>
            </w:r>
          </w:p>
          <w:p w14:paraId="20D2E1EA" w14:textId="2AAC13A4" w:rsidR="00BF34A8" w:rsidRPr="00125F4A" w:rsidRDefault="009C6852" w:rsidP="3094E81B">
            <w:pPr>
              <w:pStyle w:val="Luettelokappale"/>
              <w:spacing w:before="120" w:line="312" w:lineRule="atLeast"/>
              <w:ind w:left="0"/>
              <w:rPr>
                <w:rFonts w:eastAsiaTheme="minorEastAsia"/>
                <w:lang w:val="en-IE"/>
              </w:rPr>
            </w:pPr>
            <w:r>
              <w:rPr>
                <w:rFonts w:eastAsiaTheme="minorEastAsia"/>
                <w:color w:val="5B9AD5"/>
                <w:lang w:val="en-IE"/>
              </w:rPr>
              <w:t>T</w:t>
            </w:r>
            <w:r w:rsidR="3094E81B" w:rsidRPr="244E34D8">
              <w:rPr>
                <w:rFonts w:eastAsiaTheme="minorEastAsia"/>
                <w:color w:val="5B9AD5"/>
                <w:lang w:val="en-IE"/>
              </w:rPr>
              <w:t xml:space="preserve">he surrounding sea-areas are </w:t>
            </w:r>
            <w:r>
              <w:rPr>
                <w:rFonts w:eastAsiaTheme="minorEastAsia"/>
                <w:color w:val="5B9AD5"/>
                <w:lang w:val="en-IE"/>
              </w:rPr>
              <w:t>off</w:t>
            </w:r>
            <w:r w:rsidR="002C6D0D">
              <w:rPr>
                <w:rFonts w:eastAsiaTheme="minorEastAsia"/>
                <w:color w:val="5B9AD5"/>
                <w:lang w:val="en-IE"/>
              </w:rPr>
              <w:t xml:space="preserve">icially </w:t>
            </w:r>
            <w:r w:rsidR="3094E81B" w:rsidRPr="244E34D8">
              <w:rPr>
                <w:rFonts w:eastAsiaTheme="minorEastAsia"/>
                <w:color w:val="5B9AD5"/>
                <w:lang w:val="en-IE"/>
              </w:rPr>
              <w:t xml:space="preserve">free of </w:t>
            </w:r>
            <w:r>
              <w:rPr>
                <w:rFonts w:eastAsiaTheme="minorEastAsia"/>
                <w:color w:val="5B9AD5"/>
                <w:lang w:val="en-IE"/>
              </w:rPr>
              <w:t>IHN</w:t>
            </w:r>
            <w:r w:rsidR="002162B2">
              <w:rPr>
                <w:rFonts w:eastAsiaTheme="minorEastAsia"/>
                <w:color w:val="5B9AD5"/>
                <w:lang w:val="en-IE"/>
              </w:rPr>
              <w:t xml:space="preserve"> (Finland and Sweden)</w:t>
            </w:r>
            <w:r>
              <w:rPr>
                <w:rFonts w:eastAsiaTheme="minorEastAsia"/>
                <w:color w:val="5B9AD5"/>
                <w:lang w:val="en-IE"/>
              </w:rPr>
              <w:t xml:space="preserve">, </w:t>
            </w:r>
            <w:r w:rsidRPr="009C6852">
              <w:rPr>
                <w:rFonts w:eastAsiaTheme="minorEastAsia"/>
                <w:color w:val="5B9AD5"/>
                <w:lang w:val="en-IE"/>
              </w:rPr>
              <w:t xml:space="preserve">except for </w:t>
            </w:r>
            <w:r w:rsidR="003F78B5">
              <w:rPr>
                <w:rFonts w:eastAsiaTheme="minorEastAsia"/>
                <w:color w:val="5B9AD5"/>
                <w:lang w:val="en-IE"/>
              </w:rPr>
              <w:t>another</w:t>
            </w:r>
            <w:r w:rsidRPr="009C6852">
              <w:rPr>
                <w:rFonts w:eastAsiaTheme="minorEastAsia"/>
                <w:color w:val="5B9AD5"/>
                <w:lang w:val="en-IE"/>
              </w:rPr>
              <w:t xml:space="preserve"> coastal compartment</w:t>
            </w:r>
            <w:r w:rsidR="00D64EF6">
              <w:rPr>
                <w:rFonts w:eastAsiaTheme="minorEastAsia"/>
                <w:color w:val="5B9AD5"/>
                <w:lang w:val="en-IE"/>
              </w:rPr>
              <w:t xml:space="preserve"> in the Åland Islands</w:t>
            </w:r>
            <w:r w:rsidRPr="009C6852">
              <w:rPr>
                <w:rFonts w:eastAsiaTheme="minorEastAsia"/>
                <w:color w:val="5B9AD5"/>
                <w:lang w:val="en-IE"/>
              </w:rPr>
              <w:t xml:space="preserve"> comprised by the parts of Eckerö and Hammarland municipalities that are contained within a circle of radius </w:t>
            </w:r>
            <w:r w:rsidR="002162B2">
              <w:rPr>
                <w:rFonts w:eastAsiaTheme="minorEastAsia"/>
                <w:color w:val="5B9AD5"/>
                <w:lang w:val="en-IE"/>
              </w:rPr>
              <w:t xml:space="preserve">of </w:t>
            </w:r>
            <w:r w:rsidR="002162B2" w:rsidRPr="002162B2">
              <w:rPr>
                <w:rFonts w:eastAsiaTheme="minorEastAsia"/>
                <w:color w:val="5B9AD5"/>
                <w:lang w:val="en-IE"/>
              </w:rPr>
              <w:t xml:space="preserve">10 km, centred on WGS84 coordinates 10 km, </w:t>
            </w:r>
            <w:proofErr w:type="spellStart"/>
            <w:r w:rsidR="002162B2" w:rsidRPr="002162B2">
              <w:rPr>
                <w:rFonts w:eastAsiaTheme="minorEastAsia"/>
                <w:color w:val="5B9AD5"/>
                <w:lang w:val="en-IE"/>
              </w:rPr>
              <w:t>centered</w:t>
            </w:r>
            <w:proofErr w:type="spellEnd"/>
            <w:r w:rsidR="002162B2" w:rsidRPr="002162B2">
              <w:rPr>
                <w:rFonts w:eastAsiaTheme="minorEastAsia"/>
                <w:color w:val="5B9AD5"/>
                <w:lang w:val="en-IE"/>
              </w:rPr>
              <w:t xml:space="preserve"> on WGS84 coordinates Lat 60,207175390°, Lon 19,507907780    that was established in 2022.</w:t>
            </w:r>
            <w:r w:rsidR="00411F1D">
              <w:t xml:space="preserve"> </w:t>
            </w:r>
            <w:r w:rsidR="00411F1D" w:rsidRPr="00411F1D">
              <w:rPr>
                <w:rFonts w:eastAsiaTheme="minorEastAsia"/>
                <w:color w:val="5B9AD5"/>
                <w:lang w:val="en-IE"/>
              </w:rPr>
              <w:t xml:space="preserve">The two compartments are located 28 km from each other measuring the bird’s eye view and 33 km measuring the sea route.  </w:t>
            </w:r>
          </w:p>
          <w:p w14:paraId="328FE9C0" w14:textId="5698523F" w:rsidR="00BF34A8" w:rsidRPr="00125F4A" w:rsidRDefault="00BF34A8" w:rsidP="3094E81B">
            <w:pPr>
              <w:pStyle w:val="Luettelokappale"/>
              <w:spacing w:before="120" w:line="312" w:lineRule="atLeast"/>
              <w:ind w:left="0"/>
              <w:rPr>
                <w:rFonts w:eastAsiaTheme="minorEastAsia"/>
                <w:lang w:val="en-IE"/>
              </w:rPr>
            </w:pPr>
          </w:p>
          <w:p w14:paraId="09764393" w14:textId="5E990BE4" w:rsidR="00BF34A8" w:rsidRPr="00125F4A" w:rsidRDefault="00420F79" w:rsidP="3094E81B">
            <w:pPr>
              <w:pStyle w:val="Luettelokappale"/>
              <w:spacing w:before="120" w:line="312" w:lineRule="atLeast"/>
              <w:ind w:left="0"/>
              <w:rPr>
                <w:lang w:val="en-IE"/>
              </w:rPr>
            </w:pPr>
            <w:r w:rsidRPr="244E34D8">
              <w:rPr>
                <w:rFonts w:eastAsiaTheme="minorEastAsia"/>
                <w:lang w:val="en-IE"/>
              </w:rPr>
              <w:t xml:space="preserve">(iii) the location of the establishments referred to in point (ii) and their distance from the dependent </w:t>
            </w:r>
            <w:proofErr w:type="gramStart"/>
            <w:r w:rsidRPr="244E34D8">
              <w:rPr>
                <w:rFonts w:eastAsiaTheme="minorEastAsia"/>
                <w:lang w:val="en-IE"/>
              </w:rPr>
              <w:t>compartment;</w:t>
            </w:r>
            <w:proofErr w:type="gramEnd"/>
            <w:r w:rsidRPr="244E34D8">
              <w:rPr>
                <w:rFonts w:eastAsiaTheme="minorEastAsia"/>
                <w:lang w:val="en-IE"/>
              </w:rPr>
              <w:t xml:space="preserve"> </w:t>
            </w:r>
          </w:p>
          <w:p w14:paraId="23880A02" w14:textId="73B0440D" w:rsidR="00BF34A8" w:rsidRPr="00125F4A" w:rsidRDefault="00BF34A8" w:rsidP="3094E81B">
            <w:pPr>
              <w:pStyle w:val="Luettelokappale"/>
              <w:spacing w:before="120" w:line="312" w:lineRule="atLeast"/>
              <w:ind w:left="0"/>
              <w:rPr>
                <w:rFonts w:eastAsiaTheme="minorEastAsia"/>
                <w:color w:val="5B9BD5" w:themeColor="accent1"/>
                <w:lang w:val="en-IE"/>
              </w:rPr>
            </w:pPr>
          </w:p>
          <w:p w14:paraId="7E108251" w14:textId="7F33BE01" w:rsidR="00BF34A8" w:rsidRPr="00125F4A" w:rsidRDefault="0031474F" w:rsidP="422D1C8D">
            <w:pPr>
              <w:pStyle w:val="Luettelokappale"/>
              <w:spacing w:before="120" w:line="312" w:lineRule="atLeast"/>
              <w:ind w:left="0"/>
              <w:rPr>
                <w:rFonts w:eastAsiaTheme="minorEastAsia"/>
                <w:color w:val="5B9AD5"/>
                <w:lang w:val="en-IE"/>
              </w:rPr>
            </w:pPr>
            <w:r>
              <w:rPr>
                <w:rFonts w:eastAsiaTheme="minorEastAsia"/>
                <w:color w:val="5B9AD5"/>
                <w:lang w:val="en-IE"/>
              </w:rPr>
              <w:t>T</w:t>
            </w:r>
            <w:r w:rsidR="244E34D8" w:rsidRPr="422D1C8D">
              <w:rPr>
                <w:rFonts w:eastAsiaTheme="minorEastAsia"/>
                <w:color w:val="5B9AD5"/>
                <w:lang w:val="en-IE"/>
              </w:rPr>
              <w:t>h</w:t>
            </w:r>
            <w:r w:rsidR="002162B2">
              <w:rPr>
                <w:rFonts w:eastAsiaTheme="minorEastAsia"/>
                <w:color w:val="5B9AD5"/>
                <w:lang w:val="en-IE"/>
              </w:rPr>
              <w:t>e</w:t>
            </w:r>
            <w:r w:rsidR="244E34D8" w:rsidRPr="422D1C8D">
              <w:rPr>
                <w:rFonts w:eastAsiaTheme="minorEastAsia"/>
                <w:color w:val="5B9AD5"/>
                <w:lang w:val="en-IE"/>
              </w:rPr>
              <w:t xml:space="preserve"> closest aquaculture establishment </w:t>
            </w:r>
            <w:r w:rsidR="007E6A2C">
              <w:rPr>
                <w:rFonts w:eastAsiaTheme="minorEastAsia"/>
                <w:color w:val="5B9AD5"/>
                <w:lang w:val="en-IE"/>
              </w:rPr>
              <w:t>is</w:t>
            </w:r>
            <w:r w:rsidR="244E34D8" w:rsidRPr="422D1C8D">
              <w:rPr>
                <w:rFonts w:eastAsiaTheme="minorEastAsia"/>
                <w:color w:val="5B9AD5"/>
                <w:lang w:val="en-IE"/>
              </w:rPr>
              <w:t xml:space="preserve"> located </w:t>
            </w:r>
            <w:r w:rsidR="00D55B44">
              <w:rPr>
                <w:rFonts w:eastAsiaTheme="minorEastAsia"/>
                <w:color w:val="5B9AD5"/>
                <w:lang w:val="en-IE"/>
              </w:rPr>
              <w:t>about 2</w:t>
            </w:r>
            <w:r w:rsidR="00075FE2">
              <w:rPr>
                <w:rFonts w:eastAsiaTheme="minorEastAsia"/>
                <w:color w:val="5B9AD5"/>
                <w:lang w:val="en-IE"/>
              </w:rPr>
              <w:t>,5</w:t>
            </w:r>
            <w:r w:rsidR="244E34D8" w:rsidRPr="422D1C8D">
              <w:rPr>
                <w:rFonts w:eastAsiaTheme="minorEastAsia"/>
                <w:color w:val="5B9AD5"/>
                <w:lang w:val="en-IE"/>
              </w:rPr>
              <w:t xml:space="preserve"> km</w:t>
            </w:r>
            <w:r w:rsidR="3094E81B" w:rsidRPr="422D1C8D">
              <w:rPr>
                <w:rFonts w:eastAsiaTheme="minorEastAsia"/>
                <w:color w:val="5B9AD5"/>
                <w:lang w:val="en-IE"/>
              </w:rPr>
              <w:t xml:space="preserve"> from the border of the compartment</w:t>
            </w:r>
            <w:r w:rsidR="00D55B44">
              <w:rPr>
                <w:rFonts w:eastAsiaTheme="minorEastAsia"/>
                <w:color w:val="5B9AD5"/>
                <w:lang w:val="en-IE"/>
              </w:rPr>
              <w:t xml:space="preserve">. This establishment </w:t>
            </w:r>
            <w:r w:rsidR="00075FE2">
              <w:rPr>
                <w:rFonts w:eastAsiaTheme="minorEastAsia"/>
                <w:color w:val="5B9AD5"/>
                <w:lang w:val="en-IE"/>
              </w:rPr>
              <w:t>has been tested negative</w:t>
            </w:r>
            <w:r w:rsidR="00E81D24">
              <w:rPr>
                <w:rFonts w:eastAsiaTheme="minorEastAsia"/>
                <w:color w:val="5B9AD5"/>
                <w:lang w:val="en-IE"/>
              </w:rPr>
              <w:t xml:space="preserve"> once a year</w:t>
            </w:r>
            <w:r w:rsidR="00A4040B">
              <w:rPr>
                <w:rFonts w:eastAsiaTheme="minorEastAsia"/>
                <w:color w:val="5B9AD5"/>
                <w:lang w:val="en-IE"/>
              </w:rPr>
              <w:t>.</w:t>
            </w:r>
          </w:p>
          <w:p w14:paraId="03DB84D0" w14:textId="565E02BF" w:rsidR="00BF34A8" w:rsidRPr="00125F4A" w:rsidRDefault="00BF34A8" w:rsidP="244E34D8">
            <w:pPr>
              <w:pStyle w:val="Luettelokappale"/>
              <w:spacing w:before="120" w:line="312" w:lineRule="atLeast"/>
              <w:ind w:left="0"/>
              <w:rPr>
                <w:rFonts w:eastAsiaTheme="minorEastAsia"/>
                <w:lang w:val="en-IE"/>
              </w:rPr>
            </w:pPr>
          </w:p>
          <w:p w14:paraId="06F701B7" w14:textId="0A99F901" w:rsidR="00BF34A8" w:rsidRPr="00125F4A" w:rsidRDefault="00420F79" w:rsidP="244E34D8">
            <w:pPr>
              <w:pStyle w:val="Luettelokappale"/>
              <w:spacing w:before="120" w:line="312" w:lineRule="atLeast"/>
              <w:ind w:left="0"/>
              <w:rPr>
                <w:lang w:val="en-IE"/>
              </w:rPr>
            </w:pPr>
            <w:r w:rsidRPr="52E095F0">
              <w:rPr>
                <w:rFonts w:eastAsiaTheme="minorEastAsia"/>
                <w:lang w:val="en-IE"/>
              </w:rPr>
              <w:t xml:space="preserve">(iv) production volume of the establishments referred to in point (ii) as well as their method of production and the source of their </w:t>
            </w:r>
            <w:proofErr w:type="gramStart"/>
            <w:r w:rsidRPr="52E095F0">
              <w:rPr>
                <w:rFonts w:eastAsiaTheme="minorEastAsia"/>
                <w:lang w:val="en-IE"/>
              </w:rPr>
              <w:t>animals;</w:t>
            </w:r>
            <w:proofErr w:type="gramEnd"/>
            <w:r w:rsidRPr="52E095F0">
              <w:rPr>
                <w:rFonts w:eastAsiaTheme="minorEastAsia"/>
                <w:lang w:val="en-IE"/>
              </w:rPr>
              <w:t xml:space="preserve"> </w:t>
            </w:r>
          </w:p>
          <w:p w14:paraId="59B7BCFE" w14:textId="010BE856" w:rsidR="00BF34A8" w:rsidRPr="00125F4A" w:rsidRDefault="00BF34A8" w:rsidP="244E34D8">
            <w:pPr>
              <w:pStyle w:val="Luettelokappale"/>
              <w:spacing w:before="120" w:line="312" w:lineRule="atLeast"/>
              <w:ind w:left="0"/>
              <w:rPr>
                <w:rFonts w:eastAsiaTheme="minorEastAsia"/>
                <w:lang w:val="en-IE"/>
              </w:rPr>
            </w:pPr>
          </w:p>
          <w:p w14:paraId="2D398FE9" w14:textId="7BFA1AD1" w:rsidR="00BF34A8" w:rsidRPr="00125F4A" w:rsidRDefault="00683DA8" w:rsidP="52E095F0">
            <w:pPr>
              <w:pStyle w:val="Luettelokappale"/>
              <w:spacing w:before="120" w:line="312" w:lineRule="atLeast"/>
              <w:ind w:left="0"/>
              <w:rPr>
                <w:lang w:val="en-IE"/>
              </w:rPr>
            </w:pPr>
            <w:r>
              <w:rPr>
                <w:rFonts w:eastAsiaTheme="minorEastAsia"/>
                <w:color w:val="5B9AD5"/>
                <w:lang w:val="en-IE"/>
              </w:rPr>
              <w:t>In</w:t>
            </w:r>
            <w:r w:rsidR="7BBFC52A" w:rsidRPr="1F480EB8">
              <w:rPr>
                <w:rFonts w:eastAsiaTheme="minorEastAsia"/>
                <w:color w:val="5B9AD5"/>
                <w:lang w:val="en-IE"/>
              </w:rPr>
              <w:t xml:space="preserve"> 202</w:t>
            </w:r>
            <w:r w:rsidR="647763FE" w:rsidRPr="1F480EB8">
              <w:rPr>
                <w:rFonts w:eastAsiaTheme="minorEastAsia"/>
                <w:color w:val="5B9AD5"/>
                <w:lang w:val="en-IE"/>
              </w:rPr>
              <w:t>2</w:t>
            </w:r>
            <w:r w:rsidR="006D2EFE">
              <w:rPr>
                <w:rFonts w:eastAsiaTheme="minorEastAsia"/>
                <w:color w:val="5B9AD5"/>
                <w:lang w:val="en-IE"/>
              </w:rPr>
              <w:t>,</w:t>
            </w:r>
            <w:r w:rsidR="7BBFC52A" w:rsidRPr="1F480EB8">
              <w:rPr>
                <w:rFonts w:eastAsiaTheme="minorEastAsia"/>
                <w:color w:val="5B9AD5"/>
                <w:lang w:val="en-IE"/>
              </w:rPr>
              <w:t xml:space="preserve"> </w:t>
            </w:r>
            <w:r w:rsidR="567B026F" w:rsidRPr="1F480EB8">
              <w:rPr>
                <w:rFonts w:eastAsiaTheme="minorEastAsia"/>
                <w:color w:val="5B9AD5"/>
                <w:lang w:val="en-IE"/>
              </w:rPr>
              <w:t xml:space="preserve">5 630 </w:t>
            </w:r>
            <w:r w:rsidR="7A58FBD2" w:rsidRPr="1F480EB8">
              <w:rPr>
                <w:rFonts w:eastAsiaTheme="minorEastAsia"/>
                <w:color w:val="5B9AD5"/>
                <w:lang w:val="en-IE"/>
              </w:rPr>
              <w:t>000 kg</w:t>
            </w:r>
            <w:r w:rsidR="4C3DCE5E" w:rsidRPr="1F480EB8">
              <w:rPr>
                <w:rFonts w:eastAsiaTheme="minorEastAsia"/>
                <w:color w:val="5B9AD5"/>
                <w:lang w:val="en-IE"/>
              </w:rPr>
              <w:t xml:space="preserve"> </w:t>
            </w:r>
            <w:r w:rsidR="006D2EFE">
              <w:rPr>
                <w:rFonts w:eastAsiaTheme="minorEastAsia"/>
                <w:color w:val="5B9AD5"/>
                <w:lang w:val="en-IE"/>
              </w:rPr>
              <w:t xml:space="preserve">of fish was produced </w:t>
            </w:r>
            <w:r w:rsidR="00AB4AFF">
              <w:rPr>
                <w:rFonts w:eastAsiaTheme="minorEastAsia"/>
                <w:color w:val="5B9AD5"/>
                <w:lang w:val="en-IE"/>
              </w:rPr>
              <w:t xml:space="preserve">in Åland </w:t>
            </w:r>
            <w:r w:rsidR="4C3DCE5E" w:rsidRPr="1F480EB8">
              <w:rPr>
                <w:rFonts w:eastAsiaTheme="minorEastAsia"/>
                <w:color w:val="5B9AD5"/>
                <w:lang w:val="en-IE"/>
              </w:rPr>
              <w:t xml:space="preserve">(5 420 455 kg </w:t>
            </w:r>
            <w:r w:rsidR="3FCD89A3" w:rsidRPr="1F480EB8">
              <w:rPr>
                <w:rFonts w:eastAsiaTheme="minorEastAsia"/>
                <w:color w:val="5B9AD5"/>
                <w:lang w:val="en-IE"/>
              </w:rPr>
              <w:t xml:space="preserve">of </w:t>
            </w:r>
            <w:r w:rsidR="1812DB8D" w:rsidRPr="1F480EB8">
              <w:rPr>
                <w:rFonts w:eastAsiaTheme="minorEastAsia"/>
                <w:color w:val="5B9AD5"/>
                <w:lang w:val="en-IE"/>
              </w:rPr>
              <w:t>rainbow trout</w:t>
            </w:r>
            <w:r w:rsidR="4C3DCE5E" w:rsidRPr="1F480EB8">
              <w:rPr>
                <w:rFonts w:eastAsiaTheme="minorEastAsia"/>
                <w:color w:val="5B9AD5"/>
                <w:lang w:val="en-IE"/>
              </w:rPr>
              <w:t xml:space="preserve">, 117 971 kg </w:t>
            </w:r>
            <w:r w:rsidR="00AB4AFF">
              <w:rPr>
                <w:rFonts w:eastAsiaTheme="minorEastAsia"/>
                <w:color w:val="5B9AD5"/>
                <w:lang w:val="en-IE"/>
              </w:rPr>
              <w:t xml:space="preserve">of </w:t>
            </w:r>
            <w:r w:rsidR="3132D29D" w:rsidRPr="1F480EB8">
              <w:rPr>
                <w:rFonts w:eastAsiaTheme="minorEastAsia"/>
                <w:color w:val="5B9AD5"/>
                <w:lang w:val="en-IE"/>
              </w:rPr>
              <w:t>whitefish</w:t>
            </w:r>
            <w:r w:rsidR="4C3DCE5E" w:rsidRPr="1F480EB8">
              <w:rPr>
                <w:rFonts w:eastAsiaTheme="minorEastAsia"/>
                <w:color w:val="5B9AD5"/>
                <w:lang w:val="en-IE"/>
              </w:rPr>
              <w:t xml:space="preserve"> </w:t>
            </w:r>
            <w:r w:rsidR="3FCD89A3" w:rsidRPr="1F480EB8">
              <w:rPr>
                <w:rFonts w:eastAsiaTheme="minorEastAsia"/>
                <w:color w:val="5B9AD5"/>
                <w:lang w:val="en-IE"/>
              </w:rPr>
              <w:t>and</w:t>
            </w:r>
            <w:r w:rsidR="4C3DCE5E" w:rsidRPr="1F480EB8">
              <w:rPr>
                <w:rFonts w:eastAsiaTheme="minorEastAsia"/>
                <w:color w:val="5B9AD5"/>
                <w:lang w:val="en-IE"/>
              </w:rPr>
              <w:t xml:space="preserve"> 91 233 kg</w:t>
            </w:r>
            <w:r w:rsidR="3FCD89A3" w:rsidRPr="1F480EB8">
              <w:rPr>
                <w:rFonts w:eastAsiaTheme="minorEastAsia"/>
                <w:color w:val="5B9AD5"/>
                <w:lang w:val="en-IE"/>
              </w:rPr>
              <w:t xml:space="preserve"> </w:t>
            </w:r>
            <w:r w:rsidR="00AB4AFF">
              <w:rPr>
                <w:rFonts w:eastAsiaTheme="minorEastAsia"/>
                <w:color w:val="5B9AD5"/>
                <w:lang w:val="en-IE"/>
              </w:rPr>
              <w:t xml:space="preserve">of </w:t>
            </w:r>
            <w:r w:rsidR="3FCD89A3" w:rsidRPr="1F480EB8">
              <w:rPr>
                <w:rFonts w:eastAsiaTheme="minorEastAsia"/>
                <w:color w:val="5B9AD5"/>
                <w:lang w:val="en-IE"/>
              </w:rPr>
              <w:t>sea trout)</w:t>
            </w:r>
            <w:r w:rsidR="7A58FBD2" w:rsidRPr="1F480EB8">
              <w:rPr>
                <w:rFonts w:eastAsiaTheme="minorEastAsia"/>
                <w:color w:val="5B9AD5"/>
                <w:lang w:val="en-IE"/>
              </w:rPr>
              <w:t>.</w:t>
            </w:r>
            <w:r w:rsidR="4C3DCE5E" w:rsidRPr="1F480EB8">
              <w:rPr>
                <w:rFonts w:eastAsiaTheme="minorEastAsia"/>
                <w:color w:val="5B9AD5"/>
                <w:lang w:val="en-IE"/>
              </w:rPr>
              <w:t xml:space="preserve"> </w:t>
            </w:r>
            <w:r w:rsidR="7A58FBD2" w:rsidRPr="1F480EB8">
              <w:rPr>
                <w:rFonts w:eastAsiaTheme="minorEastAsia"/>
                <w:color w:val="5B9AD5"/>
                <w:lang w:val="en-IE"/>
              </w:rPr>
              <w:t xml:space="preserve"> </w:t>
            </w:r>
            <w:r w:rsidR="4BD89838" w:rsidRPr="1F480EB8">
              <w:rPr>
                <w:rFonts w:eastAsiaTheme="minorEastAsia"/>
                <w:color w:val="5B9AD5"/>
                <w:lang w:val="en-IE"/>
              </w:rPr>
              <w:t xml:space="preserve">Most of the fish </w:t>
            </w:r>
            <w:r w:rsidR="70A58C8B" w:rsidRPr="1F480EB8">
              <w:rPr>
                <w:rFonts w:eastAsiaTheme="minorEastAsia"/>
                <w:color w:val="5B9AD5"/>
                <w:lang w:val="en-IE"/>
              </w:rPr>
              <w:t xml:space="preserve">is farmed in open net pens but there </w:t>
            </w:r>
            <w:r w:rsidR="00340F78" w:rsidRPr="1F480EB8">
              <w:rPr>
                <w:rFonts w:eastAsiaTheme="minorEastAsia"/>
                <w:color w:val="5B9AD5"/>
                <w:lang w:val="en-IE"/>
              </w:rPr>
              <w:t>are</w:t>
            </w:r>
            <w:r w:rsidR="70A58C8B" w:rsidRPr="1F480EB8">
              <w:rPr>
                <w:rFonts w:eastAsiaTheme="minorEastAsia"/>
                <w:color w:val="5B9AD5"/>
                <w:lang w:val="en-IE"/>
              </w:rPr>
              <w:t xml:space="preserve"> also </w:t>
            </w:r>
            <w:r w:rsidR="68F10552" w:rsidRPr="1F480EB8">
              <w:rPr>
                <w:rFonts w:eastAsiaTheme="minorEastAsia"/>
                <w:color w:val="5B9AD5"/>
                <w:lang w:val="en-IE"/>
              </w:rPr>
              <w:t>two</w:t>
            </w:r>
            <w:r w:rsidR="70A58C8B" w:rsidRPr="1F480EB8">
              <w:rPr>
                <w:rFonts w:eastAsiaTheme="minorEastAsia"/>
                <w:color w:val="5B9AD5"/>
                <w:lang w:val="en-IE"/>
              </w:rPr>
              <w:t xml:space="preserve"> land</w:t>
            </w:r>
            <w:r w:rsidR="06A8C476" w:rsidRPr="1F480EB8">
              <w:rPr>
                <w:rFonts w:eastAsiaTheme="minorEastAsia"/>
                <w:color w:val="5B9AD5"/>
                <w:lang w:val="en-IE"/>
              </w:rPr>
              <w:t>-based recirculating aquaculture system facilit</w:t>
            </w:r>
            <w:r w:rsidR="00976FE3">
              <w:rPr>
                <w:rFonts w:eastAsiaTheme="minorEastAsia"/>
                <w:color w:val="5B9AD5"/>
                <w:lang w:val="en-IE"/>
              </w:rPr>
              <w:t>ies</w:t>
            </w:r>
            <w:r w:rsidR="20059912" w:rsidRPr="1F480EB8">
              <w:rPr>
                <w:rFonts w:eastAsiaTheme="minorEastAsia"/>
                <w:color w:val="5B9AD5"/>
                <w:lang w:val="en-IE"/>
              </w:rPr>
              <w:t xml:space="preserve"> </w:t>
            </w:r>
            <w:r w:rsidR="2DA3521F" w:rsidRPr="1F480EB8">
              <w:rPr>
                <w:rFonts w:eastAsiaTheme="minorEastAsia"/>
                <w:color w:val="5B9AD5"/>
                <w:lang w:val="en-IE"/>
              </w:rPr>
              <w:t>in Åland</w:t>
            </w:r>
            <w:r w:rsidR="06A8C476" w:rsidRPr="1F480EB8">
              <w:rPr>
                <w:rFonts w:eastAsiaTheme="minorEastAsia"/>
                <w:color w:val="5B9AD5"/>
                <w:lang w:val="en-IE"/>
              </w:rPr>
              <w:t xml:space="preserve">. </w:t>
            </w:r>
            <w:r w:rsidR="00C81371" w:rsidRPr="00C81371">
              <w:rPr>
                <w:rFonts w:eastAsiaTheme="minorEastAsia"/>
                <w:color w:val="5B9AD5"/>
                <w:lang w:val="en-IE"/>
              </w:rPr>
              <w:t>All fish farmed for human consumption are imported from outside the area (mainland Finland, USA, Estonia) as juveniles. Fish grown for stocking purposes in Åland are produced in the area.</w:t>
            </w:r>
          </w:p>
          <w:p w14:paraId="4384DC7C" w14:textId="74750CEB" w:rsidR="00BF34A8" w:rsidRPr="00125F4A" w:rsidRDefault="00BF34A8" w:rsidP="52E095F0">
            <w:pPr>
              <w:pStyle w:val="Luettelokappale"/>
              <w:spacing w:before="120" w:line="312" w:lineRule="atLeast"/>
              <w:ind w:left="0"/>
              <w:rPr>
                <w:rFonts w:eastAsiaTheme="minorEastAsia"/>
                <w:lang w:val="en-IE"/>
              </w:rPr>
            </w:pPr>
          </w:p>
          <w:p w14:paraId="2ECA177C" w14:textId="6CB853B8" w:rsidR="00BF34A8" w:rsidRPr="00125F4A" w:rsidRDefault="00420F79" w:rsidP="52E095F0">
            <w:pPr>
              <w:pStyle w:val="Luettelokappale"/>
              <w:spacing w:before="120" w:line="312" w:lineRule="atLeast"/>
              <w:ind w:left="0"/>
              <w:rPr>
                <w:lang w:val="en-IE"/>
              </w:rPr>
            </w:pPr>
            <w:r w:rsidRPr="52E095F0">
              <w:rPr>
                <w:rFonts w:eastAsiaTheme="minorEastAsia"/>
                <w:lang w:val="en-IE"/>
              </w:rPr>
              <w:lastRenderedPageBreak/>
              <w:t>(v) presence and abundance of wild aquatic animals from relevant listed species in the water system and their health status</w:t>
            </w:r>
          </w:p>
          <w:p w14:paraId="679BB632" w14:textId="35119E7D" w:rsidR="00BF34A8" w:rsidRPr="00125F4A" w:rsidRDefault="52E095F0" w:rsidP="52E095F0">
            <w:pPr>
              <w:pStyle w:val="Luettelokappale"/>
              <w:spacing w:before="120" w:line="312" w:lineRule="atLeast"/>
              <w:ind w:left="0"/>
              <w:rPr>
                <w:rFonts w:eastAsiaTheme="minorEastAsia"/>
                <w:lang w:val="en-IE"/>
              </w:rPr>
            </w:pPr>
            <w:r w:rsidRPr="52E095F0">
              <w:rPr>
                <w:rFonts w:eastAsiaTheme="minorEastAsia"/>
                <w:lang w:val="en-IE"/>
              </w:rPr>
              <w:t xml:space="preserve">(vi) details of whether the species referred- to in point (v) are sedentary or </w:t>
            </w:r>
            <w:proofErr w:type="gramStart"/>
            <w:r w:rsidRPr="52E095F0">
              <w:rPr>
                <w:rFonts w:eastAsiaTheme="minorEastAsia"/>
                <w:lang w:val="en-IE"/>
              </w:rPr>
              <w:t>migratory;</w:t>
            </w:r>
            <w:proofErr w:type="gramEnd"/>
          </w:p>
          <w:p w14:paraId="1E7DFC5A" w14:textId="5043DB49" w:rsidR="00BF34A8" w:rsidRPr="00125F4A" w:rsidRDefault="52E095F0" w:rsidP="52E095F0">
            <w:pPr>
              <w:pStyle w:val="Luettelokappale"/>
              <w:spacing w:before="120" w:line="312" w:lineRule="atLeast"/>
              <w:ind w:left="0"/>
              <w:rPr>
                <w:rFonts w:eastAsiaTheme="minorEastAsia"/>
                <w:lang w:val="en-IE"/>
              </w:rPr>
            </w:pPr>
            <w:r w:rsidRPr="52E095F0">
              <w:rPr>
                <w:rFonts w:eastAsiaTheme="minorEastAsia"/>
                <w:lang w:val="en-IE"/>
              </w:rPr>
              <w:t xml:space="preserve">(vii) possibility of the wild aquatic animals referred to in point (v) entering the </w:t>
            </w:r>
            <w:proofErr w:type="gramStart"/>
            <w:r w:rsidRPr="52E095F0">
              <w:rPr>
                <w:rFonts w:eastAsiaTheme="minorEastAsia"/>
                <w:lang w:val="en-IE"/>
              </w:rPr>
              <w:t>compartment;</w:t>
            </w:r>
            <w:proofErr w:type="gramEnd"/>
            <w:r w:rsidRPr="52E095F0">
              <w:rPr>
                <w:rFonts w:eastAsiaTheme="minorEastAsia"/>
                <w:lang w:val="en-IE"/>
              </w:rPr>
              <w:t xml:space="preserve"> </w:t>
            </w:r>
          </w:p>
          <w:p w14:paraId="46AE2895" w14:textId="74511D4B" w:rsidR="00BF34A8" w:rsidRPr="00125F4A" w:rsidRDefault="00BF34A8" w:rsidP="52E095F0">
            <w:pPr>
              <w:pStyle w:val="Luettelokappale"/>
              <w:spacing w:before="120" w:line="312" w:lineRule="atLeast"/>
              <w:ind w:left="0"/>
              <w:rPr>
                <w:rFonts w:eastAsiaTheme="minorEastAsia"/>
                <w:lang w:val="en-IE"/>
              </w:rPr>
            </w:pPr>
          </w:p>
          <w:p w14:paraId="3A64D6E2" w14:textId="67259450" w:rsidR="00BF34A8" w:rsidRPr="00125F4A" w:rsidRDefault="00543660" w:rsidP="52E095F0">
            <w:pPr>
              <w:pStyle w:val="Luettelokappale"/>
              <w:spacing w:before="120" w:line="312" w:lineRule="atLeast"/>
              <w:ind w:left="0"/>
              <w:rPr>
                <w:rFonts w:eastAsiaTheme="minorEastAsia"/>
                <w:lang w:val="en-IE"/>
              </w:rPr>
            </w:pPr>
            <w:r>
              <w:rPr>
                <w:rFonts w:eastAsiaTheme="minorEastAsia"/>
                <w:color w:val="5B9AD5"/>
                <w:lang w:val="en-IE"/>
              </w:rPr>
              <w:t>W</w:t>
            </w:r>
            <w:r w:rsidR="244E34D8" w:rsidRPr="13505506">
              <w:rPr>
                <w:rFonts w:eastAsiaTheme="minorEastAsia"/>
                <w:color w:val="5B9AD5"/>
                <w:lang w:val="en-IE"/>
              </w:rPr>
              <w:t>ild fish move freely in the compartment. Anadromous Atlantic salmon cross the area during their migration. Some rainbow trout escapees may be found but wild rainbow trout does not exist in Åland</w:t>
            </w:r>
            <w:r w:rsidR="244E34D8" w:rsidRPr="006636EB">
              <w:rPr>
                <w:rFonts w:eastAsiaTheme="minorEastAsia"/>
                <w:color w:val="5B9AD5"/>
                <w:lang w:val="en-IE"/>
              </w:rPr>
              <w:t xml:space="preserve">. Wild fish </w:t>
            </w:r>
            <w:r w:rsidR="006636EB">
              <w:rPr>
                <w:rFonts w:eastAsiaTheme="minorEastAsia"/>
                <w:color w:val="5B9AD5"/>
                <w:lang w:val="en-IE"/>
              </w:rPr>
              <w:t>(</w:t>
            </w:r>
            <w:r w:rsidR="002F63D5">
              <w:rPr>
                <w:rFonts w:eastAsiaTheme="minorEastAsia"/>
                <w:color w:val="5B9AD5"/>
                <w:lang w:val="en-IE"/>
              </w:rPr>
              <w:t xml:space="preserve">northern </w:t>
            </w:r>
            <w:r w:rsidR="003E0A21">
              <w:rPr>
                <w:rFonts w:eastAsiaTheme="minorEastAsia"/>
                <w:color w:val="5B9AD5"/>
                <w:lang w:val="en-IE"/>
              </w:rPr>
              <w:t>pike, pike perch</w:t>
            </w:r>
            <w:r w:rsidR="00A470B9">
              <w:rPr>
                <w:rFonts w:eastAsiaTheme="minorEastAsia"/>
                <w:color w:val="5B9AD5"/>
                <w:lang w:val="en-IE"/>
              </w:rPr>
              <w:t xml:space="preserve"> and salmon) </w:t>
            </w:r>
            <w:r w:rsidR="244E34D8" w:rsidRPr="006636EB">
              <w:rPr>
                <w:rFonts w:eastAsiaTheme="minorEastAsia"/>
                <w:color w:val="5B9AD5"/>
                <w:lang w:val="en-IE"/>
              </w:rPr>
              <w:t xml:space="preserve">were tested for </w:t>
            </w:r>
            <w:r w:rsidR="00480D57" w:rsidRPr="006636EB">
              <w:rPr>
                <w:rFonts w:eastAsiaTheme="minorEastAsia"/>
                <w:color w:val="5B9AD5"/>
                <w:lang w:val="en-IE"/>
              </w:rPr>
              <w:t>IHN</w:t>
            </w:r>
            <w:r w:rsidR="244E34D8" w:rsidRPr="006636EB">
              <w:rPr>
                <w:rFonts w:eastAsiaTheme="minorEastAsia"/>
                <w:color w:val="5B9AD5"/>
                <w:lang w:val="en-IE"/>
              </w:rPr>
              <w:t xml:space="preserve"> during</w:t>
            </w:r>
            <w:r w:rsidR="244E34D8" w:rsidRPr="13505506">
              <w:rPr>
                <w:rFonts w:eastAsiaTheme="minorEastAsia"/>
                <w:color w:val="5B9AD5"/>
                <w:lang w:val="en-IE"/>
              </w:rPr>
              <w:t xml:space="preserve"> the years </w:t>
            </w:r>
            <w:r w:rsidR="00480D57">
              <w:rPr>
                <w:rFonts w:eastAsiaTheme="minorEastAsia"/>
                <w:color w:val="5B9AD5"/>
                <w:lang w:val="en-IE"/>
              </w:rPr>
              <w:t>202</w:t>
            </w:r>
            <w:r w:rsidR="007B1520">
              <w:rPr>
                <w:rFonts w:eastAsiaTheme="minorEastAsia"/>
                <w:color w:val="5B9AD5"/>
                <w:lang w:val="en-IE"/>
              </w:rPr>
              <w:t>1-2023</w:t>
            </w:r>
            <w:r w:rsidR="244E34D8" w:rsidRPr="13505506">
              <w:rPr>
                <w:rFonts w:eastAsiaTheme="minorEastAsia"/>
                <w:color w:val="5B9AD5"/>
                <w:lang w:val="en-IE"/>
              </w:rPr>
              <w:t xml:space="preserve"> in the compartment and the</w:t>
            </w:r>
            <w:r w:rsidR="00480D57">
              <w:rPr>
                <w:rFonts w:eastAsiaTheme="minorEastAsia"/>
                <w:color w:val="5B9AD5"/>
                <w:lang w:val="en-IE"/>
              </w:rPr>
              <w:t>y were all negative</w:t>
            </w:r>
            <w:r w:rsidR="244E34D8" w:rsidRPr="13505506">
              <w:rPr>
                <w:rFonts w:eastAsiaTheme="minorEastAsia"/>
                <w:color w:val="5B9AD5"/>
                <w:lang w:val="en-IE"/>
              </w:rPr>
              <w:t xml:space="preserve">.  </w:t>
            </w:r>
          </w:p>
          <w:p w14:paraId="76F91B7B" w14:textId="72F6742D" w:rsidR="00BF34A8" w:rsidRPr="00125F4A" w:rsidRDefault="00BF34A8" w:rsidP="52E095F0">
            <w:pPr>
              <w:pStyle w:val="Luettelokappale"/>
              <w:spacing w:before="120" w:line="312" w:lineRule="atLeast"/>
              <w:ind w:left="0"/>
              <w:rPr>
                <w:rFonts w:eastAsiaTheme="minorEastAsia"/>
                <w:lang w:val="en-IE"/>
              </w:rPr>
            </w:pPr>
          </w:p>
          <w:p w14:paraId="62957A29" w14:textId="5772DB5A" w:rsidR="00BF34A8" w:rsidRPr="00125F4A" w:rsidRDefault="52E095F0" w:rsidP="52E095F0">
            <w:pPr>
              <w:pStyle w:val="Luettelokappale"/>
              <w:spacing w:before="120" w:line="312" w:lineRule="atLeast"/>
              <w:ind w:left="0"/>
              <w:rPr>
                <w:rFonts w:eastAsiaTheme="minorEastAsia"/>
                <w:lang w:val="en-IE"/>
              </w:rPr>
            </w:pPr>
            <w:r w:rsidRPr="52E095F0">
              <w:rPr>
                <w:rFonts w:eastAsiaTheme="minorEastAsia"/>
                <w:lang w:val="en-IE"/>
              </w:rPr>
              <w:t xml:space="preserve">(viii) general biosecurity measures in the </w:t>
            </w:r>
            <w:proofErr w:type="gramStart"/>
            <w:r w:rsidRPr="52E095F0">
              <w:rPr>
                <w:rFonts w:eastAsiaTheme="minorEastAsia"/>
                <w:lang w:val="en-IE"/>
              </w:rPr>
              <w:t>compartment;</w:t>
            </w:r>
            <w:proofErr w:type="gramEnd"/>
            <w:r w:rsidRPr="52E095F0">
              <w:rPr>
                <w:rFonts w:eastAsiaTheme="minorEastAsia"/>
                <w:lang w:val="en-IE"/>
              </w:rPr>
              <w:t xml:space="preserve"> </w:t>
            </w:r>
          </w:p>
          <w:p w14:paraId="304B04D1" w14:textId="18B94235" w:rsidR="00BF34A8" w:rsidRPr="00125F4A" w:rsidRDefault="00BF34A8" w:rsidP="52E095F0">
            <w:pPr>
              <w:pStyle w:val="Luettelokappale"/>
              <w:spacing w:before="120" w:line="312" w:lineRule="atLeast"/>
              <w:ind w:left="0"/>
              <w:rPr>
                <w:rFonts w:eastAsiaTheme="minorEastAsia"/>
                <w:lang w:val="en-IE"/>
              </w:rPr>
            </w:pPr>
          </w:p>
          <w:p w14:paraId="17F2913D" w14:textId="17136093" w:rsidR="00BF34A8" w:rsidRPr="00125F4A" w:rsidRDefault="00543660" w:rsidP="52E095F0">
            <w:pPr>
              <w:pStyle w:val="Luettelokappale"/>
              <w:spacing w:before="120" w:line="312" w:lineRule="atLeast"/>
              <w:ind w:left="0"/>
              <w:rPr>
                <w:rFonts w:eastAsiaTheme="minorEastAsia"/>
                <w:color w:val="5B9AD5"/>
                <w:lang w:val="en-IE"/>
              </w:rPr>
            </w:pPr>
            <w:r>
              <w:rPr>
                <w:rFonts w:eastAsiaTheme="minorEastAsia"/>
                <w:color w:val="5B9AD5"/>
                <w:lang w:val="en-IE"/>
              </w:rPr>
              <w:t>A</w:t>
            </w:r>
            <w:r w:rsidR="244E34D8" w:rsidRPr="13505506">
              <w:rPr>
                <w:rFonts w:eastAsiaTheme="minorEastAsia"/>
                <w:color w:val="5B9AD5"/>
                <w:lang w:val="en-IE"/>
              </w:rPr>
              <w:t xml:space="preserve">pproved establishments are required to meet the biosecurity standards in the EU legislation. This is controlled on a regular basis. The application for approval must include a description of the health control system and biosecurity measurements of the company and each of its farms. All establishments in the compartment and elsewhere in Finland purchase fish from </w:t>
            </w:r>
            <w:r w:rsidR="00E1138B">
              <w:rPr>
                <w:rFonts w:eastAsiaTheme="minorEastAsia"/>
                <w:color w:val="5B9AD5"/>
                <w:lang w:val="en-IE"/>
              </w:rPr>
              <w:t>IHN</w:t>
            </w:r>
            <w:r w:rsidR="244E34D8" w:rsidRPr="13505506">
              <w:rPr>
                <w:rFonts w:eastAsiaTheme="minorEastAsia"/>
                <w:color w:val="5B9AD5"/>
                <w:lang w:val="en-IE"/>
              </w:rPr>
              <w:t xml:space="preserve"> free establishments. </w:t>
            </w:r>
          </w:p>
          <w:p w14:paraId="7C752E91" w14:textId="63D8C633" w:rsidR="00BF34A8" w:rsidRPr="00125F4A" w:rsidRDefault="00BF34A8" w:rsidP="52E095F0">
            <w:pPr>
              <w:pStyle w:val="Luettelokappale"/>
              <w:spacing w:before="120" w:line="312" w:lineRule="atLeast"/>
              <w:ind w:left="0"/>
              <w:rPr>
                <w:rFonts w:eastAsiaTheme="minorEastAsia"/>
                <w:lang w:val="en-IE"/>
              </w:rPr>
            </w:pPr>
          </w:p>
          <w:p w14:paraId="63E73A65" w14:textId="7BDA7901" w:rsidR="00BF34A8" w:rsidRPr="00125F4A" w:rsidRDefault="52E095F0" w:rsidP="52E095F0">
            <w:pPr>
              <w:pStyle w:val="Luettelokappale"/>
              <w:spacing w:before="120" w:line="312" w:lineRule="atLeast"/>
              <w:ind w:left="0"/>
              <w:rPr>
                <w:rFonts w:eastAsiaTheme="minorEastAsia"/>
                <w:color w:val="5B9AD5"/>
                <w:lang w:val="en-IE"/>
              </w:rPr>
            </w:pPr>
            <w:r w:rsidRPr="52E095F0">
              <w:rPr>
                <w:rFonts w:eastAsiaTheme="minorEastAsia"/>
                <w:lang w:val="en-IE"/>
              </w:rPr>
              <w:t xml:space="preserve">(ix) general hydrological conditions on the water </w:t>
            </w:r>
            <w:proofErr w:type="gramStart"/>
            <w:r w:rsidRPr="52E095F0">
              <w:rPr>
                <w:rFonts w:eastAsiaTheme="minorEastAsia"/>
                <w:lang w:val="en-IE"/>
              </w:rPr>
              <w:t>system;</w:t>
            </w:r>
            <w:proofErr w:type="gramEnd"/>
          </w:p>
          <w:p w14:paraId="28EBA0FC" w14:textId="156C45C7" w:rsidR="00BF34A8" w:rsidRPr="00125F4A" w:rsidRDefault="00BF34A8" w:rsidP="52E095F0">
            <w:pPr>
              <w:pStyle w:val="Luettelokappale"/>
              <w:spacing w:before="120" w:line="312" w:lineRule="atLeast"/>
              <w:ind w:left="0"/>
              <w:rPr>
                <w:rFonts w:eastAsiaTheme="minorEastAsia"/>
                <w:lang w:val="en-IE"/>
              </w:rPr>
            </w:pPr>
          </w:p>
          <w:p w14:paraId="5824751F" w14:textId="0D95D4DD" w:rsidR="00BF34A8" w:rsidRPr="00125F4A" w:rsidRDefault="003B7F8C" w:rsidP="1F480EB8">
            <w:pPr>
              <w:pStyle w:val="Luettelokappale"/>
              <w:spacing w:before="120" w:line="312" w:lineRule="atLeast"/>
              <w:ind w:left="0"/>
              <w:rPr>
                <w:rFonts w:eastAsiaTheme="minorEastAsia"/>
                <w:color w:val="5B9AD5"/>
                <w:lang w:val="en-IE"/>
              </w:rPr>
            </w:pPr>
            <w:r w:rsidRPr="003B7F8C">
              <w:rPr>
                <w:rFonts w:eastAsiaTheme="minorEastAsia"/>
                <w:color w:val="5B9AD5"/>
                <w:lang w:val="en-IE"/>
              </w:rPr>
              <w:t xml:space="preserve">The surrounding water system </w:t>
            </w:r>
            <w:r w:rsidR="7BBFC52A" w:rsidRPr="1F480EB8">
              <w:rPr>
                <w:rFonts w:eastAsiaTheme="minorEastAsia"/>
                <w:color w:val="5B9AD5"/>
                <w:lang w:val="en-IE"/>
              </w:rPr>
              <w:t xml:space="preserve">comprises the sea area with hundreds of small islands in the province of Åland that lies between </w:t>
            </w:r>
            <w:r w:rsidR="0AF1D33B" w:rsidRPr="1F480EB8">
              <w:rPr>
                <w:rFonts w:eastAsiaTheme="minorEastAsia"/>
                <w:color w:val="5B9AD5"/>
                <w:lang w:val="en-IE"/>
              </w:rPr>
              <w:t>the Gulf of Bothnia and The Gulf of Finland in the South-Western Finland</w:t>
            </w:r>
            <w:r w:rsidR="7BBFC52A" w:rsidRPr="1F480EB8">
              <w:rPr>
                <w:rFonts w:eastAsiaTheme="minorEastAsia"/>
                <w:color w:val="5B9AD5"/>
                <w:lang w:val="en-IE"/>
              </w:rPr>
              <w:t>. Water is brackish water with a salt content of circa 0.30-0.35 %. There are no physical barriers between thi</w:t>
            </w:r>
            <w:r w:rsidR="00E64982">
              <w:rPr>
                <w:rFonts w:eastAsiaTheme="minorEastAsia"/>
                <w:color w:val="5B9AD5"/>
                <w:lang w:val="en-IE"/>
              </w:rPr>
              <w:t>s</w:t>
            </w:r>
            <w:r w:rsidR="7BBFC52A" w:rsidRPr="1F480EB8">
              <w:rPr>
                <w:rFonts w:eastAsiaTheme="minorEastAsia"/>
                <w:color w:val="5B9AD5"/>
                <w:lang w:val="en-IE"/>
              </w:rPr>
              <w:t xml:space="preserve"> compartment and the sea, however all the surrounding areas are declared free of </w:t>
            </w:r>
            <w:r w:rsidR="256F81B7" w:rsidRPr="1F480EB8">
              <w:rPr>
                <w:rFonts w:eastAsiaTheme="minorEastAsia"/>
                <w:color w:val="5B9AD5"/>
                <w:lang w:val="en-IE"/>
              </w:rPr>
              <w:t>IHN</w:t>
            </w:r>
            <w:r w:rsidR="019F7379" w:rsidRPr="1F480EB8">
              <w:rPr>
                <w:rFonts w:eastAsiaTheme="minorEastAsia"/>
                <w:color w:val="5B9AD5"/>
                <w:lang w:val="en-IE"/>
              </w:rPr>
              <w:t xml:space="preserve"> except for the</w:t>
            </w:r>
            <w:r w:rsidR="00192818">
              <w:rPr>
                <w:rFonts w:eastAsiaTheme="minorEastAsia"/>
                <w:color w:val="5B9AD5"/>
                <w:lang w:val="en-IE"/>
              </w:rPr>
              <w:t xml:space="preserve"> other</w:t>
            </w:r>
            <w:r w:rsidR="019F7379" w:rsidRPr="1F480EB8">
              <w:rPr>
                <w:rFonts w:eastAsiaTheme="minorEastAsia"/>
                <w:color w:val="5B9AD5"/>
                <w:lang w:val="en-IE"/>
              </w:rPr>
              <w:t xml:space="preserve"> coastal compartment in Eckerö</w:t>
            </w:r>
            <w:r w:rsidR="007A325F">
              <w:rPr>
                <w:rFonts w:eastAsiaTheme="minorEastAsia"/>
                <w:color w:val="5B9AD5"/>
                <w:lang w:val="en-IE"/>
              </w:rPr>
              <w:t>, Åland</w:t>
            </w:r>
            <w:r w:rsidR="019F7379" w:rsidRPr="1F480EB8">
              <w:rPr>
                <w:rFonts w:eastAsiaTheme="minorEastAsia"/>
                <w:color w:val="5B9AD5"/>
                <w:lang w:val="en-IE"/>
              </w:rPr>
              <w:t xml:space="preserve"> that was established in 2022.</w:t>
            </w:r>
          </w:p>
        </w:tc>
      </w:tr>
      <w:tr w:rsidR="004C3CAB" w14:paraId="03D0BFFD"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7ED08676" w14:textId="3C75E4A9" w:rsidR="00420F79" w:rsidRPr="00C677EF" w:rsidRDefault="00420F79" w:rsidP="00FF3510">
            <w:pPr>
              <w:pStyle w:val="Luettelokappale"/>
              <w:numPr>
                <w:ilvl w:val="0"/>
                <w:numId w:val="23"/>
              </w:numPr>
              <w:rPr>
                <w:lang w:val="en-IE"/>
              </w:rPr>
            </w:pPr>
            <w:r w:rsidRPr="409484AD">
              <w:rPr>
                <w:lang w:val="en-IE"/>
              </w:rPr>
              <w:lastRenderedPageBreak/>
              <w:t xml:space="preserve">details of any measures which were imposed by the competent authority to prevent the introduction of the relevant disease to the compartment. </w:t>
            </w:r>
          </w:p>
          <w:p w14:paraId="42A9E3B4" w14:textId="77777777" w:rsidR="00A71448" w:rsidRPr="00C677EF" w:rsidRDefault="00A71448" w:rsidP="00B81063">
            <w:pPr>
              <w:ind w:left="360"/>
              <w:jc w:val="left"/>
              <w:rPr>
                <w:rFonts w:asciiTheme="minorHAnsi" w:hAnsiTheme="minorHAnsi" w:cstheme="minorHAnsi"/>
                <w:bCs/>
                <w:sz w:val="22"/>
                <w:szCs w:val="22"/>
                <w:lang w:val="en-IE"/>
              </w:rPr>
            </w:pPr>
          </w:p>
        </w:tc>
        <w:tc>
          <w:tcPr>
            <w:tcW w:w="6493" w:type="dxa"/>
            <w:tcBorders>
              <w:top w:val="single" w:sz="4" w:space="0" w:color="auto"/>
              <w:left w:val="single" w:sz="4" w:space="0" w:color="auto"/>
              <w:bottom w:val="single" w:sz="4" w:space="0" w:color="auto"/>
              <w:right w:val="single" w:sz="4" w:space="0" w:color="auto"/>
            </w:tcBorders>
          </w:tcPr>
          <w:p w14:paraId="0A9150AD" w14:textId="76DC33A0" w:rsidR="00A71448" w:rsidRPr="00310966" w:rsidRDefault="00A71448" w:rsidP="14AFAB7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p>
        </w:tc>
      </w:tr>
      <w:tr w:rsidR="422D1C8D" w14:paraId="4403B24C"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49667BF" w14:textId="3F452C79" w:rsidR="422D1C8D" w:rsidRDefault="422D1C8D" w:rsidP="00FF3510">
            <w:pPr>
              <w:pStyle w:val="Luettelokappale"/>
              <w:numPr>
                <w:ilvl w:val="0"/>
                <w:numId w:val="23"/>
              </w:numPr>
              <w:rPr>
                <w:lang w:val="en-IE"/>
              </w:rPr>
            </w:pPr>
            <w:r w:rsidRPr="422D1C8D">
              <w:rPr>
                <w:lang w:val="en-IE"/>
              </w:rPr>
              <w:t xml:space="preserve">the assessment referred to in point (b) of Article 177 of Regulation (EU) 429/2016: </w:t>
            </w:r>
          </w:p>
        </w:tc>
        <w:tc>
          <w:tcPr>
            <w:tcW w:w="6493" w:type="dxa"/>
            <w:tcBorders>
              <w:top w:val="single" w:sz="4" w:space="0" w:color="auto"/>
              <w:left w:val="single" w:sz="4" w:space="0" w:color="auto"/>
              <w:bottom w:val="single" w:sz="4" w:space="0" w:color="auto"/>
              <w:right w:val="single" w:sz="4" w:space="0" w:color="auto"/>
            </w:tcBorders>
          </w:tcPr>
          <w:p w14:paraId="72B1E5FD" w14:textId="3E920AF5" w:rsidR="422D1C8D" w:rsidRDefault="422D1C8D" w:rsidP="422D1C8D">
            <w:pPr>
              <w:pStyle w:val="LegalNumPar"/>
              <w:numPr>
                <w:ilvl w:val="0"/>
                <w:numId w:val="0"/>
              </w:numPr>
              <w:spacing w:line="276" w:lineRule="auto"/>
              <w:rPr>
                <w:lang w:val="en-IE"/>
              </w:rPr>
            </w:pPr>
          </w:p>
        </w:tc>
      </w:tr>
      <w:tr w:rsidR="004C3CAB" w14:paraId="5CB7FFBF"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3435CF1" w14:textId="71754540" w:rsidR="00420F79" w:rsidRPr="004C3CAB" w:rsidRDefault="00420F79" w:rsidP="00FF3510">
            <w:pPr>
              <w:pStyle w:val="LegalNumPar"/>
              <w:numPr>
                <w:ilvl w:val="0"/>
                <w:numId w:val="25"/>
              </w:numPr>
              <w:spacing w:line="276" w:lineRule="auto"/>
              <w:jc w:val="left"/>
              <w:rPr>
                <w:rFonts w:asciiTheme="minorHAnsi" w:eastAsiaTheme="minorHAnsi" w:hAnsiTheme="minorHAnsi" w:cstheme="minorHAnsi"/>
                <w:sz w:val="22"/>
                <w:szCs w:val="22"/>
                <w:lang w:eastAsia="en-US"/>
              </w:rPr>
            </w:pPr>
            <w:r w:rsidRPr="24A90341">
              <w:rPr>
                <w:rFonts w:asciiTheme="minorHAnsi" w:eastAsiaTheme="minorEastAsia" w:hAnsiTheme="minorHAnsi" w:cstheme="minorBidi"/>
                <w:sz w:val="22"/>
                <w:szCs w:val="22"/>
                <w:lang w:eastAsia="en-US"/>
              </w:rPr>
              <w:lastRenderedPageBreak/>
              <w:t>Statement confirming that the relevant general criteria in accordance with point (a) of Article 66 of Regulation (EU) 2020/689 for zones, or with point (a) of Article 73(1) of that Regulation for aquatic compartments, are complied with.</w:t>
            </w:r>
          </w:p>
          <w:p w14:paraId="7A61F6CB" w14:textId="77777777" w:rsidR="00A71448" w:rsidRPr="00C677EF" w:rsidRDefault="00A71448" w:rsidP="00B81063">
            <w:pPr>
              <w:ind w:left="360"/>
              <w:jc w:val="left"/>
              <w:rPr>
                <w:rFonts w:asciiTheme="minorHAnsi" w:hAnsiTheme="minorHAnsi" w:cstheme="minorHAnsi"/>
                <w:bCs/>
                <w:sz w:val="22"/>
                <w:szCs w:val="22"/>
                <w:lang w:val="en-IE"/>
              </w:rPr>
            </w:pPr>
          </w:p>
        </w:tc>
        <w:tc>
          <w:tcPr>
            <w:tcW w:w="6493" w:type="dxa"/>
            <w:tcBorders>
              <w:top w:val="single" w:sz="4" w:space="0" w:color="auto"/>
              <w:left w:val="single" w:sz="4" w:space="0" w:color="auto"/>
              <w:bottom w:val="single" w:sz="4" w:space="0" w:color="auto"/>
              <w:right w:val="single" w:sz="4" w:space="0" w:color="auto"/>
            </w:tcBorders>
          </w:tcPr>
          <w:p w14:paraId="72B2344B" w14:textId="223A510C" w:rsidR="00A71448" w:rsidRPr="00310966" w:rsidRDefault="115B4A43" w:rsidP="422D1C8D">
            <w:pPr>
              <w:spacing w:line="276" w:lineRule="auto"/>
              <w:rPr>
                <w:rFonts w:ascii="Calibri" w:eastAsia="Calibri" w:hAnsi="Calibri" w:cs="Calibri"/>
                <w:color w:val="5B9BD5" w:themeColor="accent1"/>
                <w:sz w:val="22"/>
                <w:szCs w:val="22"/>
                <w:lang w:val="en-IE"/>
              </w:rPr>
            </w:pPr>
            <w:r w:rsidRPr="422D1C8D">
              <w:rPr>
                <w:rFonts w:ascii="Calibri" w:eastAsia="Calibri" w:hAnsi="Calibri" w:cs="Calibri"/>
                <w:color w:val="5B9AD5"/>
                <w:sz w:val="22"/>
                <w:szCs w:val="22"/>
                <w:lang w:val="en-IE"/>
              </w:rPr>
              <w:t>It is confirmed that the relevant general criteria in accordance with point (a) of Article 73(1) of Regulation (EU) 2020/689 are complied with.</w:t>
            </w:r>
          </w:p>
          <w:p w14:paraId="0AC80A43" w14:textId="6052BBFF" w:rsidR="00A71448" w:rsidRPr="00310966" w:rsidRDefault="00A71448" w:rsidP="422D1C8D">
            <w:pPr>
              <w:spacing w:line="276" w:lineRule="auto"/>
              <w:rPr>
                <w:rFonts w:ascii="Calibri" w:eastAsia="Calibri" w:hAnsi="Calibri" w:cs="Calibri"/>
                <w:color w:val="5B9AD5"/>
                <w:sz w:val="22"/>
                <w:szCs w:val="22"/>
                <w:lang w:val="en-IE"/>
              </w:rPr>
            </w:pPr>
          </w:p>
          <w:p w14:paraId="7C1B4706" w14:textId="3A851001" w:rsidR="00A71448" w:rsidRPr="00310966" w:rsidRDefault="226AF1D5" w:rsidP="1F480EB8">
            <w:pPr>
              <w:spacing w:line="276" w:lineRule="auto"/>
              <w:rPr>
                <w:rFonts w:asciiTheme="minorHAnsi" w:eastAsiaTheme="minorEastAsia" w:hAnsiTheme="minorHAnsi" w:cstheme="minorBidi"/>
                <w:color w:val="5B9AD5"/>
                <w:sz w:val="22"/>
                <w:szCs w:val="22"/>
                <w:lang w:val="en-IE" w:eastAsia="en-US"/>
              </w:rPr>
            </w:pPr>
            <w:r w:rsidRPr="1F480EB8">
              <w:rPr>
                <w:rFonts w:ascii="Calibri" w:eastAsia="Calibri" w:hAnsi="Calibri" w:cs="Calibri"/>
                <w:color w:val="5B9AD5"/>
                <w:sz w:val="22"/>
                <w:szCs w:val="22"/>
                <w:lang w:val="en-IE"/>
              </w:rPr>
              <w:t>IHN</w:t>
            </w:r>
            <w:r w:rsidR="2EBBEDB9" w:rsidRPr="1F480EB8">
              <w:rPr>
                <w:rFonts w:ascii="Calibri" w:eastAsia="Calibri" w:hAnsi="Calibri" w:cs="Calibri"/>
                <w:color w:val="5B9AD5"/>
                <w:sz w:val="22"/>
                <w:szCs w:val="22"/>
                <w:lang w:val="en-IE"/>
              </w:rPr>
              <w:t xml:space="preserve"> was first detected in Åland in the year of 20</w:t>
            </w:r>
            <w:r w:rsidRPr="1F480EB8">
              <w:rPr>
                <w:rFonts w:ascii="Calibri" w:eastAsia="Calibri" w:hAnsi="Calibri" w:cs="Calibri"/>
                <w:color w:val="5B9AD5"/>
                <w:sz w:val="22"/>
                <w:szCs w:val="22"/>
                <w:lang w:val="en-IE"/>
              </w:rPr>
              <w:t>21</w:t>
            </w:r>
            <w:r w:rsidR="2EBBEDB9" w:rsidRPr="1F480EB8">
              <w:rPr>
                <w:rFonts w:ascii="Calibri" w:eastAsia="Calibri" w:hAnsi="Calibri" w:cs="Calibri"/>
                <w:color w:val="5B9AD5"/>
                <w:sz w:val="22"/>
                <w:szCs w:val="22"/>
                <w:lang w:val="en-IE"/>
              </w:rPr>
              <w:t xml:space="preserve"> </w:t>
            </w:r>
            <w:r w:rsidRPr="1F480EB8">
              <w:rPr>
                <w:rFonts w:ascii="Calibri" w:eastAsia="Calibri" w:hAnsi="Calibri" w:cs="Calibri"/>
                <w:color w:val="5B9AD5"/>
                <w:sz w:val="22"/>
                <w:szCs w:val="22"/>
                <w:lang w:val="en-IE"/>
              </w:rPr>
              <w:t>and a</w:t>
            </w:r>
            <w:r w:rsidR="00C65E70">
              <w:rPr>
                <w:rFonts w:ascii="Calibri" w:eastAsia="Calibri" w:hAnsi="Calibri" w:cs="Calibri"/>
                <w:color w:val="5B9AD5"/>
                <w:sz w:val="22"/>
                <w:szCs w:val="22"/>
                <w:lang w:val="en-IE"/>
              </w:rPr>
              <w:t>n</w:t>
            </w:r>
            <w:r w:rsidRPr="1F480EB8">
              <w:rPr>
                <w:rFonts w:ascii="Calibri" w:eastAsia="Calibri" w:hAnsi="Calibri" w:cs="Calibri"/>
                <w:color w:val="5B9AD5"/>
                <w:sz w:val="22"/>
                <w:szCs w:val="22"/>
                <w:lang w:val="en-IE"/>
              </w:rPr>
              <w:t xml:space="preserve"> IHN</w:t>
            </w:r>
            <w:r w:rsidR="2EBBEDB9" w:rsidRPr="1F480EB8">
              <w:rPr>
                <w:rFonts w:ascii="Calibri" w:eastAsia="Calibri" w:hAnsi="Calibri" w:cs="Calibri"/>
                <w:color w:val="5B9AD5"/>
                <w:sz w:val="22"/>
                <w:szCs w:val="22"/>
                <w:lang w:val="en-IE"/>
              </w:rPr>
              <w:t xml:space="preserve"> eradication programme was launched. Establishments with outbreaks of </w:t>
            </w:r>
            <w:r w:rsidR="368422E1" w:rsidRPr="1F480EB8">
              <w:rPr>
                <w:rFonts w:ascii="Calibri" w:eastAsia="Calibri" w:hAnsi="Calibri" w:cs="Calibri"/>
                <w:color w:val="5B9AD5"/>
                <w:sz w:val="22"/>
                <w:szCs w:val="22"/>
                <w:lang w:val="en-IE"/>
              </w:rPr>
              <w:t>IHN</w:t>
            </w:r>
            <w:r w:rsidR="2EBBEDB9" w:rsidRPr="1F480EB8">
              <w:rPr>
                <w:rFonts w:ascii="Calibri" w:eastAsia="Calibri" w:hAnsi="Calibri" w:cs="Calibri"/>
                <w:color w:val="5B9AD5"/>
                <w:sz w:val="22"/>
                <w:szCs w:val="22"/>
                <w:lang w:val="en-IE"/>
              </w:rPr>
              <w:t xml:space="preserve"> were emptied, sanitized with follow up control and kept empty for a period of &gt;6 weeks with follow up control. </w:t>
            </w:r>
          </w:p>
          <w:p w14:paraId="1691D81C" w14:textId="5EF689EC" w:rsidR="13505506" w:rsidRDefault="13505506" w:rsidP="13505506">
            <w:pPr>
              <w:spacing w:line="276" w:lineRule="auto"/>
              <w:rPr>
                <w:rFonts w:ascii="Calibri" w:eastAsia="Calibri" w:hAnsi="Calibri" w:cs="Calibri"/>
                <w:color w:val="5B9BD5" w:themeColor="accent1"/>
                <w:sz w:val="22"/>
                <w:szCs w:val="22"/>
                <w:lang w:val="en-US"/>
              </w:rPr>
            </w:pPr>
          </w:p>
          <w:p w14:paraId="1B45B831" w14:textId="6F16210A" w:rsidR="00A71448" w:rsidRPr="00310966" w:rsidRDefault="1E94D4AD" w:rsidP="13505506">
            <w:pPr>
              <w:spacing w:line="276" w:lineRule="auto"/>
              <w:rPr>
                <w:rFonts w:ascii="Calibri" w:eastAsia="Calibri" w:hAnsi="Calibri" w:cs="Calibri"/>
                <w:color w:val="5B9BD5" w:themeColor="accent1"/>
                <w:sz w:val="22"/>
                <w:szCs w:val="22"/>
                <w:lang w:val="en-US"/>
              </w:rPr>
            </w:pPr>
            <w:r w:rsidRPr="1F480EB8">
              <w:rPr>
                <w:rFonts w:ascii="Calibri" w:eastAsia="Calibri" w:hAnsi="Calibri" w:cs="Calibri"/>
                <w:color w:val="5B9BD5" w:themeColor="accent1"/>
                <w:sz w:val="22"/>
                <w:szCs w:val="22"/>
                <w:lang w:val="en-US"/>
              </w:rPr>
              <w:t>In 202</w:t>
            </w:r>
            <w:r w:rsidR="00613D1C">
              <w:rPr>
                <w:rFonts w:ascii="Calibri" w:eastAsia="Calibri" w:hAnsi="Calibri" w:cs="Calibri"/>
                <w:color w:val="5B9BD5" w:themeColor="accent1"/>
                <w:sz w:val="22"/>
                <w:szCs w:val="22"/>
                <w:lang w:val="en-US"/>
              </w:rPr>
              <w:t>2</w:t>
            </w:r>
            <w:r w:rsidRPr="1F480EB8">
              <w:rPr>
                <w:rFonts w:ascii="Calibri" w:eastAsia="Calibri" w:hAnsi="Calibri" w:cs="Calibri"/>
                <w:color w:val="5B9BD5" w:themeColor="accent1"/>
                <w:sz w:val="22"/>
                <w:szCs w:val="22"/>
                <w:lang w:val="en-US"/>
              </w:rPr>
              <w:t xml:space="preserve"> a surveillance </w:t>
            </w:r>
            <w:proofErr w:type="spellStart"/>
            <w:r w:rsidRPr="1F480EB8">
              <w:rPr>
                <w:rFonts w:ascii="Calibri" w:eastAsia="Calibri" w:hAnsi="Calibri" w:cs="Calibri"/>
                <w:color w:val="5B9BD5" w:themeColor="accent1"/>
                <w:sz w:val="22"/>
                <w:szCs w:val="22"/>
                <w:lang w:val="en-US"/>
              </w:rPr>
              <w:t>programme</w:t>
            </w:r>
            <w:proofErr w:type="spellEnd"/>
            <w:r w:rsidRPr="1F480EB8">
              <w:rPr>
                <w:rFonts w:ascii="Calibri" w:eastAsia="Calibri" w:hAnsi="Calibri" w:cs="Calibri"/>
                <w:color w:val="5B9BD5" w:themeColor="accent1"/>
                <w:sz w:val="22"/>
                <w:szCs w:val="22"/>
                <w:lang w:val="en-US"/>
              </w:rPr>
              <w:t xml:space="preserve"> started with a plan of declaring the whole compartment free of </w:t>
            </w:r>
            <w:r w:rsidR="368422E1" w:rsidRPr="1F480EB8">
              <w:rPr>
                <w:rFonts w:ascii="Calibri" w:eastAsia="Calibri" w:hAnsi="Calibri" w:cs="Calibri"/>
                <w:color w:val="5B9BD5" w:themeColor="accent1"/>
                <w:sz w:val="22"/>
                <w:szCs w:val="22"/>
                <w:lang w:val="en-US"/>
              </w:rPr>
              <w:t>IHN</w:t>
            </w:r>
            <w:r w:rsidRPr="1F480EB8">
              <w:rPr>
                <w:rFonts w:ascii="Calibri" w:eastAsia="Calibri" w:hAnsi="Calibri" w:cs="Calibri"/>
                <w:color w:val="5B9BD5" w:themeColor="accent1"/>
                <w:sz w:val="22"/>
                <w:szCs w:val="22"/>
                <w:lang w:val="en-US"/>
              </w:rPr>
              <w:t xml:space="preserve"> in two years. According to the </w:t>
            </w:r>
            <w:proofErr w:type="spellStart"/>
            <w:r w:rsidRPr="1F480EB8">
              <w:rPr>
                <w:rFonts w:ascii="Calibri" w:eastAsia="Calibri" w:hAnsi="Calibri" w:cs="Calibri"/>
                <w:color w:val="5B9BD5" w:themeColor="accent1"/>
                <w:sz w:val="22"/>
                <w:szCs w:val="22"/>
                <w:lang w:val="en-US"/>
              </w:rPr>
              <w:t>programme</w:t>
            </w:r>
            <w:proofErr w:type="spellEnd"/>
            <w:r w:rsidRPr="1F480EB8">
              <w:rPr>
                <w:rFonts w:ascii="Calibri" w:eastAsia="Calibri" w:hAnsi="Calibri" w:cs="Calibri"/>
                <w:color w:val="5B9BD5" w:themeColor="accent1"/>
                <w:sz w:val="22"/>
                <w:szCs w:val="22"/>
                <w:lang w:val="en-US"/>
              </w:rPr>
              <w:t xml:space="preserve">, each establishment keeping susceptible species &gt;4 months per year was inspected and sampled twice a year with a sample size of 75 fish and each establishment keeping susceptible species &lt;4 months per year was inspected and sampled once per year with a sample size of 75 fish. </w:t>
            </w:r>
          </w:p>
        </w:tc>
      </w:tr>
      <w:tr w:rsidR="004C3CAB" w14:paraId="3ABA1D23"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0901109C" w14:textId="741E7797" w:rsidR="00420F79" w:rsidRPr="006B2DC6" w:rsidRDefault="00420F79" w:rsidP="00FF3510">
            <w:pPr>
              <w:pStyle w:val="LegalNumPar"/>
              <w:numPr>
                <w:ilvl w:val="0"/>
                <w:numId w:val="26"/>
              </w:numPr>
              <w:spacing w:line="276" w:lineRule="auto"/>
              <w:jc w:val="left"/>
              <w:rPr>
                <w:rFonts w:asciiTheme="minorHAnsi" w:eastAsiaTheme="minorHAnsi" w:hAnsiTheme="minorHAnsi" w:cstheme="minorHAnsi"/>
                <w:sz w:val="22"/>
                <w:szCs w:val="22"/>
                <w:lang w:eastAsia="en-US"/>
              </w:rPr>
            </w:pPr>
            <w:r w:rsidRPr="006B2DC6">
              <w:rPr>
                <w:rFonts w:asciiTheme="minorHAnsi" w:eastAsiaTheme="minorHAnsi" w:hAnsiTheme="minorHAnsi" w:cstheme="minorHAnsi"/>
                <w:sz w:val="22"/>
                <w:szCs w:val="22"/>
                <w:lang w:eastAsia="en-US"/>
              </w:rPr>
              <w:t xml:space="preserve">When the grounds for recognition of disease-free status is based on the completion of an eradication programme, for each year of the programme, information must be supplied concerning: </w:t>
            </w:r>
          </w:p>
          <w:p w14:paraId="1B2AD27C" w14:textId="77777777" w:rsidR="00420F79" w:rsidRPr="00C677EF" w:rsidRDefault="00420F79" w:rsidP="00B81063">
            <w:pPr>
              <w:pStyle w:val="LegalNumPar"/>
              <w:numPr>
                <w:ilvl w:val="0"/>
                <w:numId w:val="0"/>
              </w:numPr>
              <w:jc w:val="left"/>
              <w:rPr>
                <w:rFonts w:asciiTheme="minorHAnsi" w:hAnsiTheme="minorHAnsi" w:cstheme="minorHAnsi"/>
                <w:bCs/>
                <w:sz w:val="22"/>
                <w:szCs w:val="22"/>
              </w:rPr>
            </w:pPr>
          </w:p>
        </w:tc>
        <w:tc>
          <w:tcPr>
            <w:tcW w:w="6493" w:type="dxa"/>
            <w:tcBorders>
              <w:top w:val="single" w:sz="4" w:space="0" w:color="auto"/>
              <w:left w:val="single" w:sz="4" w:space="0" w:color="auto"/>
              <w:bottom w:val="single" w:sz="4" w:space="0" w:color="auto"/>
              <w:right w:val="single" w:sz="4" w:space="0" w:color="auto"/>
            </w:tcBorders>
          </w:tcPr>
          <w:p w14:paraId="54D99871" w14:textId="77777777" w:rsidR="00420F79" w:rsidRPr="00310966" w:rsidRDefault="00420F79"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717E44EA" w14:textId="77777777" w:rsidTr="1F480EB8">
        <w:tc>
          <w:tcPr>
            <w:tcW w:w="3600" w:type="dxa"/>
            <w:tcBorders>
              <w:top w:val="single" w:sz="4" w:space="0" w:color="auto"/>
              <w:left w:val="single" w:sz="4" w:space="0" w:color="auto"/>
              <w:bottom w:val="single" w:sz="4" w:space="0" w:color="auto"/>
              <w:right w:val="single" w:sz="4" w:space="0" w:color="auto"/>
            </w:tcBorders>
            <w:vAlign w:val="center"/>
          </w:tcPr>
          <w:p w14:paraId="37A299D3" w14:textId="77777777" w:rsidR="00420F79" w:rsidRPr="00C677EF" w:rsidRDefault="00420F79" w:rsidP="00B81063">
            <w:pPr>
              <w:pStyle w:val="LegalNumPar2"/>
              <w:spacing w:line="276" w:lineRule="auto"/>
              <w:jc w:val="left"/>
              <w:rPr>
                <w:rFonts w:asciiTheme="minorHAnsi" w:eastAsiaTheme="minorEastAsia" w:hAnsiTheme="minorHAnsi" w:cstheme="minorBidi"/>
                <w:sz w:val="22"/>
                <w:szCs w:val="22"/>
                <w:lang w:eastAsia="en-US"/>
              </w:rPr>
            </w:pPr>
            <w:r w:rsidRPr="58AED25F">
              <w:rPr>
                <w:rFonts w:asciiTheme="minorHAnsi" w:eastAsiaTheme="minorEastAsia" w:hAnsiTheme="minorHAnsi" w:cstheme="minorBidi"/>
                <w:sz w:val="22"/>
                <w:szCs w:val="22"/>
                <w:lang w:eastAsia="en-US"/>
              </w:rPr>
              <w:t>the aquaculture establishments and where relevant, the sampling points in the wild in the zone/compartment:</w:t>
            </w:r>
          </w:p>
          <w:p w14:paraId="47FFC165" w14:textId="77777777" w:rsidR="00420F79" w:rsidRPr="00C677EF" w:rsidRDefault="00420F79" w:rsidP="00B81063">
            <w:pPr>
              <w:pStyle w:val="LegalNumPar"/>
              <w:numPr>
                <w:ilvl w:val="0"/>
                <w:numId w:val="0"/>
              </w:numPr>
              <w:jc w:val="left"/>
              <w:rPr>
                <w:rFonts w:asciiTheme="minorHAnsi" w:hAnsiTheme="minorHAnsi" w:cstheme="minorHAnsi"/>
                <w:bCs/>
                <w:sz w:val="22"/>
                <w:szCs w:val="22"/>
              </w:rPr>
            </w:pPr>
          </w:p>
        </w:tc>
        <w:tc>
          <w:tcPr>
            <w:tcW w:w="6493" w:type="dxa"/>
            <w:tcBorders>
              <w:top w:val="single" w:sz="4" w:space="0" w:color="auto"/>
              <w:left w:val="single" w:sz="4" w:space="0" w:color="auto"/>
              <w:bottom w:val="single" w:sz="4" w:space="0" w:color="auto"/>
              <w:right w:val="single" w:sz="4" w:space="0" w:color="auto"/>
            </w:tcBorders>
          </w:tcPr>
          <w:p w14:paraId="39AB08D2" w14:textId="77777777" w:rsidR="00420F79" w:rsidRPr="00310966" w:rsidRDefault="00420F79"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45744490" w14:textId="77777777" w:rsidTr="1F480EB8">
        <w:tc>
          <w:tcPr>
            <w:tcW w:w="3600" w:type="dxa"/>
            <w:tcBorders>
              <w:top w:val="single" w:sz="4" w:space="0" w:color="auto"/>
              <w:left w:val="single" w:sz="4" w:space="0" w:color="auto"/>
              <w:bottom w:val="single" w:sz="4" w:space="0" w:color="auto"/>
              <w:right w:val="single" w:sz="4" w:space="0" w:color="auto"/>
            </w:tcBorders>
          </w:tcPr>
          <w:p w14:paraId="7B34032E" w14:textId="65A86C44" w:rsidR="00420F79" w:rsidRPr="00C677EF" w:rsidRDefault="00420F79" w:rsidP="00FF3510">
            <w:pPr>
              <w:pStyle w:val="Luettelokappale"/>
              <w:numPr>
                <w:ilvl w:val="0"/>
                <w:numId w:val="23"/>
              </w:numPr>
              <w:rPr>
                <w:rFonts w:cstheme="minorHAnsi"/>
                <w:bCs/>
              </w:rPr>
            </w:pPr>
            <w:r w:rsidRPr="00C677EF">
              <w:rPr>
                <w:rFonts w:cstheme="minorHAnsi"/>
                <w:bCs/>
                <w:lang w:val="en-IE"/>
              </w:rPr>
              <w:t>Number of approved aquaculture establishments in the programme;</w:t>
            </w:r>
          </w:p>
        </w:tc>
        <w:tc>
          <w:tcPr>
            <w:tcW w:w="6493" w:type="dxa"/>
            <w:tcBorders>
              <w:top w:val="single" w:sz="4" w:space="0" w:color="auto"/>
              <w:left w:val="single" w:sz="4" w:space="0" w:color="auto"/>
              <w:bottom w:val="single" w:sz="4" w:space="0" w:color="auto"/>
              <w:right w:val="single" w:sz="4" w:space="0" w:color="auto"/>
            </w:tcBorders>
          </w:tcPr>
          <w:p w14:paraId="156B038F" w14:textId="7E0B3BDE" w:rsidR="00420F79" w:rsidRPr="00310966" w:rsidRDefault="00971241" w:rsidP="3094E81B">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Pr>
                <w:rFonts w:asciiTheme="minorHAnsi" w:eastAsiaTheme="minorEastAsia" w:hAnsiTheme="minorHAnsi" w:cstheme="minorBidi"/>
                <w:color w:val="5B9AD5"/>
                <w:sz w:val="22"/>
                <w:szCs w:val="22"/>
                <w:lang w:val="en-IE" w:eastAsia="en-US"/>
              </w:rPr>
              <w:t>Two</w:t>
            </w:r>
            <w:r w:rsidR="3094E81B" w:rsidRPr="13505506">
              <w:rPr>
                <w:rFonts w:asciiTheme="minorHAnsi" w:eastAsiaTheme="minorEastAsia" w:hAnsiTheme="minorHAnsi" w:cstheme="minorBidi"/>
                <w:color w:val="5B9AD5"/>
                <w:sz w:val="22"/>
                <w:szCs w:val="22"/>
                <w:lang w:val="en-IE" w:eastAsia="en-US"/>
              </w:rPr>
              <w:t xml:space="preserve"> companies with a total of </w:t>
            </w:r>
            <w:r>
              <w:rPr>
                <w:rFonts w:asciiTheme="minorHAnsi" w:eastAsiaTheme="minorEastAsia" w:hAnsiTheme="minorHAnsi" w:cstheme="minorBidi"/>
                <w:color w:val="5B9AD5"/>
                <w:sz w:val="22"/>
                <w:szCs w:val="22"/>
                <w:lang w:val="en-IE" w:eastAsia="en-US"/>
              </w:rPr>
              <w:t>8</w:t>
            </w:r>
            <w:r w:rsidR="3094E81B" w:rsidRPr="13505506">
              <w:rPr>
                <w:rFonts w:asciiTheme="minorHAnsi" w:eastAsiaTheme="minorEastAsia" w:hAnsiTheme="minorHAnsi" w:cstheme="minorBidi"/>
                <w:color w:val="5B9BD5" w:themeColor="accent1"/>
                <w:sz w:val="22"/>
                <w:szCs w:val="22"/>
                <w:lang w:val="en-IE" w:eastAsia="en-US"/>
              </w:rPr>
              <w:t xml:space="preserve"> </w:t>
            </w:r>
            <w:r>
              <w:rPr>
                <w:rFonts w:asciiTheme="minorHAnsi" w:eastAsiaTheme="minorEastAsia" w:hAnsiTheme="minorHAnsi" w:cstheme="minorBidi"/>
                <w:color w:val="5B9BD5" w:themeColor="accent1"/>
                <w:sz w:val="22"/>
                <w:szCs w:val="22"/>
                <w:lang w:val="en-IE" w:eastAsia="en-US"/>
              </w:rPr>
              <w:t xml:space="preserve">approved </w:t>
            </w:r>
            <w:r w:rsidR="3094E81B" w:rsidRPr="13505506">
              <w:rPr>
                <w:rFonts w:asciiTheme="minorHAnsi" w:eastAsiaTheme="minorEastAsia" w:hAnsiTheme="minorHAnsi" w:cstheme="minorBidi"/>
                <w:color w:val="5B9BD5" w:themeColor="accent1"/>
                <w:sz w:val="22"/>
                <w:szCs w:val="22"/>
                <w:lang w:val="en-IE" w:eastAsia="en-US"/>
              </w:rPr>
              <w:t xml:space="preserve">establishments with susceptible species, mainly rainbow trout. </w:t>
            </w:r>
            <w:r>
              <w:rPr>
                <w:rFonts w:asciiTheme="minorHAnsi" w:eastAsiaTheme="minorEastAsia" w:hAnsiTheme="minorHAnsi" w:cstheme="minorBidi"/>
                <w:color w:val="5B9BD5" w:themeColor="accent1"/>
                <w:sz w:val="22"/>
                <w:szCs w:val="22"/>
                <w:lang w:val="en-IE" w:eastAsia="en-US"/>
              </w:rPr>
              <w:t>One</w:t>
            </w:r>
            <w:r w:rsidR="3094E81B" w:rsidRPr="13505506">
              <w:rPr>
                <w:rFonts w:asciiTheme="minorHAnsi" w:eastAsiaTheme="minorEastAsia" w:hAnsiTheme="minorHAnsi" w:cstheme="minorBidi"/>
                <w:color w:val="5B9BD5" w:themeColor="accent1"/>
                <w:sz w:val="22"/>
                <w:szCs w:val="22"/>
                <w:lang w:val="en-IE" w:eastAsia="en-US"/>
              </w:rPr>
              <w:t xml:space="preserve"> establishment</w:t>
            </w:r>
            <w:r>
              <w:rPr>
                <w:rFonts w:asciiTheme="minorHAnsi" w:eastAsiaTheme="minorEastAsia" w:hAnsiTheme="minorHAnsi" w:cstheme="minorBidi"/>
                <w:color w:val="5B9BD5" w:themeColor="accent1"/>
                <w:sz w:val="22"/>
                <w:szCs w:val="22"/>
                <w:lang w:val="en-IE" w:eastAsia="en-US"/>
              </w:rPr>
              <w:t xml:space="preserve"> is prima</w:t>
            </w:r>
            <w:r w:rsidR="0088238B">
              <w:rPr>
                <w:rFonts w:asciiTheme="minorHAnsi" w:eastAsiaTheme="minorEastAsia" w:hAnsiTheme="minorHAnsi" w:cstheme="minorBidi"/>
                <w:color w:val="5B9BD5" w:themeColor="accent1"/>
                <w:sz w:val="22"/>
                <w:szCs w:val="22"/>
                <w:lang w:val="en-IE" w:eastAsia="en-US"/>
              </w:rPr>
              <w:t xml:space="preserve">rily used as a secondary </w:t>
            </w:r>
            <w:r w:rsidR="00E0050F">
              <w:rPr>
                <w:rFonts w:asciiTheme="minorHAnsi" w:eastAsiaTheme="minorEastAsia" w:hAnsiTheme="minorHAnsi" w:cstheme="minorBidi"/>
                <w:color w:val="5B9BD5" w:themeColor="accent1"/>
                <w:sz w:val="22"/>
                <w:szCs w:val="22"/>
                <w:lang w:val="en-IE" w:eastAsia="en-US"/>
              </w:rPr>
              <w:t>holding place</w:t>
            </w:r>
            <w:r w:rsidR="0088238B">
              <w:rPr>
                <w:rFonts w:asciiTheme="minorHAnsi" w:eastAsiaTheme="minorEastAsia" w:hAnsiTheme="minorHAnsi" w:cstheme="minorBidi"/>
                <w:color w:val="5B9BD5" w:themeColor="accent1"/>
                <w:sz w:val="22"/>
                <w:szCs w:val="22"/>
                <w:lang w:val="en-IE" w:eastAsia="en-US"/>
              </w:rPr>
              <w:t xml:space="preserve"> in the winter and is</w:t>
            </w:r>
            <w:r w:rsidR="3094E81B" w:rsidRPr="13505506">
              <w:rPr>
                <w:rFonts w:asciiTheme="minorHAnsi" w:eastAsiaTheme="minorEastAsia" w:hAnsiTheme="minorHAnsi" w:cstheme="minorBidi"/>
                <w:color w:val="5B9BD5" w:themeColor="accent1"/>
                <w:sz w:val="22"/>
                <w:szCs w:val="22"/>
                <w:lang w:val="en-IE" w:eastAsia="en-US"/>
              </w:rPr>
              <w:t xml:space="preserve"> not use</w:t>
            </w:r>
            <w:r w:rsidR="0088238B">
              <w:rPr>
                <w:rFonts w:asciiTheme="minorHAnsi" w:eastAsiaTheme="minorEastAsia" w:hAnsiTheme="minorHAnsi" w:cstheme="minorBidi"/>
                <w:color w:val="5B9BD5" w:themeColor="accent1"/>
                <w:sz w:val="22"/>
                <w:szCs w:val="22"/>
                <w:lang w:val="en-IE" w:eastAsia="en-US"/>
              </w:rPr>
              <w:t>d</w:t>
            </w:r>
            <w:r w:rsidR="3094E81B" w:rsidRPr="13505506">
              <w:rPr>
                <w:rFonts w:asciiTheme="minorHAnsi" w:eastAsiaTheme="minorEastAsia" w:hAnsiTheme="minorHAnsi" w:cstheme="minorBidi"/>
                <w:color w:val="5B9BD5" w:themeColor="accent1"/>
                <w:sz w:val="22"/>
                <w:szCs w:val="22"/>
                <w:lang w:val="en-IE" w:eastAsia="en-US"/>
              </w:rPr>
              <w:t xml:space="preserve"> every year.</w:t>
            </w:r>
            <w:r>
              <w:rPr>
                <w:rFonts w:asciiTheme="minorHAnsi" w:eastAsiaTheme="minorEastAsia" w:hAnsiTheme="minorHAnsi" w:cstheme="minorBidi"/>
                <w:color w:val="5B9BD5" w:themeColor="accent1"/>
                <w:sz w:val="22"/>
                <w:szCs w:val="22"/>
                <w:lang w:val="en-IE" w:eastAsia="en-US"/>
              </w:rPr>
              <w:t xml:space="preserve"> </w:t>
            </w:r>
          </w:p>
        </w:tc>
      </w:tr>
      <w:tr w:rsidR="004C3CAB" w14:paraId="5FC88BDA" w14:textId="77777777" w:rsidTr="1F480EB8">
        <w:tc>
          <w:tcPr>
            <w:tcW w:w="3600" w:type="dxa"/>
            <w:tcBorders>
              <w:top w:val="single" w:sz="4" w:space="0" w:color="auto"/>
              <w:left w:val="single" w:sz="4" w:space="0" w:color="auto"/>
              <w:bottom w:val="single" w:sz="4" w:space="0" w:color="auto"/>
              <w:right w:val="single" w:sz="4" w:space="0" w:color="auto"/>
            </w:tcBorders>
          </w:tcPr>
          <w:p w14:paraId="7AA83A4D" w14:textId="094E6138" w:rsidR="00420F79" w:rsidRPr="00C677EF" w:rsidRDefault="00420F79" w:rsidP="00FF3510">
            <w:pPr>
              <w:pStyle w:val="Luettelokappale"/>
              <w:numPr>
                <w:ilvl w:val="0"/>
                <w:numId w:val="23"/>
              </w:numPr>
              <w:rPr>
                <w:rFonts w:cstheme="minorHAnsi"/>
                <w:bCs/>
              </w:rPr>
            </w:pPr>
            <w:r w:rsidRPr="00C677EF">
              <w:rPr>
                <w:rFonts w:cstheme="minorHAnsi"/>
                <w:bCs/>
                <w:lang w:val="en-IE"/>
              </w:rPr>
              <w:t>Number of registered aquaculture establishments in the programme (where relevant);</w:t>
            </w:r>
          </w:p>
        </w:tc>
        <w:tc>
          <w:tcPr>
            <w:tcW w:w="6493" w:type="dxa"/>
            <w:tcBorders>
              <w:top w:val="single" w:sz="4" w:space="0" w:color="auto"/>
              <w:left w:val="single" w:sz="4" w:space="0" w:color="auto"/>
              <w:bottom w:val="single" w:sz="4" w:space="0" w:color="auto"/>
              <w:right w:val="single" w:sz="4" w:space="0" w:color="auto"/>
            </w:tcBorders>
          </w:tcPr>
          <w:p w14:paraId="22D1A58B" w14:textId="024F0AD8" w:rsidR="00420F79" w:rsidRPr="00310966" w:rsidRDefault="00420F79"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p>
        </w:tc>
      </w:tr>
      <w:tr w:rsidR="004C3CAB" w14:paraId="5B3094C2" w14:textId="77777777" w:rsidTr="1F480EB8">
        <w:tc>
          <w:tcPr>
            <w:tcW w:w="3600" w:type="dxa"/>
            <w:tcBorders>
              <w:top w:val="single" w:sz="4" w:space="0" w:color="auto"/>
              <w:left w:val="single" w:sz="4" w:space="0" w:color="auto"/>
              <w:bottom w:val="single" w:sz="4" w:space="0" w:color="auto"/>
              <w:right w:val="single" w:sz="4" w:space="0" w:color="auto"/>
            </w:tcBorders>
          </w:tcPr>
          <w:p w14:paraId="31A93E94" w14:textId="1EF46621" w:rsidR="00420F79" w:rsidRPr="00C677EF" w:rsidRDefault="00420F79" w:rsidP="00FF3510">
            <w:pPr>
              <w:pStyle w:val="Luettelokappale"/>
              <w:numPr>
                <w:ilvl w:val="0"/>
                <w:numId w:val="23"/>
              </w:numPr>
              <w:rPr>
                <w:rFonts w:cstheme="minorHAnsi"/>
                <w:bCs/>
              </w:rPr>
            </w:pPr>
            <w:r w:rsidRPr="00C677EF">
              <w:rPr>
                <w:rFonts w:cstheme="minorHAnsi"/>
                <w:bCs/>
                <w:lang w:val="en-IE"/>
              </w:rPr>
              <w:t>Number of sampling points in wild populations (where relevant);</w:t>
            </w:r>
          </w:p>
        </w:tc>
        <w:tc>
          <w:tcPr>
            <w:tcW w:w="6493" w:type="dxa"/>
            <w:tcBorders>
              <w:top w:val="single" w:sz="4" w:space="0" w:color="auto"/>
              <w:left w:val="single" w:sz="4" w:space="0" w:color="auto"/>
              <w:bottom w:val="single" w:sz="4" w:space="0" w:color="auto"/>
              <w:right w:val="single" w:sz="4" w:space="0" w:color="auto"/>
            </w:tcBorders>
          </w:tcPr>
          <w:p w14:paraId="44D28477" w14:textId="2A23D957" w:rsidR="00420F79" w:rsidRPr="00310966" w:rsidRDefault="23E8EBE2" w:rsidP="1F480EB8">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F480EB8">
              <w:rPr>
                <w:rFonts w:asciiTheme="minorHAnsi" w:eastAsiaTheme="minorEastAsia" w:hAnsiTheme="minorHAnsi" w:cstheme="minorBidi"/>
                <w:color w:val="5B9AD5"/>
                <w:sz w:val="22"/>
                <w:szCs w:val="22"/>
                <w:lang w:val="en-IE" w:eastAsia="en-US"/>
              </w:rPr>
              <w:t>D</w:t>
            </w:r>
            <w:r w:rsidR="2A8A4AFD" w:rsidRPr="1F480EB8">
              <w:rPr>
                <w:rFonts w:asciiTheme="minorHAnsi" w:eastAsiaTheme="minorEastAsia" w:hAnsiTheme="minorHAnsi" w:cstheme="minorBidi"/>
                <w:color w:val="5B9AD5"/>
                <w:sz w:val="22"/>
                <w:szCs w:val="22"/>
                <w:lang w:val="en-IE" w:eastAsia="en-US"/>
              </w:rPr>
              <w:t>uring the years 20</w:t>
            </w:r>
            <w:r w:rsidR="38049E16" w:rsidRPr="1F480EB8">
              <w:rPr>
                <w:rFonts w:asciiTheme="minorHAnsi" w:eastAsiaTheme="minorEastAsia" w:hAnsiTheme="minorHAnsi" w:cstheme="minorBidi"/>
                <w:color w:val="5B9AD5"/>
                <w:sz w:val="22"/>
                <w:szCs w:val="22"/>
                <w:lang w:val="en-IE" w:eastAsia="en-US"/>
              </w:rPr>
              <w:t>21</w:t>
            </w:r>
            <w:r w:rsidR="2A8A4AFD" w:rsidRPr="1F480EB8">
              <w:rPr>
                <w:rFonts w:asciiTheme="minorHAnsi" w:eastAsiaTheme="minorEastAsia" w:hAnsiTheme="minorHAnsi" w:cstheme="minorBidi"/>
                <w:color w:val="5B9AD5"/>
                <w:sz w:val="22"/>
                <w:szCs w:val="22"/>
                <w:lang w:val="en-IE" w:eastAsia="en-US"/>
              </w:rPr>
              <w:t>-20</w:t>
            </w:r>
            <w:r w:rsidR="38049E16" w:rsidRPr="1F480EB8">
              <w:rPr>
                <w:rFonts w:asciiTheme="minorHAnsi" w:eastAsiaTheme="minorEastAsia" w:hAnsiTheme="minorHAnsi" w:cstheme="minorBidi"/>
                <w:color w:val="5B9AD5"/>
                <w:sz w:val="22"/>
                <w:szCs w:val="22"/>
                <w:lang w:val="en-IE" w:eastAsia="en-US"/>
              </w:rPr>
              <w:t>2</w:t>
            </w:r>
            <w:r w:rsidR="009E1748">
              <w:rPr>
                <w:rFonts w:asciiTheme="minorHAnsi" w:eastAsiaTheme="minorEastAsia" w:hAnsiTheme="minorHAnsi" w:cstheme="minorBidi"/>
                <w:color w:val="5B9AD5"/>
                <w:sz w:val="22"/>
                <w:szCs w:val="22"/>
                <w:lang w:val="en-IE" w:eastAsia="en-US"/>
              </w:rPr>
              <w:t>2</w:t>
            </w:r>
            <w:r w:rsidR="2A8A4AFD" w:rsidRPr="1F480EB8">
              <w:rPr>
                <w:rFonts w:asciiTheme="minorHAnsi" w:eastAsiaTheme="minorEastAsia" w:hAnsiTheme="minorHAnsi" w:cstheme="minorBidi"/>
                <w:color w:val="5B9AD5"/>
                <w:sz w:val="22"/>
                <w:szCs w:val="22"/>
                <w:lang w:val="en-IE" w:eastAsia="en-US"/>
              </w:rPr>
              <w:t xml:space="preserve"> a total of </w:t>
            </w:r>
            <w:r w:rsidR="38049E16" w:rsidRPr="1F480EB8">
              <w:rPr>
                <w:rFonts w:asciiTheme="minorHAnsi" w:eastAsiaTheme="minorEastAsia" w:hAnsiTheme="minorHAnsi" w:cstheme="minorBidi"/>
                <w:color w:val="5B9AD5"/>
                <w:sz w:val="22"/>
                <w:szCs w:val="22"/>
                <w:lang w:val="en-IE" w:eastAsia="en-US"/>
              </w:rPr>
              <w:t>9</w:t>
            </w:r>
            <w:r w:rsidR="22C0A96F" w:rsidRPr="1F480EB8">
              <w:rPr>
                <w:rFonts w:asciiTheme="minorHAnsi" w:eastAsiaTheme="minorEastAsia" w:hAnsiTheme="minorHAnsi" w:cstheme="minorBidi"/>
                <w:color w:val="5B9AD5"/>
                <w:sz w:val="22"/>
                <w:szCs w:val="22"/>
                <w:lang w:val="en-IE" w:eastAsia="en-US"/>
              </w:rPr>
              <w:t>0</w:t>
            </w:r>
            <w:r w:rsidR="2A8A4AFD" w:rsidRPr="1F480EB8">
              <w:rPr>
                <w:rFonts w:asciiTheme="minorHAnsi" w:eastAsiaTheme="minorEastAsia" w:hAnsiTheme="minorHAnsi" w:cstheme="minorBidi"/>
                <w:color w:val="5B9AD5"/>
                <w:sz w:val="22"/>
                <w:szCs w:val="22"/>
                <w:lang w:val="en-IE" w:eastAsia="en-US"/>
              </w:rPr>
              <w:t xml:space="preserve"> sampl</w:t>
            </w:r>
            <w:r w:rsidR="00547485">
              <w:rPr>
                <w:rFonts w:asciiTheme="minorHAnsi" w:eastAsiaTheme="minorEastAsia" w:hAnsiTheme="minorHAnsi" w:cstheme="minorBidi"/>
                <w:color w:val="5B9AD5"/>
                <w:sz w:val="22"/>
                <w:szCs w:val="22"/>
                <w:lang w:val="en-IE" w:eastAsia="en-US"/>
              </w:rPr>
              <w:t>es</w:t>
            </w:r>
            <w:r w:rsidR="2A8A4AFD" w:rsidRPr="1F480EB8">
              <w:rPr>
                <w:rFonts w:asciiTheme="minorHAnsi" w:eastAsiaTheme="minorEastAsia" w:hAnsiTheme="minorHAnsi" w:cstheme="minorBidi"/>
                <w:color w:val="5B9AD5"/>
                <w:sz w:val="22"/>
                <w:szCs w:val="22"/>
                <w:lang w:val="en-IE" w:eastAsia="en-US"/>
              </w:rPr>
              <w:t xml:space="preserve"> from wild fish </w:t>
            </w:r>
            <w:r w:rsidR="4018C036" w:rsidRPr="1F480EB8">
              <w:rPr>
                <w:rFonts w:asciiTheme="minorHAnsi" w:eastAsiaTheme="minorEastAsia" w:hAnsiTheme="minorHAnsi" w:cstheme="minorBidi"/>
                <w:color w:val="5B9AD5"/>
                <w:sz w:val="22"/>
                <w:szCs w:val="22"/>
                <w:lang w:val="en-IE" w:eastAsia="en-US"/>
              </w:rPr>
              <w:t>(</w:t>
            </w:r>
            <w:r w:rsidR="504932A7" w:rsidRPr="1F480EB8">
              <w:rPr>
                <w:rFonts w:asciiTheme="minorHAnsi" w:eastAsiaTheme="minorEastAsia" w:hAnsiTheme="minorHAnsi" w:cstheme="minorBidi"/>
                <w:color w:val="5B9AD5"/>
                <w:sz w:val="22"/>
                <w:szCs w:val="22"/>
                <w:lang w:val="en-IE" w:eastAsia="en-US"/>
              </w:rPr>
              <w:t xml:space="preserve">Pike, </w:t>
            </w:r>
            <w:r w:rsidR="22C0A96F" w:rsidRPr="1F480EB8">
              <w:rPr>
                <w:rFonts w:asciiTheme="minorHAnsi" w:eastAsiaTheme="minorEastAsia" w:hAnsiTheme="minorHAnsi" w:cstheme="minorBidi"/>
                <w:color w:val="5B9AD5"/>
                <w:sz w:val="22"/>
                <w:szCs w:val="22"/>
                <w:lang w:val="en-IE" w:eastAsia="en-US"/>
              </w:rPr>
              <w:t xml:space="preserve">and </w:t>
            </w:r>
            <w:r w:rsidR="504932A7" w:rsidRPr="1F480EB8">
              <w:rPr>
                <w:rFonts w:asciiTheme="minorHAnsi" w:eastAsiaTheme="minorEastAsia" w:hAnsiTheme="minorHAnsi" w:cstheme="minorBidi"/>
                <w:color w:val="5B9AD5"/>
                <w:sz w:val="22"/>
                <w:szCs w:val="22"/>
                <w:lang w:val="en-IE" w:eastAsia="en-US"/>
              </w:rPr>
              <w:t>Pike Perch</w:t>
            </w:r>
            <w:r w:rsidR="4018C036" w:rsidRPr="1F480EB8">
              <w:rPr>
                <w:rFonts w:asciiTheme="minorHAnsi" w:eastAsiaTheme="minorEastAsia" w:hAnsiTheme="minorHAnsi" w:cstheme="minorBidi"/>
                <w:color w:val="5B9AD5"/>
                <w:sz w:val="22"/>
                <w:szCs w:val="22"/>
                <w:lang w:val="en-IE" w:eastAsia="en-US"/>
              </w:rPr>
              <w:t>)</w:t>
            </w:r>
            <w:r w:rsidR="2A8A4AFD" w:rsidRPr="1F480EB8">
              <w:rPr>
                <w:rFonts w:asciiTheme="minorHAnsi" w:eastAsiaTheme="minorEastAsia" w:hAnsiTheme="minorHAnsi" w:cstheme="minorBidi"/>
                <w:color w:val="5B9AD5"/>
                <w:sz w:val="22"/>
                <w:szCs w:val="22"/>
                <w:lang w:val="en-IE" w:eastAsia="en-US"/>
              </w:rPr>
              <w:t xml:space="preserve">, were </w:t>
            </w:r>
            <w:r w:rsidR="008136CE">
              <w:rPr>
                <w:rFonts w:asciiTheme="minorHAnsi" w:eastAsiaTheme="minorEastAsia" w:hAnsiTheme="minorHAnsi" w:cstheme="minorBidi"/>
                <w:color w:val="5B9AD5"/>
                <w:sz w:val="22"/>
                <w:szCs w:val="22"/>
                <w:lang w:val="en-IE" w:eastAsia="en-US"/>
              </w:rPr>
              <w:t>caught</w:t>
            </w:r>
            <w:r w:rsidR="008136CE" w:rsidRPr="1F480EB8">
              <w:rPr>
                <w:rFonts w:asciiTheme="minorHAnsi" w:eastAsiaTheme="minorEastAsia" w:hAnsiTheme="minorHAnsi" w:cstheme="minorBidi"/>
                <w:color w:val="5B9AD5"/>
                <w:sz w:val="22"/>
                <w:szCs w:val="22"/>
                <w:lang w:val="en-IE" w:eastAsia="en-US"/>
              </w:rPr>
              <w:t xml:space="preserve"> </w:t>
            </w:r>
            <w:r w:rsidR="2A8A4AFD" w:rsidRPr="1F480EB8">
              <w:rPr>
                <w:rFonts w:asciiTheme="minorHAnsi" w:eastAsiaTheme="minorEastAsia" w:hAnsiTheme="minorHAnsi" w:cstheme="minorBidi"/>
                <w:color w:val="5B9AD5"/>
                <w:sz w:val="22"/>
                <w:szCs w:val="22"/>
                <w:lang w:val="en-IE" w:eastAsia="en-US"/>
              </w:rPr>
              <w:t xml:space="preserve">in </w:t>
            </w:r>
            <w:r w:rsidR="212F78B1" w:rsidRPr="1F480EB8">
              <w:rPr>
                <w:rFonts w:asciiTheme="minorHAnsi" w:eastAsiaTheme="minorEastAsia" w:hAnsiTheme="minorHAnsi" w:cstheme="minorBidi"/>
                <w:color w:val="5B9AD5"/>
                <w:sz w:val="22"/>
                <w:szCs w:val="22"/>
                <w:lang w:val="en-IE" w:eastAsia="en-US"/>
              </w:rPr>
              <w:t>the</w:t>
            </w:r>
            <w:r w:rsidR="00D044CF">
              <w:rPr>
                <w:rFonts w:asciiTheme="minorHAnsi" w:eastAsiaTheme="minorEastAsia" w:hAnsiTheme="minorHAnsi" w:cstheme="minorBidi"/>
                <w:color w:val="5B9AD5"/>
                <w:sz w:val="22"/>
                <w:szCs w:val="22"/>
                <w:lang w:val="en-IE" w:eastAsia="en-US"/>
              </w:rPr>
              <w:t xml:space="preserve"> compartment</w:t>
            </w:r>
            <w:r w:rsidR="2A8A4AFD" w:rsidRPr="1F480EB8">
              <w:rPr>
                <w:rFonts w:asciiTheme="minorHAnsi" w:eastAsiaTheme="minorEastAsia" w:hAnsiTheme="minorHAnsi" w:cstheme="minorBidi"/>
                <w:color w:val="5B9AD5"/>
                <w:sz w:val="22"/>
                <w:szCs w:val="22"/>
                <w:lang w:val="en-IE" w:eastAsia="en-US"/>
              </w:rPr>
              <w:t xml:space="preserve">. All samples tested </w:t>
            </w:r>
            <w:r w:rsidR="2A8A4AFD" w:rsidRPr="1F480EB8">
              <w:rPr>
                <w:rFonts w:asciiTheme="minorHAnsi" w:eastAsiaTheme="minorEastAsia" w:hAnsiTheme="minorHAnsi" w:cstheme="minorBidi"/>
                <w:color w:val="5B9AD5"/>
                <w:sz w:val="22"/>
                <w:szCs w:val="22"/>
                <w:lang w:val="en-IE" w:eastAsia="en-US"/>
              </w:rPr>
              <w:lastRenderedPageBreak/>
              <w:t>negative by virus isolation.</w:t>
            </w:r>
            <w:r w:rsidR="00330618">
              <w:t xml:space="preserve"> </w:t>
            </w:r>
            <w:r w:rsidR="00330618" w:rsidRPr="00330618">
              <w:rPr>
                <w:rFonts w:asciiTheme="minorHAnsi" w:eastAsiaTheme="minorEastAsia" w:hAnsiTheme="minorHAnsi" w:cstheme="minorBidi"/>
                <w:color w:val="5B9AD5"/>
                <w:sz w:val="22"/>
                <w:szCs w:val="22"/>
                <w:lang w:val="en-IE" w:eastAsia="en-US"/>
              </w:rPr>
              <w:t>Furthermore, 239 wild salmon passing Åland on their migration were tested with negative results.</w:t>
            </w:r>
          </w:p>
        </w:tc>
      </w:tr>
      <w:tr w:rsidR="004C3CAB" w14:paraId="41A10D52" w14:textId="77777777" w:rsidTr="1F480EB8">
        <w:tc>
          <w:tcPr>
            <w:tcW w:w="3600" w:type="dxa"/>
            <w:tcBorders>
              <w:top w:val="single" w:sz="4" w:space="0" w:color="auto"/>
              <w:left w:val="single" w:sz="4" w:space="0" w:color="auto"/>
              <w:bottom w:val="single" w:sz="4" w:space="0" w:color="auto"/>
              <w:right w:val="single" w:sz="4" w:space="0" w:color="auto"/>
            </w:tcBorders>
          </w:tcPr>
          <w:p w14:paraId="676CA45F" w14:textId="598A781F" w:rsidR="00420F79" w:rsidRPr="00C677EF" w:rsidRDefault="00420F79" w:rsidP="00FF3510">
            <w:pPr>
              <w:pStyle w:val="Luettelokappale"/>
              <w:numPr>
                <w:ilvl w:val="0"/>
                <w:numId w:val="23"/>
              </w:numPr>
            </w:pPr>
            <w:r w:rsidRPr="52E095F0">
              <w:rPr>
                <w:lang w:val="en-IE"/>
              </w:rPr>
              <w:lastRenderedPageBreak/>
              <w:t>Maps showing approved and registered aquaculture establishments, and where relevant, sampling points in the wild;</w:t>
            </w:r>
          </w:p>
        </w:tc>
        <w:tc>
          <w:tcPr>
            <w:tcW w:w="6493" w:type="dxa"/>
            <w:tcBorders>
              <w:top w:val="single" w:sz="4" w:space="0" w:color="auto"/>
              <w:left w:val="single" w:sz="4" w:space="0" w:color="auto"/>
              <w:bottom w:val="single" w:sz="4" w:space="0" w:color="auto"/>
              <w:right w:val="single" w:sz="4" w:space="0" w:color="auto"/>
            </w:tcBorders>
          </w:tcPr>
          <w:p w14:paraId="0DF8BCBC" w14:textId="7B013265" w:rsidR="00B14D4D" w:rsidRPr="00310966" w:rsidRDefault="00B779AC" w:rsidP="422D1C8D">
            <w:pPr>
              <w:spacing w:line="276" w:lineRule="auto"/>
            </w:pPr>
            <w:r>
              <w:rPr>
                <w:noProof/>
              </w:rPr>
              <w:drawing>
                <wp:inline distT="0" distB="0" distL="0" distR="0" wp14:anchorId="610948BC" wp14:editId="720B0E36">
                  <wp:extent cx="3985895" cy="2711450"/>
                  <wp:effectExtent l="0" t="0" r="0" b="0"/>
                  <wp:docPr id="2015024926" name="Picture 2015024926" descr="En bild som visar text, diagram, karta, skärmbil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024926" name="Bildobjekt 1" descr="En bild som visar text, diagram, karta, skärmbild&#10;&#10;Automatiskt genererad beskrivning"/>
                          <pic:cNvPicPr/>
                        </pic:nvPicPr>
                        <pic:blipFill>
                          <a:blip r:embed="rId15">
                            <a:extLst>
                              <a:ext uri="{28A0092B-C50C-407E-A947-70E740481C1C}">
                                <a14:useLocalDpi xmlns:a14="http://schemas.microsoft.com/office/drawing/2010/main" val="0"/>
                              </a:ext>
                            </a:extLst>
                          </a:blip>
                          <a:stretch>
                            <a:fillRect/>
                          </a:stretch>
                        </pic:blipFill>
                        <pic:spPr>
                          <a:xfrm>
                            <a:off x="0" y="0"/>
                            <a:ext cx="3985895" cy="2711450"/>
                          </a:xfrm>
                          <a:prstGeom prst="rect">
                            <a:avLst/>
                          </a:prstGeom>
                        </pic:spPr>
                      </pic:pic>
                    </a:graphicData>
                  </a:graphic>
                </wp:inline>
              </w:drawing>
            </w:r>
          </w:p>
          <w:p w14:paraId="2CEA9DDA" w14:textId="6B98E87C" w:rsidR="006B2DC6" w:rsidRDefault="00AD76D8" w:rsidP="422D1C8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Pr>
                <w:rFonts w:asciiTheme="minorHAnsi" w:eastAsiaTheme="minorEastAsia" w:hAnsiTheme="minorHAnsi" w:cstheme="minorBidi"/>
                <w:color w:val="5B9BD5" w:themeColor="accent1"/>
                <w:sz w:val="22"/>
                <w:szCs w:val="22"/>
                <w:lang w:val="en-IE" w:eastAsia="en-US"/>
              </w:rPr>
              <w:t>Red dots</w:t>
            </w:r>
            <w:r w:rsidR="00426F7C">
              <w:rPr>
                <w:rFonts w:asciiTheme="minorHAnsi" w:eastAsiaTheme="minorEastAsia" w:hAnsiTheme="minorHAnsi" w:cstheme="minorBidi"/>
                <w:color w:val="5B9BD5" w:themeColor="accent1"/>
                <w:sz w:val="22"/>
                <w:szCs w:val="22"/>
                <w:lang w:val="en-IE" w:eastAsia="en-US"/>
              </w:rPr>
              <w:t>:</w:t>
            </w:r>
            <w:r>
              <w:rPr>
                <w:rFonts w:asciiTheme="minorHAnsi" w:eastAsiaTheme="minorEastAsia" w:hAnsiTheme="minorHAnsi" w:cstheme="minorBidi"/>
                <w:color w:val="5B9BD5" w:themeColor="accent1"/>
                <w:sz w:val="22"/>
                <w:szCs w:val="22"/>
                <w:lang w:val="en-IE" w:eastAsia="en-US"/>
              </w:rPr>
              <w:t xml:space="preserve"> fish farming </w:t>
            </w:r>
            <w:r w:rsidR="00F067B5">
              <w:rPr>
                <w:rFonts w:asciiTheme="minorHAnsi" w:eastAsiaTheme="minorEastAsia" w:hAnsiTheme="minorHAnsi" w:cstheme="minorBidi"/>
                <w:color w:val="5B9BD5" w:themeColor="accent1"/>
                <w:sz w:val="22"/>
                <w:szCs w:val="22"/>
                <w:lang w:val="en-IE" w:eastAsia="en-US"/>
              </w:rPr>
              <w:t>establishments</w:t>
            </w:r>
          </w:p>
          <w:p w14:paraId="263198FE" w14:textId="3AE3442C" w:rsidR="007117DB" w:rsidRDefault="007117DB" w:rsidP="422D1C8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00426F7C">
              <w:rPr>
                <w:rFonts w:asciiTheme="minorHAnsi" w:eastAsiaTheme="minorEastAsia" w:hAnsiTheme="minorHAnsi" w:cstheme="minorBidi"/>
                <w:color w:val="5B9BD5" w:themeColor="accent1"/>
                <w:sz w:val="22"/>
                <w:szCs w:val="22"/>
                <w:lang w:val="en-IE" w:eastAsia="en-US"/>
              </w:rPr>
              <w:t>Gr</w:t>
            </w:r>
            <w:r w:rsidR="00530783" w:rsidRPr="00426F7C">
              <w:rPr>
                <w:rFonts w:asciiTheme="minorHAnsi" w:eastAsiaTheme="minorEastAsia" w:hAnsiTheme="minorHAnsi" w:cstheme="minorBidi"/>
                <w:color w:val="5B9BD5" w:themeColor="accent1"/>
                <w:sz w:val="22"/>
                <w:szCs w:val="22"/>
                <w:lang w:val="en-IE" w:eastAsia="en-US"/>
              </w:rPr>
              <w:t>een dots</w:t>
            </w:r>
            <w:r w:rsidR="00426F7C" w:rsidRPr="00184EF5">
              <w:rPr>
                <w:rFonts w:asciiTheme="minorHAnsi" w:eastAsiaTheme="minorEastAsia" w:hAnsiTheme="minorHAnsi" w:cstheme="minorBidi"/>
                <w:color w:val="5B9BD5" w:themeColor="accent1"/>
                <w:sz w:val="22"/>
                <w:szCs w:val="22"/>
                <w:lang w:val="en-IE" w:eastAsia="en-US"/>
              </w:rPr>
              <w:t xml:space="preserve">: </w:t>
            </w:r>
            <w:r w:rsidR="00184EF5" w:rsidRPr="00184EF5">
              <w:rPr>
                <w:rFonts w:asciiTheme="minorHAnsi" w:eastAsiaTheme="minorEastAsia" w:hAnsiTheme="minorHAnsi" w:cstheme="minorBidi"/>
                <w:color w:val="5B9BD5" w:themeColor="accent1"/>
                <w:sz w:val="22"/>
                <w:szCs w:val="22"/>
                <w:lang w:val="en-IE" w:eastAsia="en-US"/>
              </w:rPr>
              <w:t xml:space="preserve">net-cages where </w:t>
            </w:r>
            <w:r w:rsidR="002E088D">
              <w:rPr>
                <w:rFonts w:asciiTheme="minorHAnsi" w:eastAsiaTheme="minorEastAsia" w:hAnsiTheme="minorHAnsi" w:cstheme="minorBidi"/>
                <w:color w:val="5B9BD5" w:themeColor="accent1"/>
                <w:sz w:val="22"/>
                <w:szCs w:val="22"/>
                <w:lang w:val="en-IE" w:eastAsia="en-US"/>
              </w:rPr>
              <w:t xml:space="preserve">sea </w:t>
            </w:r>
            <w:r w:rsidR="00184EF5" w:rsidRPr="00184EF5">
              <w:rPr>
                <w:rFonts w:asciiTheme="minorHAnsi" w:eastAsiaTheme="minorEastAsia" w:hAnsiTheme="minorHAnsi" w:cstheme="minorBidi"/>
                <w:color w:val="5B9BD5" w:themeColor="accent1"/>
                <w:sz w:val="22"/>
                <w:szCs w:val="22"/>
                <w:lang w:val="en-IE" w:eastAsia="en-US"/>
              </w:rPr>
              <w:t xml:space="preserve">trout are accustomed before releasing in </w:t>
            </w:r>
            <w:proofErr w:type="gramStart"/>
            <w:r w:rsidR="00184EF5" w:rsidRPr="00184EF5">
              <w:rPr>
                <w:rFonts w:asciiTheme="minorHAnsi" w:eastAsiaTheme="minorEastAsia" w:hAnsiTheme="minorHAnsi" w:cstheme="minorBidi"/>
                <w:color w:val="5B9BD5" w:themeColor="accent1"/>
                <w:sz w:val="22"/>
                <w:szCs w:val="22"/>
                <w:lang w:val="en-IE" w:eastAsia="en-US"/>
              </w:rPr>
              <w:t>wild</w:t>
            </w:r>
            <w:proofErr w:type="gramEnd"/>
          </w:p>
          <w:p w14:paraId="4DEABEA8" w14:textId="7A2734CA" w:rsidR="00530783" w:rsidRPr="00310966" w:rsidRDefault="00530783" w:rsidP="422D1C8D">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Pr>
                <w:rFonts w:asciiTheme="minorHAnsi" w:eastAsiaTheme="minorEastAsia" w:hAnsiTheme="minorHAnsi" w:cstheme="minorBidi"/>
                <w:color w:val="5B9BD5" w:themeColor="accent1"/>
                <w:sz w:val="22"/>
                <w:szCs w:val="22"/>
                <w:lang w:val="en-IE" w:eastAsia="en-US"/>
              </w:rPr>
              <w:t>Black boxes</w:t>
            </w:r>
            <w:r w:rsidR="00426F7C">
              <w:rPr>
                <w:rFonts w:asciiTheme="minorHAnsi" w:eastAsiaTheme="minorEastAsia" w:hAnsiTheme="minorHAnsi" w:cstheme="minorBidi"/>
                <w:color w:val="5B9BD5" w:themeColor="accent1"/>
                <w:sz w:val="22"/>
                <w:szCs w:val="22"/>
                <w:lang w:val="en-IE" w:eastAsia="en-US"/>
              </w:rPr>
              <w:t xml:space="preserve">: </w:t>
            </w:r>
            <w:r>
              <w:rPr>
                <w:rFonts w:asciiTheme="minorHAnsi" w:eastAsiaTheme="minorEastAsia" w:hAnsiTheme="minorHAnsi" w:cstheme="minorBidi"/>
                <w:color w:val="5B9BD5" w:themeColor="accent1"/>
                <w:sz w:val="22"/>
                <w:szCs w:val="22"/>
                <w:lang w:val="en-IE" w:eastAsia="en-US"/>
              </w:rPr>
              <w:t>slaughterhouses</w:t>
            </w:r>
          </w:p>
        </w:tc>
      </w:tr>
      <w:tr w:rsidR="004C3CAB" w14:paraId="238971D4" w14:textId="77777777" w:rsidTr="1F480EB8">
        <w:tc>
          <w:tcPr>
            <w:tcW w:w="3600" w:type="dxa"/>
            <w:tcBorders>
              <w:top w:val="single" w:sz="4" w:space="0" w:color="auto"/>
              <w:left w:val="single" w:sz="4" w:space="0" w:color="auto"/>
              <w:bottom w:val="single" w:sz="4" w:space="0" w:color="auto"/>
              <w:right w:val="single" w:sz="4" w:space="0" w:color="auto"/>
            </w:tcBorders>
          </w:tcPr>
          <w:p w14:paraId="4A928795" w14:textId="6A81BC7F" w:rsidR="00420F79" w:rsidRPr="00C677EF" w:rsidRDefault="00420F79" w:rsidP="00FF3510">
            <w:pPr>
              <w:pStyle w:val="Luettelokappale"/>
              <w:numPr>
                <w:ilvl w:val="0"/>
                <w:numId w:val="23"/>
              </w:numPr>
              <w:rPr>
                <w:rFonts w:cstheme="minorHAnsi"/>
                <w:bCs/>
              </w:rPr>
            </w:pPr>
            <w:r w:rsidRPr="00C677EF">
              <w:rPr>
                <w:rFonts w:cstheme="minorHAnsi"/>
                <w:bCs/>
                <w:lang w:val="en-IE"/>
              </w:rPr>
              <w:t>Number of aquaculture establishments, and where relevant, sampling points in the wild, out of the total number of aquaculture establishments and sampling points in the wild, which are not infected;</w:t>
            </w:r>
          </w:p>
        </w:tc>
        <w:tc>
          <w:tcPr>
            <w:tcW w:w="6493" w:type="dxa"/>
            <w:tcBorders>
              <w:top w:val="single" w:sz="4" w:space="0" w:color="auto"/>
              <w:left w:val="single" w:sz="4" w:space="0" w:color="auto"/>
              <w:bottom w:val="single" w:sz="4" w:space="0" w:color="auto"/>
              <w:right w:val="single" w:sz="4" w:space="0" w:color="auto"/>
            </w:tcBorders>
          </w:tcPr>
          <w:p w14:paraId="6CF67B9A" w14:textId="7A26DD96" w:rsidR="00E17F2D" w:rsidRDefault="00E17F2D" w:rsidP="13505506">
            <w:pPr>
              <w:pStyle w:val="LegalNumPar"/>
              <w:numPr>
                <w:ilvl w:val="0"/>
                <w:numId w:val="0"/>
              </w:numPr>
              <w:spacing w:line="276" w:lineRule="auto"/>
              <w:rPr>
                <w:rFonts w:asciiTheme="minorHAnsi" w:eastAsiaTheme="minorEastAsia" w:hAnsiTheme="minorHAnsi" w:cstheme="minorBidi"/>
                <w:color w:val="5B9AD5"/>
                <w:sz w:val="22"/>
                <w:szCs w:val="22"/>
                <w:lang w:val="en-IE" w:eastAsia="en-US"/>
              </w:rPr>
            </w:pPr>
            <w:r>
              <w:rPr>
                <w:rFonts w:asciiTheme="minorHAnsi" w:eastAsiaTheme="minorEastAsia" w:hAnsiTheme="minorHAnsi" w:cstheme="minorBidi"/>
                <w:color w:val="5B9AD5"/>
                <w:sz w:val="22"/>
                <w:szCs w:val="22"/>
                <w:lang w:val="en-IE" w:eastAsia="en-US"/>
              </w:rPr>
              <w:t xml:space="preserve">year 2021: 51/51 wild fish tested were free of </w:t>
            </w:r>
            <w:proofErr w:type="gramStart"/>
            <w:r>
              <w:rPr>
                <w:rFonts w:asciiTheme="minorHAnsi" w:eastAsiaTheme="minorEastAsia" w:hAnsiTheme="minorHAnsi" w:cstheme="minorBidi"/>
                <w:color w:val="5B9AD5"/>
                <w:sz w:val="22"/>
                <w:szCs w:val="22"/>
                <w:lang w:val="en-IE" w:eastAsia="en-US"/>
              </w:rPr>
              <w:t>IHN</w:t>
            </w:r>
            <w:proofErr w:type="gramEnd"/>
          </w:p>
          <w:p w14:paraId="53AAA7E9" w14:textId="0E013175" w:rsidR="00420F79" w:rsidRDefault="52E095F0" w:rsidP="13505506">
            <w:pPr>
              <w:pStyle w:val="LegalNumPar"/>
              <w:numPr>
                <w:ilvl w:val="0"/>
                <w:numId w:val="0"/>
              </w:numPr>
              <w:spacing w:line="276" w:lineRule="auto"/>
              <w:rPr>
                <w:rFonts w:asciiTheme="minorHAnsi" w:eastAsiaTheme="minorEastAsia" w:hAnsiTheme="minorHAnsi" w:cstheme="minorBidi"/>
                <w:color w:val="5B9AD5"/>
                <w:sz w:val="22"/>
                <w:szCs w:val="22"/>
                <w:lang w:val="en-IE" w:eastAsia="en-US"/>
              </w:rPr>
            </w:pPr>
            <w:r w:rsidRPr="13505506">
              <w:rPr>
                <w:rFonts w:asciiTheme="minorHAnsi" w:eastAsiaTheme="minorEastAsia" w:hAnsiTheme="minorHAnsi" w:cstheme="minorBidi"/>
                <w:color w:val="5B9AD5"/>
                <w:sz w:val="22"/>
                <w:szCs w:val="22"/>
                <w:lang w:val="en-IE" w:eastAsia="en-US"/>
              </w:rPr>
              <w:t xml:space="preserve">year 2022: </w:t>
            </w:r>
            <w:r w:rsidR="00F76F57">
              <w:rPr>
                <w:rFonts w:asciiTheme="minorHAnsi" w:eastAsiaTheme="minorEastAsia" w:hAnsiTheme="minorHAnsi" w:cstheme="minorBidi"/>
                <w:color w:val="5B9AD5"/>
                <w:sz w:val="22"/>
                <w:szCs w:val="22"/>
                <w:lang w:val="en-IE" w:eastAsia="en-US"/>
              </w:rPr>
              <w:t xml:space="preserve"> </w:t>
            </w:r>
            <w:r w:rsidR="009F61EF">
              <w:rPr>
                <w:rFonts w:asciiTheme="minorHAnsi" w:eastAsiaTheme="minorEastAsia" w:hAnsiTheme="minorHAnsi" w:cstheme="minorBidi"/>
                <w:color w:val="5B9AD5"/>
                <w:sz w:val="22"/>
                <w:szCs w:val="22"/>
                <w:lang w:val="en-IE" w:eastAsia="en-US"/>
              </w:rPr>
              <w:t>10/10</w:t>
            </w:r>
            <w:r w:rsidR="00F76F57">
              <w:rPr>
                <w:rFonts w:asciiTheme="minorHAnsi" w:eastAsiaTheme="minorEastAsia" w:hAnsiTheme="minorHAnsi" w:cstheme="minorBidi"/>
                <w:color w:val="5B9AD5"/>
                <w:sz w:val="22"/>
                <w:szCs w:val="22"/>
                <w:lang w:val="en-IE" w:eastAsia="en-US"/>
              </w:rPr>
              <w:t xml:space="preserve"> </w:t>
            </w:r>
            <w:r w:rsidR="00C2482A" w:rsidRPr="00C2482A">
              <w:rPr>
                <w:rFonts w:asciiTheme="minorHAnsi" w:eastAsiaTheme="minorEastAsia" w:hAnsiTheme="minorHAnsi" w:cstheme="minorBidi"/>
                <w:color w:val="5B9AD5"/>
                <w:sz w:val="22"/>
                <w:szCs w:val="22"/>
                <w:lang w:val="en-IE" w:eastAsia="en-US"/>
              </w:rPr>
              <w:t>establishments tested were free of IHN</w:t>
            </w:r>
            <w:r w:rsidR="00E17F2D">
              <w:rPr>
                <w:rFonts w:asciiTheme="minorHAnsi" w:eastAsiaTheme="minorEastAsia" w:hAnsiTheme="minorHAnsi" w:cstheme="minorBidi"/>
                <w:color w:val="5B9AD5"/>
                <w:sz w:val="22"/>
                <w:szCs w:val="22"/>
                <w:lang w:val="en-IE" w:eastAsia="en-US"/>
              </w:rPr>
              <w:t xml:space="preserve">, 39/39 </w:t>
            </w:r>
            <w:r w:rsidR="00E17F2D" w:rsidRPr="00E17F2D">
              <w:rPr>
                <w:rFonts w:asciiTheme="minorHAnsi" w:eastAsiaTheme="minorEastAsia" w:hAnsiTheme="minorHAnsi" w:cstheme="minorBidi"/>
                <w:color w:val="5B9AD5"/>
                <w:sz w:val="22"/>
                <w:szCs w:val="22"/>
                <w:lang w:val="en-IE" w:eastAsia="en-US"/>
              </w:rPr>
              <w:t xml:space="preserve">wild fish tested were free of </w:t>
            </w:r>
            <w:proofErr w:type="gramStart"/>
            <w:r w:rsidR="00E17F2D" w:rsidRPr="00E17F2D">
              <w:rPr>
                <w:rFonts w:asciiTheme="minorHAnsi" w:eastAsiaTheme="minorEastAsia" w:hAnsiTheme="minorHAnsi" w:cstheme="minorBidi"/>
                <w:color w:val="5B9AD5"/>
                <w:sz w:val="22"/>
                <w:szCs w:val="22"/>
                <w:lang w:val="en-IE" w:eastAsia="en-US"/>
              </w:rPr>
              <w:t>IHN</w:t>
            </w:r>
            <w:proofErr w:type="gramEnd"/>
          </w:p>
          <w:p w14:paraId="685C619C" w14:textId="77777777" w:rsidR="00F76F57" w:rsidRDefault="00F76F57" w:rsidP="13505506">
            <w:pPr>
              <w:pStyle w:val="LegalNumPar"/>
              <w:numPr>
                <w:ilvl w:val="0"/>
                <w:numId w:val="0"/>
              </w:numPr>
              <w:spacing w:line="276" w:lineRule="auto"/>
              <w:rPr>
                <w:rFonts w:asciiTheme="minorHAnsi" w:eastAsiaTheme="minorEastAsia" w:hAnsiTheme="minorHAnsi" w:cstheme="minorBidi"/>
                <w:color w:val="5B9AD5"/>
                <w:sz w:val="22"/>
                <w:szCs w:val="22"/>
                <w:lang w:val="en-IE" w:eastAsia="en-US"/>
              </w:rPr>
            </w:pPr>
            <w:r>
              <w:rPr>
                <w:rFonts w:asciiTheme="minorHAnsi" w:eastAsiaTheme="minorEastAsia" w:hAnsiTheme="minorHAnsi" w:cstheme="minorBidi"/>
                <w:color w:val="5B9AD5"/>
                <w:sz w:val="22"/>
                <w:szCs w:val="22"/>
                <w:lang w:val="en-IE" w:eastAsia="en-US"/>
              </w:rPr>
              <w:t xml:space="preserve">year 2023: </w:t>
            </w:r>
            <w:r w:rsidR="007249DB">
              <w:rPr>
                <w:rFonts w:asciiTheme="minorHAnsi" w:eastAsiaTheme="minorEastAsia" w:hAnsiTheme="minorHAnsi" w:cstheme="minorBidi"/>
                <w:color w:val="5B9AD5"/>
                <w:sz w:val="22"/>
                <w:szCs w:val="22"/>
                <w:lang w:val="en-IE" w:eastAsia="en-US"/>
              </w:rPr>
              <w:t xml:space="preserve"> 10/10 establishments </w:t>
            </w:r>
            <w:r w:rsidR="00FB7E4E">
              <w:rPr>
                <w:rFonts w:asciiTheme="minorHAnsi" w:eastAsiaTheme="minorEastAsia" w:hAnsiTheme="minorHAnsi" w:cstheme="minorBidi"/>
                <w:color w:val="5B9AD5"/>
                <w:sz w:val="22"/>
                <w:szCs w:val="22"/>
                <w:lang w:val="en-IE" w:eastAsia="en-US"/>
              </w:rPr>
              <w:t xml:space="preserve">tested were free of </w:t>
            </w:r>
            <w:proofErr w:type="gramStart"/>
            <w:r w:rsidR="00FB7E4E">
              <w:rPr>
                <w:rFonts w:asciiTheme="minorHAnsi" w:eastAsiaTheme="minorEastAsia" w:hAnsiTheme="minorHAnsi" w:cstheme="minorBidi"/>
                <w:color w:val="5B9AD5"/>
                <w:sz w:val="22"/>
                <w:szCs w:val="22"/>
                <w:lang w:val="en-IE" w:eastAsia="en-US"/>
              </w:rPr>
              <w:t>IHN</w:t>
            </w:r>
            <w:proofErr w:type="gramEnd"/>
          </w:p>
          <w:p w14:paraId="72683A17" w14:textId="4F2E5F09" w:rsidR="000C7DA0" w:rsidRPr="00310966" w:rsidRDefault="000C7DA0"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p>
        </w:tc>
      </w:tr>
      <w:tr w:rsidR="004C3CAB" w14:paraId="13F7952D" w14:textId="77777777" w:rsidTr="1F480EB8">
        <w:tc>
          <w:tcPr>
            <w:tcW w:w="3600" w:type="dxa"/>
            <w:tcBorders>
              <w:top w:val="single" w:sz="4" w:space="0" w:color="auto"/>
              <w:left w:val="single" w:sz="4" w:space="0" w:color="auto"/>
              <w:bottom w:val="single" w:sz="4" w:space="0" w:color="auto"/>
              <w:right w:val="single" w:sz="4" w:space="0" w:color="auto"/>
            </w:tcBorders>
          </w:tcPr>
          <w:p w14:paraId="5A88D7E8" w14:textId="0E29528B" w:rsidR="00420F79" w:rsidRPr="00C677EF" w:rsidRDefault="00420F79" w:rsidP="00FF3510">
            <w:pPr>
              <w:pStyle w:val="Luettelokappale"/>
              <w:numPr>
                <w:ilvl w:val="0"/>
                <w:numId w:val="23"/>
              </w:numPr>
              <w:rPr>
                <w:rFonts w:cstheme="minorHAnsi"/>
                <w:bCs/>
              </w:rPr>
            </w:pPr>
            <w:r w:rsidRPr="00C677EF">
              <w:rPr>
                <w:rFonts w:cstheme="minorHAnsi"/>
                <w:bCs/>
                <w:lang w:val="en-IE"/>
              </w:rPr>
              <w:t>Number of aquaculture establishments, and where relevant, sampling points in the wild, out of the total number of aquaculture establishments and sampling points in the wild, with confirmed cases;</w:t>
            </w:r>
          </w:p>
        </w:tc>
        <w:tc>
          <w:tcPr>
            <w:tcW w:w="6493" w:type="dxa"/>
            <w:tcBorders>
              <w:top w:val="single" w:sz="4" w:space="0" w:color="auto"/>
              <w:left w:val="single" w:sz="4" w:space="0" w:color="auto"/>
              <w:bottom w:val="single" w:sz="4" w:space="0" w:color="auto"/>
              <w:right w:val="single" w:sz="4" w:space="0" w:color="auto"/>
            </w:tcBorders>
          </w:tcPr>
          <w:p w14:paraId="4ECFC64F" w14:textId="252F15E2" w:rsidR="00420F79" w:rsidRPr="00310966" w:rsidRDefault="00C23C37"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Pr>
                <w:rFonts w:asciiTheme="minorHAnsi" w:eastAsiaTheme="minorEastAsia" w:hAnsiTheme="minorHAnsi" w:cstheme="minorBidi"/>
                <w:color w:val="5B9AD5"/>
                <w:sz w:val="22"/>
                <w:szCs w:val="22"/>
                <w:lang w:val="en-IE" w:eastAsia="en-US"/>
              </w:rPr>
              <w:t>0</w:t>
            </w:r>
            <w:r w:rsidR="52E095F0" w:rsidRPr="13505506">
              <w:rPr>
                <w:rFonts w:asciiTheme="minorHAnsi" w:eastAsiaTheme="minorEastAsia" w:hAnsiTheme="minorHAnsi" w:cstheme="minorBidi"/>
                <w:color w:val="5B9AD5"/>
                <w:sz w:val="22"/>
                <w:szCs w:val="22"/>
                <w:lang w:val="en-IE" w:eastAsia="en-US"/>
              </w:rPr>
              <w:t xml:space="preserve"> </w:t>
            </w:r>
          </w:p>
        </w:tc>
      </w:tr>
      <w:tr w:rsidR="004C3CAB" w14:paraId="3559FAF3" w14:textId="77777777" w:rsidTr="1F480EB8">
        <w:tc>
          <w:tcPr>
            <w:tcW w:w="3600" w:type="dxa"/>
            <w:tcBorders>
              <w:top w:val="single" w:sz="4" w:space="0" w:color="auto"/>
              <w:left w:val="single" w:sz="4" w:space="0" w:color="auto"/>
              <w:bottom w:val="single" w:sz="4" w:space="0" w:color="auto"/>
              <w:right w:val="single" w:sz="4" w:space="0" w:color="auto"/>
            </w:tcBorders>
          </w:tcPr>
          <w:p w14:paraId="1C2295F9" w14:textId="62506261" w:rsidR="00420F79" w:rsidRPr="00C677EF" w:rsidRDefault="00420F79" w:rsidP="00FF3510">
            <w:pPr>
              <w:pStyle w:val="Luettelokappale"/>
              <w:numPr>
                <w:ilvl w:val="0"/>
                <w:numId w:val="23"/>
              </w:numPr>
              <w:rPr>
                <w:rFonts w:cstheme="minorHAnsi"/>
                <w:bCs/>
              </w:rPr>
            </w:pPr>
            <w:r w:rsidRPr="00C677EF">
              <w:rPr>
                <w:rFonts w:cstheme="minorHAnsi"/>
                <w:bCs/>
                <w:lang w:val="en-IE"/>
              </w:rPr>
              <w:t xml:space="preserve">Number of new aquaculture establishments, and where relevant, sampling points in the wild, out of the total number of aquaculture establishments and sampling </w:t>
            </w:r>
            <w:r w:rsidRPr="00C677EF">
              <w:rPr>
                <w:rFonts w:cstheme="minorHAnsi"/>
                <w:bCs/>
                <w:lang w:val="en-IE"/>
              </w:rPr>
              <w:lastRenderedPageBreak/>
              <w:t>points in the wild, with confirmed cases.</w:t>
            </w:r>
          </w:p>
        </w:tc>
        <w:tc>
          <w:tcPr>
            <w:tcW w:w="6493" w:type="dxa"/>
            <w:tcBorders>
              <w:top w:val="single" w:sz="4" w:space="0" w:color="auto"/>
              <w:left w:val="single" w:sz="4" w:space="0" w:color="auto"/>
              <w:bottom w:val="single" w:sz="4" w:space="0" w:color="auto"/>
              <w:right w:val="single" w:sz="4" w:space="0" w:color="auto"/>
            </w:tcBorders>
          </w:tcPr>
          <w:p w14:paraId="75E034E4" w14:textId="21E8BA5E" w:rsidR="00420F79" w:rsidRPr="00310966" w:rsidRDefault="00C23C37"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Pr>
                <w:rFonts w:asciiTheme="minorHAnsi" w:eastAsiaTheme="minorEastAsia" w:hAnsiTheme="minorHAnsi" w:cstheme="minorBidi"/>
                <w:color w:val="5B9AD5"/>
                <w:sz w:val="22"/>
                <w:szCs w:val="22"/>
                <w:lang w:val="en-IE" w:eastAsia="en-US"/>
              </w:rPr>
              <w:lastRenderedPageBreak/>
              <w:t>0</w:t>
            </w:r>
          </w:p>
        </w:tc>
      </w:tr>
      <w:tr w:rsidR="004C3CAB" w14:paraId="01C96F94" w14:textId="77777777" w:rsidTr="1F480EB8">
        <w:tc>
          <w:tcPr>
            <w:tcW w:w="3600" w:type="dxa"/>
            <w:tcBorders>
              <w:top w:val="single" w:sz="4" w:space="0" w:color="auto"/>
              <w:left w:val="single" w:sz="4" w:space="0" w:color="auto"/>
              <w:bottom w:val="single" w:sz="4" w:space="0" w:color="auto"/>
              <w:right w:val="single" w:sz="4" w:space="0" w:color="auto"/>
            </w:tcBorders>
          </w:tcPr>
          <w:p w14:paraId="071BFAA3" w14:textId="02DAA179" w:rsidR="00420F79" w:rsidRPr="00C677EF" w:rsidRDefault="00420F79" w:rsidP="00B81063">
            <w:pPr>
              <w:pStyle w:val="LegalNumPar2"/>
              <w:spacing w:line="276" w:lineRule="auto"/>
              <w:jc w:val="left"/>
              <w:rPr>
                <w:rFonts w:asciiTheme="minorHAnsi" w:eastAsiaTheme="minorEastAsia" w:hAnsiTheme="minorHAnsi" w:cstheme="minorBidi"/>
                <w:sz w:val="22"/>
                <w:szCs w:val="22"/>
                <w:lang w:eastAsia="en-US"/>
              </w:rPr>
            </w:pPr>
            <w:r w:rsidRPr="13505506">
              <w:rPr>
                <w:rFonts w:asciiTheme="minorHAnsi" w:eastAsiaTheme="minorEastAsia" w:hAnsiTheme="minorHAnsi" w:cstheme="minorBidi"/>
                <w:sz w:val="22"/>
                <w:szCs w:val="22"/>
                <w:lang w:eastAsia="en-US"/>
              </w:rPr>
              <w:t xml:space="preserve">animal health visits and sampling which have been completed: </w:t>
            </w:r>
          </w:p>
          <w:p w14:paraId="47BE8BDD" w14:textId="77777777" w:rsidR="00420F79" w:rsidRPr="00C677EF" w:rsidRDefault="00420F79" w:rsidP="00B81063">
            <w:pPr>
              <w:pStyle w:val="LegalNumPar"/>
              <w:numPr>
                <w:ilvl w:val="0"/>
                <w:numId w:val="0"/>
              </w:numPr>
              <w:jc w:val="left"/>
              <w:rPr>
                <w:rFonts w:asciiTheme="minorHAnsi" w:hAnsiTheme="minorHAnsi" w:cstheme="minorHAnsi"/>
                <w:bCs/>
                <w:sz w:val="22"/>
                <w:szCs w:val="22"/>
                <w:lang w:val="en-IE"/>
              </w:rPr>
            </w:pPr>
          </w:p>
        </w:tc>
        <w:tc>
          <w:tcPr>
            <w:tcW w:w="6493" w:type="dxa"/>
            <w:tcBorders>
              <w:top w:val="single" w:sz="4" w:space="0" w:color="auto"/>
              <w:left w:val="single" w:sz="4" w:space="0" w:color="auto"/>
              <w:bottom w:val="single" w:sz="4" w:space="0" w:color="auto"/>
              <w:right w:val="single" w:sz="4" w:space="0" w:color="auto"/>
            </w:tcBorders>
          </w:tcPr>
          <w:p w14:paraId="740869A2" w14:textId="77777777" w:rsidR="00420F79" w:rsidRPr="00310966" w:rsidRDefault="00420F79" w:rsidP="00B81063">
            <w:pPr>
              <w:pStyle w:val="LegalNumPar"/>
              <w:numPr>
                <w:ilvl w:val="0"/>
                <w:numId w:val="0"/>
              </w:numPr>
              <w:spacing w:line="276" w:lineRule="auto"/>
              <w:rPr>
                <w:rFonts w:asciiTheme="minorHAnsi" w:eastAsiaTheme="minorHAnsi" w:hAnsiTheme="minorHAnsi" w:cstheme="minorHAnsi"/>
                <w:color w:val="5B9BD5" w:themeColor="accent1"/>
                <w:sz w:val="22"/>
                <w:szCs w:val="22"/>
                <w:lang w:val="en-IE" w:eastAsia="en-US"/>
              </w:rPr>
            </w:pPr>
          </w:p>
        </w:tc>
      </w:tr>
      <w:tr w:rsidR="004C3CAB" w14:paraId="6AA0EC30" w14:textId="77777777" w:rsidTr="1F480EB8">
        <w:tc>
          <w:tcPr>
            <w:tcW w:w="3600" w:type="dxa"/>
            <w:tcBorders>
              <w:top w:val="single" w:sz="4" w:space="0" w:color="auto"/>
              <w:left w:val="single" w:sz="4" w:space="0" w:color="auto"/>
              <w:bottom w:val="single" w:sz="4" w:space="0" w:color="auto"/>
              <w:right w:val="single" w:sz="4" w:space="0" w:color="auto"/>
            </w:tcBorders>
          </w:tcPr>
          <w:p w14:paraId="27CA40D5" w14:textId="61EC7EFA"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t>Number of health visits per approved and where relevant, per registered aquaculture establishment;</w:t>
            </w:r>
          </w:p>
        </w:tc>
        <w:tc>
          <w:tcPr>
            <w:tcW w:w="6493" w:type="dxa"/>
            <w:tcBorders>
              <w:top w:val="single" w:sz="4" w:space="0" w:color="auto"/>
              <w:left w:val="single" w:sz="4" w:space="0" w:color="auto"/>
              <w:bottom w:val="single" w:sz="4" w:space="0" w:color="auto"/>
              <w:right w:val="single" w:sz="4" w:space="0" w:color="auto"/>
            </w:tcBorders>
          </w:tcPr>
          <w:p w14:paraId="1525EA79" w14:textId="22639988" w:rsidR="0043621E" w:rsidRPr="00310966" w:rsidRDefault="0F74EBDF"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3505506">
              <w:rPr>
                <w:rFonts w:asciiTheme="minorHAnsi" w:eastAsiaTheme="minorEastAsia" w:hAnsiTheme="minorHAnsi" w:cstheme="minorBidi"/>
                <w:color w:val="5B9AD5"/>
                <w:sz w:val="22"/>
                <w:szCs w:val="22"/>
                <w:lang w:val="en-IE" w:eastAsia="en-US"/>
              </w:rPr>
              <w:t xml:space="preserve">two health visits per year in approved establishments keeping fish &gt;4 months per year, one health visit per year in approved establishments keeping fish &lt;4 months per year. </w:t>
            </w:r>
          </w:p>
        </w:tc>
      </w:tr>
      <w:tr w:rsidR="004C3CAB" w14:paraId="69AFF0EF" w14:textId="77777777" w:rsidTr="1F480EB8">
        <w:tc>
          <w:tcPr>
            <w:tcW w:w="3600" w:type="dxa"/>
            <w:tcBorders>
              <w:top w:val="single" w:sz="4" w:space="0" w:color="auto"/>
              <w:left w:val="single" w:sz="4" w:space="0" w:color="auto"/>
              <w:bottom w:val="single" w:sz="4" w:space="0" w:color="auto"/>
              <w:right w:val="single" w:sz="4" w:space="0" w:color="auto"/>
            </w:tcBorders>
          </w:tcPr>
          <w:p w14:paraId="3A91CB2C" w14:textId="48D03022"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t>Number of samplings per approved, and where relevant, per registered aquaculture establishment, or samplings in wild populations;</w:t>
            </w:r>
          </w:p>
        </w:tc>
        <w:tc>
          <w:tcPr>
            <w:tcW w:w="6493" w:type="dxa"/>
            <w:tcBorders>
              <w:top w:val="single" w:sz="4" w:space="0" w:color="auto"/>
              <w:left w:val="single" w:sz="4" w:space="0" w:color="auto"/>
              <w:bottom w:val="single" w:sz="4" w:space="0" w:color="auto"/>
              <w:right w:val="single" w:sz="4" w:space="0" w:color="auto"/>
            </w:tcBorders>
          </w:tcPr>
          <w:p w14:paraId="062C39BE" w14:textId="70A287C0" w:rsidR="00420F79" w:rsidRPr="00310966" w:rsidRDefault="52E095F0" w:rsidP="52E095F0">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3505506">
              <w:rPr>
                <w:rFonts w:asciiTheme="minorHAnsi" w:eastAsiaTheme="minorEastAsia" w:hAnsiTheme="minorHAnsi" w:cstheme="minorBidi"/>
                <w:color w:val="5B9AD5"/>
                <w:sz w:val="22"/>
                <w:szCs w:val="22"/>
                <w:lang w:val="en-IE" w:eastAsia="en-US"/>
              </w:rPr>
              <w:t>establishments with fish of susceptible species for &gt;4 months per year have been sampled two (2) times yearly</w:t>
            </w:r>
            <w:r w:rsidR="00B3436F">
              <w:rPr>
                <w:rFonts w:asciiTheme="minorHAnsi" w:eastAsiaTheme="minorEastAsia" w:hAnsiTheme="minorHAnsi" w:cstheme="minorBidi"/>
                <w:color w:val="5B9AD5"/>
                <w:sz w:val="22"/>
                <w:szCs w:val="22"/>
                <w:lang w:val="en-IE" w:eastAsia="en-US"/>
              </w:rPr>
              <w:t xml:space="preserve">. </w:t>
            </w:r>
            <w:r w:rsidRPr="00CA03CB">
              <w:rPr>
                <w:rFonts w:asciiTheme="minorHAnsi" w:eastAsiaTheme="minorEastAsia" w:hAnsiTheme="minorHAnsi" w:cstheme="minorBidi"/>
                <w:color w:val="5B9AD5"/>
                <w:sz w:val="22"/>
                <w:szCs w:val="22"/>
                <w:lang w:val="en-IE" w:eastAsia="en-US"/>
              </w:rPr>
              <w:t>Establishments with fish of susceptible species &lt;4 months have been sampled one (1) time yearly.</w:t>
            </w:r>
          </w:p>
        </w:tc>
      </w:tr>
      <w:tr w:rsidR="004C3CAB" w14:paraId="52B12CDF" w14:textId="77777777" w:rsidTr="1F480EB8">
        <w:tc>
          <w:tcPr>
            <w:tcW w:w="3600" w:type="dxa"/>
            <w:tcBorders>
              <w:top w:val="single" w:sz="4" w:space="0" w:color="auto"/>
              <w:left w:val="single" w:sz="4" w:space="0" w:color="auto"/>
              <w:bottom w:val="single" w:sz="4" w:space="0" w:color="auto"/>
              <w:right w:val="single" w:sz="4" w:space="0" w:color="auto"/>
            </w:tcBorders>
          </w:tcPr>
          <w:p w14:paraId="1DBAE288" w14:textId="75D37718"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t>Number of animals sampled at each sampling event;</w:t>
            </w:r>
          </w:p>
        </w:tc>
        <w:tc>
          <w:tcPr>
            <w:tcW w:w="6493" w:type="dxa"/>
            <w:tcBorders>
              <w:top w:val="single" w:sz="4" w:space="0" w:color="auto"/>
              <w:left w:val="single" w:sz="4" w:space="0" w:color="auto"/>
              <w:bottom w:val="single" w:sz="4" w:space="0" w:color="auto"/>
              <w:right w:val="single" w:sz="4" w:space="0" w:color="auto"/>
            </w:tcBorders>
          </w:tcPr>
          <w:p w14:paraId="25914FDA" w14:textId="21CFB91A" w:rsidR="00420F79" w:rsidRPr="00310966" w:rsidRDefault="0F74EBDF" w:rsidP="0F74EBDF">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3505506">
              <w:rPr>
                <w:rFonts w:asciiTheme="minorHAnsi" w:eastAsiaTheme="minorEastAsia" w:hAnsiTheme="minorHAnsi" w:cstheme="minorBidi"/>
                <w:color w:val="5B9AD5"/>
                <w:sz w:val="22"/>
                <w:szCs w:val="22"/>
                <w:lang w:val="en-IE" w:eastAsia="en-US"/>
              </w:rPr>
              <w:t>75</w:t>
            </w:r>
          </w:p>
        </w:tc>
      </w:tr>
      <w:tr w:rsidR="004C3CAB" w14:paraId="176AAD91" w14:textId="77777777" w:rsidTr="1F480EB8">
        <w:tc>
          <w:tcPr>
            <w:tcW w:w="3600" w:type="dxa"/>
            <w:tcBorders>
              <w:top w:val="single" w:sz="4" w:space="0" w:color="auto"/>
              <w:left w:val="single" w:sz="4" w:space="0" w:color="auto"/>
              <w:bottom w:val="single" w:sz="4" w:space="0" w:color="auto"/>
              <w:right w:val="single" w:sz="4" w:space="0" w:color="auto"/>
            </w:tcBorders>
          </w:tcPr>
          <w:p w14:paraId="72133635" w14:textId="4C8CBF64" w:rsidR="00420F79" w:rsidRPr="00C677EF" w:rsidRDefault="00420F79" w:rsidP="00FF3510">
            <w:pPr>
              <w:pStyle w:val="LegalNumPar"/>
              <w:numPr>
                <w:ilvl w:val="0"/>
                <w:numId w:val="24"/>
              </w:numPr>
              <w:jc w:val="left"/>
              <w:rPr>
                <w:rFonts w:asciiTheme="minorHAnsi" w:hAnsiTheme="minorHAnsi" w:cstheme="minorHAnsi"/>
                <w:bCs/>
                <w:sz w:val="22"/>
                <w:szCs w:val="22"/>
                <w:lang w:val="en-IE"/>
              </w:rPr>
            </w:pPr>
            <w:r w:rsidRPr="00C677EF">
              <w:rPr>
                <w:rFonts w:asciiTheme="minorHAnsi" w:hAnsiTheme="minorHAnsi" w:cstheme="minorHAnsi"/>
                <w:bCs/>
                <w:sz w:val="22"/>
                <w:szCs w:val="22"/>
                <w:lang w:val="en-IE"/>
              </w:rPr>
              <w:t>Species sampled;</w:t>
            </w:r>
          </w:p>
        </w:tc>
        <w:tc>
          <w:tcPr>
            <w:tcW w:w="6493" w:type="dxa"/>
            <w:tcBorders>
              <w:top w:val="single" w:sz="4" w:space="0" w:color="auto"/>
              <w:left w:val="single" w:sz="4" w:space="0" w:color="auto"/>
              <w:bottom w:val="single" w:sz="4" w:space="0" w:color="auto"/>
              <w:right w:val="single" w:sz="4" w:space="0" w:color="auto"/>
            </w:tcBorders>
          </w:tcPr>
          <w:p w14:paraId="66138F3B" w14:textId="2A12897F" w:rsidR="00420F79" w:rsidRPr="00310966" w:rsidRDefault="00001553"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3505506">
              <w:rPr>
                <w:rFonts w:asciiTheme="minorHAnsi" w:eastAsiaTheme="minorEastAsia" w:hAnsiTheme="minorHAnsi" w:cstheme="minorBidi"/>
                <w:color w:val="5B9AD5"/>
                <w:sz w:val="22"/>
                <w:szCs w:val="22"/>
                <w:lang w:val="en-IE" w:eastAsia="en-US"/>
              </w:rPr>
              <w:t>rainbow trout, salmon</w:t>
            </w:r>
            <w:r w:rsidR="002E088D">
              <w:rPr>
                <w:rFonts w:asciiTheme="minorHAnsi" w:eastAsiaTheme="minorEastAsia" w:hAnsiTheme="minorHAnsi" w:cstheme="minorBidi"/>
                <w:color w:val="5B9AD5"/>
                <w:sz w:val="22"/>
                <w:szCs w:val="22"/>
                <w:lang w:val="en-IE" w:eastAsia="en-US"/>
              </w:rPr>
              <w:t>, sea</w:t>
            </w:r>
            <w:r w:rsidRPr="13505506">
              <w:rPr>
                <w:rFonts w:asciiTheme="minorHAnsi" w:eastAsiaTheme="minorEastAsia" w:hAnsiTheme="minorHAnsi" w:cstheme="minorBidi"/>
                <w:color w:val="5B9AD5"/>
                <w:sz w:val="22"/>
                <w:szCs w:val="22"/>
                <w:lang w:val="en-IE" w:eastAsia="en-US"/>
              </w:rPr>
              <w:t xml:space="preserve"> tr</w:t>
            </w:r>
            <w:r w:rsidR="00CB7E86">
              <w:rPr>
                <w:rFonts w:asciiTheme="minorHAnsi" w:eastAsiaTheme="minorEastAsia" w:hAnsiTheme="minorHAnsi" w:cstheme="minorBidi"/>
                <w:color w:val="5B9AD5"/>
                <w:sz w:val="22"/>
                <w:szCs w:val="22"/>
                <w:lang w:val="en-IE" w:eastAsia="en-US"/>
              </w:rPr>
              <w:t>out</w:t>
            </w:r>
          </w:p>
        </w:tc>
      </w:tr>
      <w:tr w:rsidR="004C3CAB" w14:paraId="6241FA2F" w14:textId="77777777" w:rsidTr="1F480EB8">
        <w:tc>
          <w:tcPr>
            <w:tcW w:w="3600" w:type="dxa"/>
            <w:tcBorders>
              <w:top w:val="single" w:sz="4" w:space="0" w:color="auto"/>
              <w:left w:val="single" w:sz="4" w:space="0" w:color="auto"/>
              <w:bottom w:val="single" w:sz="4" w:space="0" w:color="auto"/>
              <w:right w:val="single" w:sz="4" w:space="0" w:color="auto"/>
            </w:tcBorders>
          </w:tcPr>
          <w:p w14:paraId="72915310" w14:textId="4E9739EA"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t>Results from each laboratory examination (positive/ negative for the pathogen in question);</w:t>
            </w:r>
          </w:p>
        </w:tc>
        <w:tc>
          <w:tcPr>
            <w:tcW w:w="6493" w:type="dxa"/>
            <w:tcBorders>
              <w:top w:val="single" w:sz="4" w:space="0" w:color="auto"/>
              <w:left w:val="single" w:sz="4" w:space="0" w:color="auto"/>
              <w:bottom w:val="single" w:sz="4" w:space="0" w:color="auto"/>
              <w:right w:val="single" w:sz="4" w:space="0" w:color="auto"/>
            </w:tcBorders>
          </w:tcPr>
          <w:p w14:paraId="4C2C8047" w14:textId="3F89CC33" w:rsidR="00420F79" w:rsidRPr="00310966" w:rsidRDefault="115B4A43" w:rsidP="58AED25F">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58AED25F">
              <w:rPr>
                <w:rFonts w:asciiTheme="minorHAnsi" w:eastAsiaTheme="minorEastAsia" w:hAnsiTheme="minorHAnsi" w:cstheme="minorBidi"/>
                <w:color w:val="5B9AD5"/>
                <w:sz w:val="22"/>
                <w:szCs w:val="22"/>
                <w:lang w:val="en-IE" w:eastAsia="en-US"/>
              </w:rPr>
              <w:t>all negativ</w:t>
            </w:r>
            <w:r w:rsidR="00BF188A">
              <w:rPr>
                <w:rFonts w:asciiTheme="minorHAnsi" w:eastAsiaTheme="minorEastAsia" w:hAnsiTheme="minorHAnsi" w:cstheme="minorBidi"/>
                <w:color w:val="5B9AD5"/>
                <w:sz w:val="22"/>
                <w:szCs w:val="22"/>
                <w:lang w:val="en-IE" w:eastAsia="en-US"/>
              </w:rPr>
              <w:t>e</w:t>
            </w:r>
          </w:p>
        </w:tc>
      </w:tr>
      <w:tr w:rsidR="004C3CAB" w14:paraId="4E72B649" w14:textId="77777777" w:rsidTr="1F480EB8">
        <w:tc>
          <w:tcPr>
            <w:tcW w:w="3600" w:type="dxa"/>
            <w:tcBorders>
              <w:top w:val="single" w:sz="4" w:space="0" w:color="auto"/>
              <w:left w:val="single" w:sz="4" w:space="0" w:color="auto"/>
              <w:bottom w:val="single" w:sz="4" w:space="0" w:color="auto"/>
              <w:right w:val="single" w:sz="4" w:space="0" w:color="auto"/>
            </w:tcBorders>
          </w:tcPr>
          <w:p w14:paraId="5C6D566F" w14:textId="1A95B701" w:rsidR="00420F79" w:rsidRPr="00C677EF" w:rsidRDefault="00420F79" w:rsidP="00FF3510">
            <w:pPr>
              <w:pStyle w:val="Luettelokappale"/>
              <w:numPr>
                <w:ilvl w:val="0"/>
                <w:numId w:val="23"/>
              </w:numPr>
              <w:rPr>
                <w:rFonts w:cstheme="minorHAnsi"/>
                <w:bCs/>
                <w:lang w:val="en-IE"/>
              </w:rPr>
            </w:pPr>
            <w:r w:rsidRPr="00C677EF">
              <w:rPr>
                <w:rFonts w:cstheme="minorHAnsi"/>
                <w:bCs/>
                <w:lang w:val="en-IE"/>
              </w:rPr>
              <w:t>Results from each clinical inspection;</w:t>
            </w:r>
          </w:p>
        </w:tc>
        <w:tc>
          <w:tcPr>
            <w:tcW w:w="6493" w:type="dxa"/>
            <w:tcBorders>
              <w:top w:val="single" w:sz="4" w:space="0" w:color="auto"/>
              <w:left w:val="single" w:sz="4" w:space="0" w:color="auto"/>
              <w:bottom w:val="single" w:sz="4" w:space="0" w:color="auto"/>
              <w:right w:val="single" w:sz="4" w:space="0" w:color="auto"/>
            </w:tcBorders>
          </w:tcPr>
          <w:p w14:paraId="6999DAFB" w14:textId="0232DB4B" w:rsidR="00420F79" w:rsidRPr="00310966" w:rsidRDefault="0F74EBDF"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3505506">
              <w:rPr>
                <w:rFonts w:asciiTheme="minorHAnsi" w:eastAsiaTheme="minorEastAsia" w:hAnsiTheme="minorHAnsi" w:cstheme="minorBidi"/>
                <w:color w:val="5B9AD5"/>
                <w:sz w:val="22"/>
                <w:szCs w:val="22"/>
                <w:lang w:val="en-IE" w:eastAsia="en-US"/>
              </w:rPr>
              <w:t>no</w:t>
            </w:r>
            <w:r w:rsidR="13505506" w:rsidRPr="13505506">
              <w:rPr>
                <w:rFonts w:asciiTheme="minorHAnsi" w:eastAsiaTheme="minorEastAsia" w:hAnsiTheme="minorHAnsi" w:cstheme="minorBidi"/>
                <w:color w:val="5B9AD5"/>
                <w:sz w:val="22"/>
                <w:szCs w:val="22"/>
                <w:lang w:val="en-IE" w:eastAsia="en-US"/>
              </w:rPr>
              <w:t xml:space="preserve"> </w:t>
            </w:r>
            <w:r w:rsidRPr="13505506">
              <w:rPr>
                <w:rFonts w:asciiTheme="minorHAnsi" w:eastAsiaTheme="minorEastAsia" w:hAnsiTheme="minorHAnsi" w:cstheme="minorBidi"/>
                <w:color w:val="5B9AD5"/>
                <w:sz w:val="22"/>
                <w:szCs w:val="22"/>
                <w:lang w:val="en-IE" w:eastAsia="en-US"/>
              </w:rPr>
              <w:t xml:space="preserve">clinical signs </w:t>
            </w:r>
          </w:p>
        </w:tc>
      </w:tr>
      <w:tr w:rsidR="004C3CAB" w14:paraId="522CAC9B" w14:textId="77777777" w:rsidTr="1F480EB8">
        <w:tc>
          <w:tcPr>
            <w:tcW w:w="3600" w:type="dxa"/>
            <w:tcBorders>
              <w:top w:val="single" w:sz="4" w:space="0" w:color="auto"/>
              <w:left w:val="single" w:sz="4" w:space="0" w:color="auto"/>
              <w:bottom w:val="single" w:sz="4" w:space="0" w:color="auto"/>
              <w:right w:val="single" w:sz="4" w:space="0" w:color="auto"/>
            </w:tcBorders>
          </w:tcPr>
          <w:p w14:paraId="21C7E5F7" w14:textId="51BF8FCE" w:rsidR="00420F79" w:rsidRPr="00C677EF" w:rsidRDefault="00420F79" w:rsidP="00FF3510">
            <w:pPr>
              <w:pStyle w:val="Luettelokappale"/>
              <w:numPr>
                <w:ilvl w:val="0"/>
                <w:numId w:val="23"/>
              </w:numPr>
              <w:rPr>
                <w:lang w:val="en-IE"/>
              </w:rPr>
            </w:pPr>
            <w:r w:rsidRPr="13505506">
              <w:rPr>
                <w:lang w:val="en-IE"/>
              </w:rPr>
              <w:t xml:space="preserve"> Water temperature at the time of sampling. </w:t>
            </w:r>
          </w:p>
        </w:tc>
        <w:tc>
          <w:tcPr>
            <w:tcW w:w="6493" w:type="dxa"/>
            <w:tcBorders>
              <w:top w:val="single" w:sz="4" w:space="0" w:color="auto"/>
              <w:left w:val="single" w:sz="4" w:space="0" w:color="auto"/>
              <w:bottom w:val="single" w:sz="4" w:space="0" w:color="auto"/>
              <w:right w:val="single" w:sz="4" w:space="0" w:color="auto"/>
            </w:tcBorders>
          </w:tcPr>
          <w:p w14:paraId="0CCDE73C" w14:textId="0417D339" w:rsidR="00420F79" w:rsidRPr="00310966" w:rsidRDefault="23DDD456" w:rsidP="13505506">
            <w:pPr>
              <w:pStyle w:val="LegalNumPar"/>
              <w:numPr>
                <w:ilvl w:val="0"/>
                <w:numId w:val="0"/>
              </w:numPr>
              <w:spacing w:line="276" w:lineRule="auto"/>
              <w:rPr>
                <w:rFonts w:asciiTheme="minorHAnsi" w:eastAsiaTheme="minorEastAsia" w:hAnsiTheme="minorHAnsi" w:cstheme="minorBidi"/>
                <w:color w:val="5B9BD5" w:themeColor="accent1"/>
                <w:sz w:val="22"/>
                <w:szCs w:val="22"/>
                <w:lang w:val="en-IE" w:eastAsia="en-US"/>
              </w:rPr>
            </w:pPr>
            <w:r w:rsidRPr="13505506">
              <w:rPr>
                <w:rFonts w:asciiTheme="minorHAnsi" w:eastAsiaTheme="minorEastAsia" w:hAnsiTheme="minorHAnsi" w:cstheme="minorBidi"/>
                <w:color w:val="5B9AD5"/>
                <w:sz w:val="22"/>
                <w:szCs w:val="22"/>
                <w:lang w:val="en-IE" w:eastAsia="en-US"/>
              </w:rPr>
              <w:t xml:space="preserve">under 14°C.  </w:t>
            </w:r>
          </w:p>
        </w:tc>
      </w:tr>
    </w:tbl>
    <w:p w14:paraId="31D09088" w14:textId="77777777" w:rsidR="003F0DEF" w:rsidRPr="00FB410C" w:rsidRDefault="003F0DEF" w:rsidP="003F0DEF">
      <w:pPr>
        <w:pStyle w:val="Luettelokappale"/>
        <w:ind w:left="1145"/>
        <w:rPr>
          <w:rFonts w:ascii="Times New Roman" w:hAnsi="Times New Roman" w:cs="Times New Roman"/>
          <w:bCs/>
          <w:color w:val="5B9BD5" w:themeColor="accent1"/>
          <w:sz w:val="28"/>
          <w:szCs w:val="28"/>
          <w:lang w:val="en-IE"/>
        </w:rPr>
      </w:pPr>
    </w:p>
    <w:p w14:paraId="12AEE365" w14:textId="77777777" w:rsidR="003F0DEF" w:rsidRPr="003F0DEF" w:rsidRDefault="003F0DEF" w:rsidP="003F0DEF">
      <w:pPr>
        <w:pStyle w:val="LegalNumPar2"/>
        <w:numPr>
          <w:ilvl w:val="0"/>
          <w:numId w:val="0"/>
        </w:numPr>
        <w:spacing w:line="276" w:lineRule="auto"/>
        <w:rPr>
          <w:rFonts w:eastAsiaTheme="minorHAnsi"/>
          <w:lang w:val="en-IE" w:eastAsia="en-US"/>
        </w:rPr>
      </w:pPr>
    </w:p>
    <w:sectPr w:rsidR="003F0DEF" w:rsidRPr="003F0DEF">
      <w:headerReference w:type="default" r:id="rId16"/>
      <w:footerReference w:type="even" r:id="rId17"/>
      <w:footerReference w:type="default" r:id="rId18"/>
      <w:headerReference w:type="first" r:id="rId19"/>
      <w:footerReference w:type="first" r:id="rId20"/>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98D9E" w14:textId="77777777" w:rsidR="00D407A7" w:rsidRDefault="00D407A7">
      <w:r>
        <w:separator/>
      </w:r>
    </w:p>
  </w:endnote>
  <w:endnote w:type="continuationSeparator" w:id="0">
    <w:p w14:paraId="7AA0FD47" w14:textId="77777777" w:rsidR="00D407A7" w:rsidRDefault="00D407A7">
      <w:r>
        <w:continuationSeparator/>
      </w:r>
    </w:p>
  </w:endnote>
  <w:endnote w:type="continuationNotice" w:id="1">
    <w:p w14:paraId="57708F52" w14:textId="77777777" w:rsidR="00D407A7" w:rsidRDefault="00D407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68F0D" w14:textId="77777777" w:rsidR="007C6F32" w:rsidRDefault="00E6160F">
    <w:pPr>
      <w:pStyle w:val="FooterLine"/>
      <w:jc w:val="center"/>
    </w:pPr>
    <w:r>
      <w:fldChar w:fldCharType="begin"/>
    </w:r>
    <w:r>
      <w:instrText>PAGE   \* MERGEFORMAT</w:instrText>
    </w:r>
    <w:r>
      <w:fldChar w:fldCharType="separate"/>
    </w:r>
    <w:r w:rsidR="00D11958">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289C2" w14:textId="57D06265" w:rsidR="007C6F32" w:rsidRDefault="00E6160F">
    <w:pPr>
      <w:pStyle w:val="FooterLine"/>
      <w:jc w:val="center"/>
    </w:pPr>
    <w:r>
      <w:fldChar w:fldCharType="begin"/>
    </w:r>
    <w:r>
      <w:instrText>PAGE   \* MERGEFORMAT</w:instrText>
    </w:r>
    <w:r>
      <w:fldChar w:fldCharType="separate"/>
    </w:r>
    <w:r w:rsidR="00B13E26">
      <w:rPr>
        <w:noProof/>
      </w:rPr>
      <w:t>6</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70"/>
      <w:gridCol w:w="2870"/>
      <w:gridCol w:w="2870"/>
    </w:tblGrid>
    <w:tr w:rsidR="58AED25F" w14:paraId="01D558C4" w14:textId="77777777" w:rsidTr="58AED25F">
      <w:tc>
        <w:tcPr>
          <w:tcW w:w="2870" w:type="dxa"/>
        </w:tcPr>
        <w:p w14:paraId="065E4287" w14:textId="6B29C4D9" w:rsidR="58AED25F" w:rsidRDefault="58AED25F" w:rsidP="58AED25F">
          <w:pPr>
            <w:pStyle w:val="Yltunniste"/>
            <w:ind w:left="-115"/>
            <w:jc w:val="left"/>
          </w:pPr>
        </w:p>
      </w:tc>
      <w:tc>
        <w:tcPr>
          <w:tcW w:w="2870" w:type="dxa"/>
        </w:tcPr>
        <w:p w14:paraId="30C57944" w14:textId="613FCD50" w:rsidR="58AED25F" w:rsidRDefault="58AED25F" w:rsidP="58AED25F">
          <w:pPr>
            <w:pStyle w:val="Yltunniste"/>
            <w:jc w:val="center"/>
          </w:pPr>
        </w:p>
      </w:tc>
      <w:tc>
        <w:tcPr>
          <w:tcW w:w="2870" w:type="dxa"/>
        </w:tcPr>
        <w:p w14:paraId="22158959" w14:textId="4C747B02" w:rsidR="58AED25F" w:rsidRDefault="58AED25F" w:rsidP="58AED25F">
          <w:pPr>
            <w:pStyle w:val="Yltunniste"/>
            <w:ind w:right="-115"/>
            <w:jc w:val="right"/>
          </w:pPr>
        </w:p>
      </w:tc>
    </w:tr>
  </w:tbl>
  <w:p w14:paraId="7ED8562E" w14:textId="5FACC409" w:rsidR="58AED25F" w:rsidRDefault="58AED25F" w:rsidP="58AED25F">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A0727" w14:textId="77777777" w:rsidR="00D407A7" w:rsidRDefault="00D407A7">
      <w:r>
        <w:separator/>
      </w:r>
    </w:p>
  </w:footnote>
  <w:footnote w:type="continuationSeparator" w:id="0">
    <w:p w14:paraId="07D15D2F" w14:textId="77777777" w:rsidR="00D407A7" w:rsidRDefault="00D407A7">
      <w:r>
        <w:continuationSeparator/>
      </w:r>
    </w:p>
  </w:footnote>
  <w:footnote w:type="continuationNotice" w:id="1">
    <w:p w14:paraId="7A6FBCA8" w14:textId="77777777" w:rsidR="00D407A7" w:rsidRDefault="00D407A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70"/>
      <w:gridCol w:w="2870"/>
      <w:gridCol w:w="2870"/>
    </w:tblGrid>
    <w:tr w:rsidR="58AED25F" w14:paraId="5D85594F" w14:textId="77777777" w:rsidTr="58AED25F">
      <w:tc>
        <w:tcPr>
          <w:tcW w:w="2870" w:type="dxa"/>
        </w:tcPr>
        <w:p w14:paraId="2E0826AF" w14:textId="215400A6" w:rsidR="58AED25F" w:rsidRDefault="58AED25F" w:rsidP="58AED25F">
          <w:pPr>
            <w:pStyle w:val="Yltunniste"/>
            <w:ind w:left="-115"/>
            <w:jc w:val="left"/>
          </w:pPr>
        </w:p>
      </w:tc>
      <w:tc>
        <w:tcPr>
          <w:tcW w:w="2870" w:type="dxa"/>
        </w:tcPr>
        <w:p w14:paraId="2CB4C87B" w14:textId="46303DB6" w:rsidR="58AED25F" w:rsidRDefault="58AED25F" w:rsidP="58AED25F">
          <w:pPr>
            <w:pStyle w:val="Yltunniste"/>
            <w:jc w:val="center"/>
          </w:pPr>
        </w:p>
      </w:tc>
      <w:tc>
        <w:tcPr>
          <w:tcW w:w="2870" w:type="dxa"/>
        </w:tcPr>
        <w:p w14:paraId="60B87B1D" w14:textId="1E20E5AE" w:rsidR="58AED25F" w:rsidRDefault="58AED25F" w:rsidP="58AED25F">
          <w:pPr>
            <w:pStyle w:val="Yltunniste"/>
            <w:ind w:right="-115"/>
            <w:jc w:val="right"/>
          </w:pPr>
        </w:p>
      </w:tc>
    </w:tr>
  </w:tbl>
  <w:p w14:paraId="3C778448" w14:textId="22B8593F" w:rsidR="58AED25F" w:rsidRDefault="58AED25F" w:rsidP="58AED25F">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870"/>
      <w:gridCol w:w="2870"/>
      <w:gridCol w:w="2870"/>
    </w:tblGrid>
    <w:tr w:rsidR="58AED25F" w14:paraId="7629328F" w14:textId="77777777" w:rsidTr="58AED25F">
      <w:tc>
        <w:tcPr>
          <w:tcW w:w="2870" w:type="dxa"/>
        </w:tcPr>
        <w:p w14:paraId="615ED209" w14:textId="1BCE991A" w:rsidR="58AED25F" w:rsidRDefault="58AED25F" w:rsidP="58AED25F">
          <w:pPr>
            <w:pStyle w:val="Yltunniste"/>
            <w:ind w:left="-115"/>
            <w:jc w:val="left"/>
          </w:pPr>
        </w:p>
      </w:tc>
      <w:tc>
        <w:tcPr>
          <w:tcW w:w="2870" w:type="dxa"/>
        </w:tcPr>
        <w:p w14:paraId="03D8B745" w14:textId="79641A81" w:rsidR="58AED25F" w:rsidRDefault="58AED25F" w:rsidP="58AED25F">
          <w:pPr>
            <w:pStyle w:val="Yltunniste"/>
            <w:jc w:val="center"/>
          </w:pPr>
        </w:p>
      </w:tc>
      <w:tc>
        <w:tcPr>
          <w:tcW w:w="2870" w:type="dxa"/>
        </w:tcPr>
        <w:p w14:paraId="0F58B101" w14:textId="1405F7DB" w:rsidR="58AED25F" w:rsidRDefault="58AED25F" w:rsidP="58AED25F">
          <w:pPr>
            <w:pStyle w:val="Yltunniste"/>
            <w:ind w:right="-115"/>
            <w:jc w:val="right"/>
          </w:pPr>
        </w:p>
      </w:tc>
    </w:tr>
  </w:tbl>
  <w:p w14:paraId="55D4D23D" w14:textId="249FC55D" w:rsidR="58AED25F" w:rsidRDefault="58AED25F" w:rsidP="58AED25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900F7"/>
    <w:multiLevelType w:val="multilevel"/>
    <w:tmpl w:val="1B3073E2"/>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0EFB7115"/>
    <w:multiLevelType w:val="multilevel"/>
    <w:tmpl w:val="54C81802"/>
    <w:name w:val="ListNumber3Numbering"/>
    <w:lvl w:ilvl="0">
      <w:start w:val="1"/>
      <w:numFmt w:val="decimal"/>
      <w:pStyle w:val="Numeroituluettel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20B7201"/>
    <w:multiLevelType w:val="multilevel"/>
    <w:tmpl w:val="CB6A1B04"/>
    <w:name w:val="ListNumberNumbering"/>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62685D"/>
    <w:multiLevelType w:val="multilevel"/>
    <w:tmpl w:val="B53AE8A0"/>
    <w:name w:val="ListBullet4Numbering"/>
    <w:lvl w:ilvl="0">
      <w:start w:val="1"/>
      <w:numFmt w:val="bullet"/>
      <w:pStyle w:val="Merkittyluettelo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43D0A16"/>
    <w:multiLevelType w:val="multilevel"/>
    <w:tmpl w:val="CAA6F8B2"/>
    <w:name w:val="ListBullet3Numbering"/>
    <w:lvl w:ilvl="0">
      <w:start w:val="1"/>
      <w:numFmt w:val="bullet"/>
      <w:pStyle w:val="Merkittyluettelo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50A6091"/>
    <w:multiLevelType w:val="hybridMultilevel"/>
    <w:tmpl w:val="945ADF16"/>
    <w:lvl w:ilvl="0" w:tplc="CE7266A8">
      <w:start w:val="1"/>
      <w:numFmt w:val="decimal"/>
      <w:pStyle w:val="Style1"/>
      <w:lvlText w:val="%1."/>
      <w:lvlJc w:val="left"/>
      <w:pPr>
        <w:ind w:left="1779"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17">
      <w:start w:val="1"/>
      <w:numFmt w:val="lowerLetter"/>
      <w:lvlText w:val="%4)"/>
      <w:lvlJc w:val="left"/>
      <w:pPr>
        <w:ind w:left="2770" w:hanging="360"/>
      </w:pPr>
    </w:lvl>
    <w:lvl w:ilvl="4" w:tplc="0409001B">
      <w:start w:val="1"/>
      <w:numFmt w:val="lowerRoman"/>
      <w:lvlText w:val="%5."/>
      <w:lvlJc w:val="righ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72F0AC5"/>
    <w:multiLevelType w:val="multilevel"/>
    <w:tmpl w:val="4DF058D0"/>
    <w:name w:val="ListNumber2Numbering"/>
    <w:lvl w:ilvl="0">
      <w:start w:val="1"/>
      <w:numFmt w:val="decimal"/>
      <w:pStyle w:val="Numeroituluettel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C7B624F"/>
    <w:multiLevelType w:val="multilevel"/>
    <w:tmpl w:val="A2980E8E"/>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8" w15:restartNumberingAfterBreak="0">
    <w:nsid w:val="2C8DFDF8"/>
    <w:multiLevelType w:val="multilevel"/>
    <w:tmpl w:val="45B0C286"/>
    <w:name w:val="ListBullet2Numbering"/>
    <w:lvl w:ilvl="0">
      <w:start w:val="1"/>
      <w:numFmt w:val="bullet"/>
      <w:pStyle w:val="Merkittyluettelo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D293CE3"/>
    <w:multiLevelType w:val="multilevel"/>
    <w:tmpl w:val="947CDCA4"/>
    <w:name w:val="LegalNumParNumbering"/>
    <w:lvl w:ilvl="0">
      <w:start w:val="1"/>
      <w:numFmt w:val="decimal"/>
      <w:pStyle w:val="LegalNumPar"/>
      <w:lvlText w:val="%1."/>
      <w:lvlJc w:val="left"/>
      <w:pPr>
        <w:tabs>
          <w:tab w:val="num" w:pos="476"/>
        </w:tabs>
        <w:ind w:left="476" w:hanging="476"/>
      </w:p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293CF4"/>
    <w:multiLevelType w:val="multilevel"/>
    <w:tmpl w:val="43267AF6"/>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36324F1E"/>
    <w:multiLevelType w:val="multilevel"/>
    <w:tmpl w:val="13E6AD5E"/>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37CB1E1C"/>
    <w:multiLevelType w:val="multilevel"/>
    <w:tmpl w:val="B09014A8"/>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3A7730C4"/>
    <w:multiLevelType w:val="multilevel"/>
    <w:tmpl w:val="2A6E2F7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429E662A"/>
    <w:multiLevelType w:val="multilevel"/>
    <w:tmpl w:val="B5147674"/>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473626F2"/>
    <w:multiLevelType w:val="hybridMultilevel"/>
    <w:tmpl w:val="8F2AB3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86EC6BB"/>
    <w:multiLevelType w:val="hybridMultilevel"/>
    <w:tmpl w:val="5CF48718"/>
    <w:lvl w:ilvl="0" w:tplc="49CCAED2">
      <w:start w:val="1"/>
      <w:numFmt w:val="decimal"/>
      <w:lvlText w:val="%1."/>
      <w:lvlJc w:val="left"/>
      <w:pPr>
        <w:ind w:left="720" w:hanging="360"/>
      </w:pPr>
    </w:lvl>
    <w:lvl w:ilvl="1" w:tplc="38DE02DA">
      <w:start w:val="1"/>
      <w:numFmt w:val="lowerLetter"/>
      <w:lvlText w:val="%2."/>
      <w:lvlJc w:val="left"/>
      <w:pPr>
        <w:ind w:left="1440" w:hanging="360"/>
      </w:pPr>
    </w:lvl>
    <w:lvl w:ilvl="2" w:tplc="BF3A9EAA">
      <w:start w:val="1"/>
      <w:numFmt w:val="lowerRoman"/>
      <w:lvlText w:val="%3."/>
      <w:lvlJc w:val="right"/>
      <w:pPr>
        <w:ind w:left="2160" w:hanging="180"/>
      </w:pPr>
    </w:lvl>
    <w:lvl w:ilvl="3" w:tplc="4E382A04">
      <w:start w:val="1"/>
      <w:numFmt w:val="decimal"/>
      <w:lvlText w:val="%4."/>
      <w:lvlJc w:val="left"/>
      <w:pPr>
        <w:ind w:left="2880" w:hanging="360"/>
      </w:pPr>
    </w:lvl>
    <w:lvl w:ilvl="4" w:tplc="36F4B44C">
      <w:start w:val="1"/>
      <w:numFmt w:val="lowerLetter"/>
      <w:lvlText w:val="%5."/>
      <w:lvlJc w:val="left"/>
      <w:pPr>
        <w:ind w:left="3600" w:hanging="360"/>
      </w:pPr>
    </w:lvl>
    <w:lvl w:ilvl="5" w:tplc="35FEA6F0">
      <w:start w:val="1"/>
      <w:numFmt w:val="lowerRoman"/>
      <w:lvlText w:val="%6."/>
      <w:lvlJc w:val="right"/>
      <w:pPr>
        <w:ind w:left="4320" w:hanging="180"/>
      </w:pPr>
    </w:lvl>
    <w:lvl w:ilvl="6" w:tplc="BB285F78">
      <w:start w:val="1"/>
      <w:numFmt w:val="decimal"/>
      <w:lvlText w:val="%7."/>
      <w:lvlJc w:val="left"/>
      <w:pPr>
        <w:ind w:left="5040" w:hanging="360"/>
      </w:pPr>
    </w:lvl>
    <w:lvl w:ilvl="7" w:tplc="01CC66D2">
      <w:start w:val="1"/>
      <w:numFmt w:val="lowerLetter"/>
      <w:lvlText w:val="%8."/>
      <w:lvlJc w:val="left"/>
      <w:pPr>
        <w:ind w:left="5760" w:hanging="360"/>
      </w:pPr>
    </w:lvl>
    <w:lvl w:ilvl="8" w:tplc="F8EC1C6A">
      <w:start w:val="1"/>
      <w:numFmt w:val="lowerRoman"/>
      <w:lvlText w:val="%9."/>
      <w:lvlJc w:val="right"/>
      <w:pPr>
        <w:ind w:left="6480" w:hanging="180"/>
      </w:pPr>
    </w:lvl>
  </w:abstractNum>
  <w:abstractNum w:abstractNumId="17" w15:restartNumberingAfterBreak="0">
    <w:nsid w:val="4E1A982C"/>
    <w:multiLevelType w:val="multilevel"/>
    <w:tmpl w:val="4F62B704"/>
    <w:name w:val="ListBulletNumbering"/>
    <w:lvl w:ilvl="0">
      <w:start w:val="1"/>
      <w:numFmt w:val="bullet"/>
      <w:pStyle w:val="Merkittyluettelo"/>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5072619B"/>
    <w:multiLevelType w:val="multilevel"/>
    <w:tmpl w:val="EE667E4C"/>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604160A5"/>
    <w:multiLevelType w:val="hybridMultilevel"/>
    <w:tmpl w:val="D624B822"/>
    <w:lvl w:ilvl="0" w:tplc="1809000F">
      <w:start w:val="1"/>
      <w:numFmt w:val="decimal"/>
      <w:lvlText w:val="%1."/>
      <w:lvlJc w:val="left"/>
      <w:pPr>
        <w:ind w:left="1224" w:hanging="360"/>
      </w:pPr>
      <w:rPr>
        <w:rFonts w:hint="default"/>
      </w:rPr>
    </w:lvl>
    <w:lvl w:ilvl="1" w:tplc="04090019">
      <w:start w:val="1"/>
      <w:numFmt w:val="lowerLetter"/>
      <w:lvlText w:val="%2."/>
      <w:lvlJc w:val="left"/>
      <w:pPr>
        <w:ind w:left="1158" w:hanging="360"/>
      </w:pPr>
    </w:lvl>
    <w:lvl w:ilvl="2" w:tplc="63E4903C">
      <w:start w:val="1"/>
      <w:numFmt w:val="lowerLetter"/>
      <w:pStyle w:val="Style2"/>
      <w:lvlText w:val="(%3)"/>
      <w:lvlJc w:val="left"/>
      <w:pPr>
        <w:ind w:left="1878" w:hanging="180"/>
      </w:pPr>
      <w:rPr>
        <w:rFonts w:hint="default"/>
      </w:rPr>
    </w:lvl>
    <w:lvl w:ilvl="3" w:tplc="AE00CBFC">
      <w:start w:val="1"/>
      <w:numFmt w:val="lowerLetter"/>
      <w:lvlText w:val="(%4)"/>
      <w:lvlJc w:val="left"/>
      <w:pPr>
        <w:ind w:left="2062" w:hanging="360"/>
      </w:pPr>
      <w:rPr>
        <w:rFonts w:ascii="Times New Roman" w:eastAsiaTheme="minorHAnsi" w:hAnsi="Times New Roman" w:cs="Times New Roman"/>
      </w:rPr>
    </w:lvl>
    <w:lvl w:ilvl="4" w:tplc="1AB4EED2">
      <w:start w:val="1"/>
      <w:numFmt w:val="lowerRoman"/>
      <w:lvlText w:val="(%5)"/>
      <w:lvlJc w:val="right"/>
      <w:pPr>
        <w:ind w:left="3318" w:hanging="360"/>
      </w:pPr>
      <w:rPr>
        <w:rFonts w:ascii="Times New Roman" w:eastAsiaTheme="minorHAnsi" w:hAnsi="Times New Roman" w:cs="Times New Roman"/>
      </w:rPr>
    </w:lvl>
    <w:lvl w:ilvl="5" w:tplc="0409001B" w:tentative="1">
      <w:start w:val="1"/>
      <w:numFmt w:val="lowerRoman"/>
      <w:lvlText w:val="%6."/>
      <w:lvlJc w:val="right"/>
      <w:pPr>
        <w:ind w:left="4038" w:hanging="180"/>
      </w:pPr>
    </w:lvl>
    <w:lvl w:ilvl="6" w:tplc="0409000F" w:tentative="1">
      <w:start w:val="1"/>
      <w:numFmt w:val="decimal"/>
      <w:lvlText w:val="%7."/>
      <w:lvlJc w:val="left"/>
      <w:pPr>
        <w:ind w:left="4758" w:hanging="360"/>
      </w:pPr>
    </w:lvl>
    <w:lvl w:ilvl="7" w:tplc="04090019" w:tentative="1">
      <w:start w:val="1"/>
      <w:numFmt w:val="lowerLetter"/>
      <w:lvlText w:val="%8."/>
      <w:lvlJc w:val="left"/>
      <w:pPr>
        <w:ind w:left="5478" w:hanging="360"/>
      </w:pPr>
    </w:lvl>
    <w:lvl w:ilvl="8" w:tplc="0409001B" w:tentative="1">
      <w:start w:val="1"/>
      <w:numFmt w:val="lowerRoman"/>
      <w:lvlText w:val="%9."/>
      <w:lvlJc w:val="right"/>
      <w:pPr>
        <w:ind w:left="6198" w:hanging="180"/>
      </w:pPr>
    </w:lvl>
  </w:abstractNum>
  <w:abstractNum w:abstractNumId="20" w15:restartNumberingAfterBreak="0">
    <w:nsid w:val="61FC50FE"/>
    <w:multiLevelType w:val="hybridMultilevel"/>
    <w:tmpl w:val="CE5E82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6977472E"/>
    <w:multiLevelType w:val="multilevel"/>
    <w:tmpl w:val="C9126A02"/>
    <w:name w:val="ListNumber4Numbering"/>
    <w:lvl w:ilvl="0">
      <w:start w:val="1"/>
      <w:numFmt w:val="decimal"/>
      <w:pStyle w:val="Numeroituluettel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7C65145E"/>
    <w:multiLevelType w:val="multilevel"/>
    <w:tmpl w:val="A8E4E5E2"/>
    <w:name w:val="EurolookHeading"/>
    <w:lvl w:ilvl="0">
      <w:start w:val="1"/>
      <w:numFmt w:val="decimal"/>
      <w:pStyle w:val="Otsikko1"/>
      <w:lvlText w:val="%1."/>
      <w:lvlJc w:val="left"/>
      <w:pPr>
        <w:tabs>
          <w:tab w:val="num" w:pos="482"/>
        </w:tabs>
        <w:ind w:left="482" w:hanging="482"/>
      </w:pPr>
    </w:lvl>
    <w:lvl w:ilvl="1">
      <w:start w:val="1"/>
      <w:numFmt w:val="decimal"/>
      <w:pStyle w:val="Otsikko2"/>
      <w:lvlText w:val="%1.%2."/>
      <w:lvlJc w:val="left"/>
      <w:pPr>
        <w:tabs>
          <w:tab w:val="num" w:pos="1202"/>
        </w:tabs>
        <w:ind w:left="1202" w:hanging="720"/>
      </w:pPr>
    </w:lvl>
    <w:lvl w:ilvl="2">
      <w:start w:val="1"/>
      <w:numFmt w:val="decimal"/>
      <w:pStyle w:val="Otsikko3"/>
      <w:lvlText w:val="%1.%2.%3."/>
      <w:lvlJc w:val="left"/>
      <w:pPr>
        <w:tabs>
          <w:tab w:val="num" w:pos="1922"/>
        </w:tabs>
        <w:ind w:left="1922" w:hanging="720"/>
      </w:pPr>
    </w:lvl>
    <w:lvl w:ilvl="3">
      <w:start w:val="1"/>
      <w:numFmt w:val="decimal"/>
      <w:pStyle w:val="Otsikko4"/>
      <w:lvlText w:val="%1.%2.%3.%4."/>
      <w:lvlJc w:val="left"/>
      <w:pPr>
        <w:tabs>
          <w:tab w:val="num" w:pos="1922"/>
        </w:tabs>
        <w:ind w:left="1922" w:hanging="720"/>
      </w:pPr>
    </w:lvl>
    <w:lvl w:ilvl="4">
      <w:start w:val="1"/>
      <w:numFmt w:val="decimal"/>
      <w:pStyle w:val="Otsikko5"/>
      <w:lvlText w:val="%1.%2.%3.%4.%5."/>
      <w:lvlJc w:val="left"/>
      <w:pPr>
        <w:tabs>
          <w:tab w:val="num" w:pos="2880"/>
        </w:tabs>
        <w:ind w:left="3838" w:hanging="958"/>
      </w:pPr>
    </w:lvl>
    <w:lvl w:ilvl="5">
      <w:start w:val="1"/>
      <w:numFmt w:val="decimal"/>
      <w:pStyle w:val="Otsikko6"/>
      <w:lvlText w:val="%1.%2.%3.%4.%5.%6."/>
      <w:lvlJc w:val="left"/>
      <w:pPr>
        <w:tabs>
          <w:tab w:val="num" w:pos="2880"/>
        </w:tabs>
        <w:ind w:left="3838" w:hanging="958"/>
      </w:pPr>
    </w:lvl>
    <w:lvl w:ilvl="6">
      <w:start w:val="1"/>
      <w:numFmt w:val="decimal"/>
      <w:pStyle w:val="Otsikko7"/>
      <w:lvlText w:val="%1.%2.%3.%4.%5.%6.%7."/>
      <w:lvlJc w:val="left"/>
      <w:pPr>
        <w:tabs>
          <w:tab w:val="num" w:pos="2880"/>
        </w:tabs>
        <w:ind w:left="3838" w:hanging="958"/>
      </w:pPr>
    </w:lvl>
    <w:lvl w:ilvl="7">
      <w:start w:val="1"/>
      <w:numFmt w:val="decimal"/>
      <w:pStyle w:val="Otsikko8"/>
      <w:lvlText w:val="%1.%2.%3.%4.%5.%6.%7.%8."/>
      <w:lvlJc w:val="left"/>
      <w:pPr>
        <w:tabs>
          <w:tab w:val="num" w:pos="2880"/>
        </w:tabs>
        <w:ind w:left="3838" w:hanging="958"/>
      </w:pPr>
    </w:lvl>
    <w:lvl w:ilvl="8">
      <w:start w:val="1"/>
      <w:numFmt w:val="decimal"/>
      <w:pStyle w:val="Otsikko9"/>
      <w:lvlText w:val="%1.%2.%3.%4.%5.%6.%7.%8.%9."/>
      <w:lvlJc w:val="left"/>
      <w:pPr>
        <w:tabs>
          <w:tab w:val="num" w:pos="2880"/>
        </w:tabs>
        <w:ind w:left="3838" w:hanging="958"/>
      </w:pPr>
    </w:lvl>
  </w:abstractNum>
  <w:abstractNum w:abstractNumId="23"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1162893724">
    <w:abstractNumId w:val="0"/>
  </w:num>
  <w:num w:numId="2" w16cid:durableId="185603265">
    <w:abstractNumId w:val="11"/>
  </w:num>
  <w:num w:numId="3" w16cid:durableId="1230073775">
    <w:abstractNumId w:val="7"/>
  </w:num>
  <w:num w:numId="4" w16cid:durableId="732462674">
    <w:abstractNumId w:val="12"/>
  </w:num>
  <w:num w:numId="5" w16cid:durableId="218714610">
    <w:abstractNumId w:val="18"/>
  </w:num>
  <w:num w:numId="6" w16cid:durableId="1372730900">
    <w:abstractNumId w:val="21"/>
  </w:num>
  <w:num w:numId="7" w16cid:durableId="391663422">
    <w:abstractNumId w:val="1"/>
  </w:num>
  <w:num w:numId="8" w16cid:durableId="647319938">
    <w:abstractNumId w:val="6"/>
  </w:num>
  <w:num w:numId="9" w16cid:durableId="1186941033">
    <w:abstractNumId w:val="14"/>
  </w:num>
  <w:num w:numId="10" w16cid:durableId="1508323644">
    <w:abstractNumId w:val="2"/>
  </w:num>
  <w:num w:numId="11" w16cid:durableId="1116291307">
    <w:abstractNumId w:val="3"/>
  </w:num>
  <w:num w:numId="12" w16cid:durableId="1511018381">
    <w:abstractNumId w:val="4"/>
  </w:num>
  <w:num w:numId="13" w16cid:durableId="1886407874">
    <w:abstractNumId w:val="8"/>
  </w:num>
  <w:num w:numId="14" w16cid:durableId="834034299">
    <w:abstractNumId w:val="13"/>
  </w:num>
  <w:num w:numId="15" w16cid:durableId="1870144307">
    <w:abstractNumId w:val="17"/>
  </w:num>
  <w:num w:numId="16" w16cid:durableId="406877082">
    <w:abstractNumId w:val="22"/>
  </w:num>
  <w:num w:numId="17" w16cid:durableId="1760365456">
    <w:abstractNumId w:val="9"/>
  </w:num>
  <w:num w:numId="18" w16cid:durableId="1936397253">
    <w:abstractNumId w:val="10"/>
  </w:num>
  <w:num w:numId="19" w16cid:durableId="2088531296">
    <w:abstractNumId w:val="23"/>
  </w:num>
  <w:num w:numId="20" w16cid:durableId="367753738">
    <w:abstractNumId w:val="9"/>
    <w:lvlOverride w:ilvl="0"/>
    <w:lvlOverride w:ilvl="1">
      <w:startOverride w:val="1"/>
    </w:lvlOverride>
    <w:lvlOverride w:ilvl="2">
      <w:startOverride w:val="1"/>
    </w:lvlOverride>
    <w:lvlOverride w:ilvl="3"/>
    <w:lvlOverride w:ilvl="4"/>
    <w:lvlOverride w:ilvl="5"/>
    <w:lvlOverride w:ilvl="6"/>
    <w:lvlOverride w:ilvl="7"/>
    <w:lvlOverride w:ilvl="8"/>
  </w:num>
  <w:num w:numId="21" w16cid:durableId="794717920">
    <w:abstractNumId w:val="5"/>
  </w:num>
  <w:num w:numId="22" w16cid:durableId="1457984687">
    <w:abstractNumId w:val="19"/>
  </w:num>
  <w:num w:numId="23" w16cid:durableId="2122407555">
    <w:abstractNumId w:val="20"/>
  </w:num>
  <w:num w:numId="24" w16cid:durableId="1850025763">
    <w:abstractNumId w:val="15"/>
  </w:num>
  <w:num w:numId="25" w16cid:durableId="764694165">
    <w:abstractNumId w:val="9"/>
    <w:lvlOverride w:ilvl="0">
      <w:startOverride w:val="8"/>
    </w:lvlOverride>
  </w:num>
  <w:num w:numId="26" w16cid:durableId="267812299">
    <w:abstractNumId w:val="9"/>
    <w:lvlOverride w:ilvl="0">
      <w:startOverride w:val="12"/>
    </w:lvlOverride>
  </w:num>
  <w:num w:numId="27" w16cid:durableId="493641330">
    <w:abstractNumId w:val="1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A0E0998AAFE04CDEB22429A2422D9326"/>
  </w:docVars>
  <w:rsids>
    <w:rsidRoot w:val="00D11958"/>
    <w:rsid w:val="00001553"/>
    <w:rsid w:val="0001532E"/>
    <w:rsid w:val="00046D86"/>
    <w:rsid w:val="000470D5"/>
    <w:rsid w:val="00075FE2"/>
    <w:rsid w:val="000778ED"/>
    <w:rsid w:val="00093A49"/>
    <w:rsid w:val="000B1999"/>
    <w:rsid w:val="000C06A9"/>
    <w:rsid w:val="000C1B45"/>
    <w:rsid w:val="000C7DA0"/>
    <w:rsid w:val="000D2170"/>
    <w:rsid w:val="000F0C4A"/>
    <w:rsid w:val="000F122D"/>
    <w:rsid w:val="00103C5B"/>
    <w:rsid w:val="001176F1"/>
    <w:rsid w:val="00125F4A"/>
    <w:rsid w:val="00140E5C"/>
    <w:rsid w:val="00171097"/>
    <w:rsid w:val="001810C4"/>
    <w:rsid w:val="00184EF5"/>
    <w:rsid w:val="00192818"/>
    <w:rsid w:val="001943CF"/>
    <w:rsid w:val="001955C4"/>
    <w:rsid w:val="001C620E"/>
    <w:rsid w:val="001C73C8"/>
    <w:rsid w:val="001D6F71"/>
    <w:rsid w:val="001E2159"/>
    <w:rsid w:val="001F1420"/>
    <w:rsid w:val="001F67D5"/>
    <w:rsid w:val="001F7DFC"/>
    <w:rsid w:val="0020439A"/>
    <w:rsid w:val="002162B2"/>
    <w:rsid w:val="002279E3"/>
    <w:rsid w:val="00233C15"/>
    <w:rsid w:val="00245F49"/>
    <w:rsid w:val="00253583"/>
    <w:rsid w:val="0027272A"/>
    <w:rsid w:val="0028207C"/>
    <w:rsid w:val="002838C0"/>
    <w:rsid w:val="002848EA"/>
    <w:rsid w:val="0028741A"/>
    <w:rsid w:val="002C6D0D"/>
    <w:rsid w:val="002C7963"/>
    <w:rsid w:val="002D2B01"/>
    <w:rsid w:val="002E088D"/>
    <w:rsid w:val="002E2795"/>
    <w:rsid w:val="002F0C54"/>
    <w:rsid w:val="002F34B5"/>
    <w:rsid w:val="002F63D5"/>
    <w:rsid w:val="00307F0F"/>
    <w:rsid w:val="00310966"/>
    <w:rsid w:val="0031474F"/>
    <w:rsid w:val="00321D1B"/>
    <w:rsid w:val="00327AF1"/>
    <w:rsid w:val="00328EE2"/>
    <w:rsid w:val="00330618"/>
    <w:rsid w:val="003307BC"/>
    <w:rsid w:val="00340F78"/>
    <w:rsid w:val="00345C3C"/>
    <w:rsid w:val="00352733"/>
    <w:rsid w:val="00362076"/>
    <w:rsid w:val="00362B4B"/>
    <w:rsid w:val="00367CCD"/>
    <w:rsid w:val="00372B55"/>
    <w:rsid w:val="0038492A"/>
    <w:rsid w:val="00386021"/>
    <w:rsid w:val="003901E9"/>
    <w:rsid w:val="00395BD0"/>
    <w:rsid w:val="003A3B50"/>
    <w:rsid w:val="003A47EC"/>
    <w:rsid w:val="003B76C2"/>
    <w:rsid w:val="003B7F39"/>
    <w:rsid w:val="003B7F8C"/>
    <w:rsid w:val="003D6ED7"/>
    <w:rsid w:val="003E0A21"/>
    <w:rsid w:val="003F0DEF"/>
    <w:rsid w:val="003F1F2B"/>
    <w:rsid w:val="003F78B5"/>
    <w:rsid w:val="004048BF"/>
    <w:rsid w:val="00406D77"/>
    <w:rsid w:val="00411F1D"/>
    <w:rsid w:val="00420F79"/>
    <w:rsid w:val="00426F7C"/>
    <w:rsid w:val="0043621E"/>
    <w:rsid w:val="00440041"/>
    <w:rsid w:val="0044584A"/>
    <w:rsid w:val="00463154"/>
    <w:rsid w:val="00470710"/>
    <w:rsid w:val="00480D57"/>
    <w:rsid w:val="004A6F44"/>
    <w:rsid w:val="004A76BD"/>
    <w:rsid w:val="004C3CAB"/>
    <w:rsid w:val="004F05F0"/>
    <w:rsid w:val="00510F8C"/>
    <w:rsid w:val="0052146B"/>
    <w:rsid w:val="005226F6"/>
    <w:rsid w:val="005230DD"/>
    <w:rsid w:val="00530783"/>
    <w:rsid w:val="005351C8"/>
    <w:rsid w:val="00543660"/>
    <w:rsid w:val="00547009"/>
    <w:rsid w:val="00547485"/>
    <w:rsid w:val="00552FD4"/>
    <w:rsid w:val="0055521C"/>
    <w:rsid w:val="00562E85"/>
    <w:rsid w:val="0058264C"/>
    <w:rsid w:val="005952E2"/>
    <w:rsid w:val="005A2E84"/>
    <w:rsid w:val="005A4630"/>
    <w:rsid w:val="005D26C8"/>
    <w:rsid w:val="005D289E"/>
    <w:rsid w:val="0061042F"/>
    <w:rsid w:val="00613D1C"/>
    <w:rsid w:val="00616E2C"/>
    <w:rsid w:val="00634F4D"/>
    <w:rsid w:val="00635ACA"/>
    <w:rsid w:val="006468CB"/>
    <w:rsid w:val="0065659D"/>
    <w:rsid w:val="006636EB"/>
    <w:rsid w:val="006734A1"/>
    <w:rsid w:val="00674E00"/>
    <w:rsid w:val="00683DA8"/>
    <w:rsid w:val="00684B57"/>
    <w:rsid w:val="00685A6B"/>
    <w:rsid w:val="006B2DC6"/>
    <w:rsid w:val="006D2EFE"/>
    <w:rsid w:val="006D55E5"/>
    <w:rsid w:val="006D6989"/>
    <w:rsid w:val="006F5102"/>
    <w:rsid w:val="00710602"/>
    <w:rsid w:val="007117DB"/>
    <w:rsid w:val="007249DB"/>
    <w:rsid w:val="00753693"/>
    <w:rsid w:val="00776298"/>
    <w:rsid w:val="00781F06"/>
    <w:rsid w:val="007A325F"/>
    <w:rsid w:val="007A7471"/>
    <w:rsid w:val="007B1520"/>
    <w:rsid w:val="007B36B1"/>
    <w:rsid w:val="007C6F32"/>
    <w:rsid w:val="007D407F"/>
    <w:rsid w:val="007D6697"/>
    <w:rsid w:val="007E145B"/>
    <w:rsid w:val="007E6A2C"/>
    <w:rsid w:val="007F3656"/>
    <w:rsid w:val="008136CE"/>
    <w:rsid w:val="00830630"/>
    <w:rsid w:val="008436AF"/>
    <w:rsid w:val="008718B1"/>
    <w:rsid w:val="00874698"/>
    <w:rsid w:val="0087533A"/>
    <w:rsid w:val="00875E62"/>
    <w:rsid w:val="008809A3"/>
    <w:rsid w:val="0088238B"/>
    <w:rsid w:val="00882FAE"/>
    <w:rsid w:val="0089200D"/>
    <w:rsid w:val="008B27DA"/>
    <w:rsid w:val="008B56B1"/>
    <w:rsid w:val="0090217D"/>
    <w:rsid w:val="00912878"/>
    <w:rsid w:val="00912982"/>
    <w:rsid w:val="00915660"/>
    <w:rsid w:val="00930B43"/>
    <w:rsid w:val="0093FE16"/>
    <w:rsid w:val="00947BFA"/>
    <w:rsid w:val="00957CD0"/>
    <w:rsid w:val="00971241"/>
    <w:rsid w:val="00976622"/>
    <w:rsid w:val="00976FE3"/>
    <w:rsid w:val="00984152"/>
    <w:rsid w:val="009B7688"/>
    <w:rsid w:val="009C1C6B"/>
    <w:rsid w:val="009C6852"/>
    <w:rsid w:val="009D3AAD"/>
    <w:rsid w:val="009E1748"/>
    <w:rsid w:val="009F04CB"/>
    <w:rsid w:val="009F512C"/>
    <w:rsid w:val="009F61EF"/>
    <w:rsid w:val="00A007BC"/>
    <w:rsid w:val="00A1022D"/>
    <w:rsid w:val="00A1115A"/>
    <w:rsid w:val="00A15C7F"/>
    <w:rsid w:val="00A222AD"/>
    <w:rsid w:val="00A4040B"/>
    <w:rsid w:val="00A470B9"/>
    <w:rsid w:val="00A71448"/>
    <w:rsid w:val="00A87F71"/>
    <w:rsid w:val="00A95D09"/>
    <w:rsid w:val="00A9A77E"/>
    <w:rsid w:val="00AB4AFF"/>
    <w:rsid w:val="00AC0D79"/>
    <w:rsid w:val="00AC559C"/>
    <w:rsid w:val="00AD13C7"/>
    <w:rsid w:val="00AD76D8"/>
    <w:rsid w:val="00AD786A"/>
    <w:rsid w:val="00AE1130"/>
    <w:rsid w:val="00AF2202"/>
    <w:rsid w:val="00AF53C2"/>
    <w:rsid w:val="00AF58A5"/>
    <w:rsid w:val="00AF686E"/>
    <w:rsid w:val="00AF7FA9"/>
    <w:rsid w:val="00B00F95"/>
    <w:rsid w:val="00B13E26"/>
    <w:rsid w:val="00B14D4D"/>
    <w:rsid w:val="00B25C77"/>
    <w:rsid w:val="00B3436F"/>
    <w:rsid w:val="00B371AF"/>
    <w:rsid w:val="00B43B51"/>
    <w:rsid w:val="00B46387"/>
    <w:rsid w:val="00B51608"/>
    <w:rsid w:val="00B552DB"/>
    <w:rsid w:val="00B779AC"/>
    <w:rsid w:val="00B805F7"/>
    <w:rsid w:val="00B81063"/>
    <w:rsid w:val="00B90A46"/>
    <w:rsid w:val="00BA71F3"/>
    <w:rsid w:val="00BF188A"/>
    <w:rsid w:val="00BF34A8"/>
    <w:rsid w:val="00C05CF2"/>
    <w:rsid w:val="00C145D6"/>
    <w:rsid w:val="00C14B0E"/>
    <w:rsid w:val="00C23C37"/>
    <w:rsid w:val="00C2482A"/>
    <w:rsid w:val="00C33249"/>
    <w:rsid w:val="00C418AF"/>
    <w:rsid w:val="00C56AFC"/>
    <w:rsid w:val="00C65E70"/>
    <w:rsid w:val="00C66B92"/>
    <w:rsid w:val="00C677EF"/>
    <w:rsid w:val="00C7228F"/>
    <w:rsid w:val="00C7408F"/>
    <w:rsid w:val="00C81371"/>
    <w:rsid w:val="00C82213"/>
    <w:rsid w:val="00CA03CB"/>
    <w:rsid w:val="00CA242C"/>
    <w:rsid w:val="00CB248F"/>
    <w:rsid w:val="00CB2E67"/>
    <w:rsid w:val="00CB7097"/>
    <w:rsid w:val="00CB7E86"/>
    <w:rsid w:val="00CC6A52"/>
    <w:rsid w:val="00CD47BA"/>
    <w:rsid w:val="00CE0594"/>
    <w:rsid w:val="00CF41E5"/>
    <w:rsid w:val="00D00D16"/>
    <w:rsid w:val="00D044CF"/>
    <w:rsid w:val="00D07822"/>
    <w:rsid w:val="00D1014A"/>
    <w:rsid w:val="00D11958"/>
    <w:rsid w:val="00D30EBD"/>
    <w:rsid w:val="00D33337"/>
    <w:rsid w:val="00D34265"/>
    <w:rsid w:val="00D407A7"/>
    <w:rsid w:val="00D41BB9"/>
    <w:rsid w:val="00D509AD"/>
    <w:rsid w:val="00D55B44"/>
    <w:rsid w:val="00D64EF6"/>
    <w:rsid w:val="00D6540F"/>
    <w:rsid w:val="00D71C01"/>
    <w:rsid w:val="00D7216B"/>
    <w:rsid w:val="00D74C52"/>
    <w:rsid w:val="00D84CEE"/>
    <w:rsid w:val="00D93143"/>
    <w:rsid w:val="00D959A4"/>
    <w:rsid w:val="00DB46DC"/>
    <w:rsid w:val="00DB630C"/>
    <w:rsid w:val="00DE2A46"/>
    <w:rsid w:val="00DE56DC"/>
    <w:rsid w:val="00DF5C34"/>
    <w:rsid w:val="00E0050F"/>
    <w:rsid w:val="00E00E13"/>
    <w:rsid w:val="00E067DC"/>
    <w:rsid w:val="00E1138B"/>
    <w:rsid w:val="00E17F2D"/>
    <w:rsid w:val="00E23FDE"/>
    <w:rsid w:val="00E25F09"/>
    <w:rsid w:val="00E37834"/>
    <w:rsid w:val="00E41827"/>
    <w:rsid w:val="00E46B45"/>
    <w:rsid w:val="00E47D22"/>
    <w:rsid w:val="00E6160F"/>
    <w:rsid w:val="00E64093"/>
    <w:rsid w:val="00E64982"/>
    <w:rsid w:val="00E66219"/>
    <w:rsid w:val="00E75A02"/>
    <w:rsid w:val="00E76F5F"/>
    <w:rsid w:val="00E81D24"/>
    <w:rsid w:val="00E82ECA"/>
    <w:rsid w:val="00E84F3E"/>
    <w:rsid w:val="00E92708"/>
    <w:rsid w:val="00EC38DB"/>
    <w:rsid w:val="00EF6842"/>
    <w:rsid w:val="00F067B5"/>
    <w:rsid w:val="00F10626"/>
    <w:rsid w:val="00F1128F"/>
    <w:rsid w:val="00F12C7B"/>
    <w:rsid w:val="00F12E65"/>
    <w:rsid w:val="00F26588"/>
    <w:rsid w:val="00F374F8"/>
    <w:rsid w:val="00F4441F"/>
    <w:rsid w:val="00F5628D"/>
    <w:rsid w:val="00F56878"/>
    <w:rsid w:val="00F578B5"/>
    <w:rsid w:val="00F72FAD"/>
    <w:rsid w:val="00F7695A"/>
    <w:rsid w:val="00F76F57"/>
    <w:rsid w:val="00F7AC0D"/>
    <w:rsid w:val="00F85AE1"/>
    <w:rsid w:val="00F9603B"/>
    <w:rsid w:val="00FA1835"/>
    <w:rsid w:val="00FA1DFB"/>
    <w:rsid w:val="00FB410C"/>
    <w:rsid w:val="00FB7E4E"/>
    <w:rsid w:val="00FC4E1F"/>
    <w:rsid w:val="00FD3308"/>
    <w:rsid w:val="00FE4283"/>
    <w:rsid w:val="00FF3510"/>
    <w:rsid w:val="00FF5B50"/>
    <w:rsid w:val="011EB66A"/>
    <w:rsid w:val="019F7379"/>
    <w:rsid w:val="01C34A1F"/>
    <w:rsid w:val="01D6137D"/>
    <w:rsid w:val="01FDDE8F"/>
    <w:rsid w:val="02567332"/>
    <w:rsid w:val="0265F2AB"/>
    <w:rsid w:val="02CBC8A0"/>
    <w:rsid w:val="03040182"/>
    <w:rsid w:val="03628FD9"/>
    <w:rsid w:val="044FB0DC"/>
    <w:rsid w:val="045041D6"/>
    <w:rsid w:val="0477ED1B"/>
    <w:rsid w:val="056792E0"/>
    <w:rsid w:val="056DA357"/>
    <w:rsid w:val="06363479"/>
    <w:rsid w:val="0667B867"/>
    <w:rsid w:val="06A8C476"/>
    <w:rsid w:val="06C8686B"/>
    <w:rsid w:val="06DDF89A"/>
    <w:rsid w:val="0734EB5B"/>
    <w:rsid w:val="07364268"/>
    <w:rsid w:val="075152D6"/>
    <w:rsid w:val="0827C9EC"/>
    <w:rsid w:val="0853FD25"/>
    <w:rsid w:val="085AA488"/>
    <w:rsid w:val="086C824D"/>
    <w:rsid w:val="0885C3A3"/>
    <w:rsid w:val="08C4B897"/>
    <w:rsid w:val="09483F4A"/>
    <w:rsid w:val="096E27C6"/>
    <w:rsid w:val="09A8943D"/>
    <w:rsid w:val="09AC8542"/>
    <w:rsid w:val="09B31EB5"/>
    <w:rsid w:val="09DE6956"/>
    <w:rsid w:val="0A24DE7A"/>
    <w:rsid w:val="0A6DE32A"/>
    <w:rsid w:val="0A86633D"/>
    <w:rsid w:val="0AF1D33B"/>
    <w:rsid w:val="0B00E461"/>
    <w:rsid w:val="0B11AE47"/>
    <w:rsid w:val="0B17D8FF"/>
    <w:rsid w:val="0B4855A3"/>
    <w:rsid w:val="0BC6117E"/>
    <w:rsid w:val="0BCC5B5E"/>
    <w:rsid w:val="0C42434B"/>
    <w:rsid w:val="0C4885A1"/>
    <w:rsid w:val="0C7FE00C"/>
    <w:rsid w:val="0D970878"/>
    <w:rsid w:val="0E0C7A30"/>
    <w:rsid w:val="0E3A1105"/>
    <w:rsid w:val="0E3DE8CB"/>
    <w:rsid w:val="0E494F09"/>
    <w:rsid w:val="0E66B17B"/>
    <w:rsid w:val="0E9B6E28"/>
    <w:rsid w:val="0F0AD28A"/>
    <w:rsid w:val="0F3FFD40"/>
    <w:rsid w:val="0F74EBDF"/>
    <w:rsid w:val="109EAAB4"/>
    <w:rsid w:val="10D9C25C"/>
    <w:rsid w:val="10EE8239"/>
    <w:rsid w:val="11162BD3"/>
    <w:rsid w:val="115B4A43"/>
    <w:rsid w:val="11AD56D0"/>
    <w:rsid w:val="11E30EC0"/>
    <w:rsid w:val="11E97B3B"/>
    <w:rsid w:val="12250483"/>
    <w:rsid w:val="122F8D93"/>
    <w:rsid w:val="12711E10"/>
    <w:rsid w:val="129E5224"/>
    <w:rsid w:val="12DF0DC3"/>
    <w:rsid w:val="1321062D"/>
    <w:rsid w:val="13505506"/>
    <w:rsid w:val="14A5CC6F"/>
    <w:rsid w:val="14AFAB7D"/>
    <w:rsid w:val="14DFEB80"/>
    <w:rsid w:val="15A8BED2"/>
    <w:rsid w:val="15CF294B"/>
    <w:rsid w:val="1627095D"/>
    <w:rsid w:val="163800D6"/>
    <w:rsid w:val="167BBE3D"/>
    <w:rsid w:val="167BCB7C"/>
    <w:rsid w:val="16BD4F46"/>
    <w:rsid w:val="16CE3793"/>
    <w:rsid w:val="16F14871"/>
    <w:rsid w:val="16F71DE8"/>
    <w:rsid w:val="17125EFE"/>
    <w:rsid w:val="171E52A3"/>
    <w:rsid w:val="17B35C76"/>
    <w:rsid w:val="17B8228E"/>
    <w:rsid w:val="17C2D9BE"/>
    <w:rsid w:val="1812DB8D"/>
    <w:rsid w:val="183576EF"/>
    <w:rsid w:val="184DBB81"/>
    <w:rsid w:val="1860311C"/>
    <w:rsid w:val="187FCCB1"/>
    <w:rsid w:val="188706CD"/>
    <w:rsid w:val="18C2108A"/>
    <w:rsid w:val="18C39125"/>
    <w:rsid w:val="19391712"/>
    <w:rsid w:val="194F2CD7"/>
    <w:rsid w:val="195DDE73"/>
    <w:rsid w:val="199E0634"/>
    <w:rsid w:val="19E3B064"/>
    <w:rsid w:val="19F4F008"/>
    <w:rsid w:val="1A5DE0EB"/>
    <w:rsid w:val="1A7D2C49"/>
    <w:rsid w:val="1ACBAEE5"/>
    <w:rsid w:val="1ACC6A4C"/>
    <w:rsid w:val="1B0220FB"/>
    <w:rsid w:val="1B312297"/>
    <w:rsid w:val="1B738B5D"/>
    <w:rsid w:val="1BEA6CAE"/>
    <w:rsid w:val="1BF45D93"/>
    <w:rsid w:val="1BF9B14C"/>
    <w:rsid w:val="1C723E8E"/>
    <w:rsid w:val="1CFE639E"/>
    <w:rsid w:val="1D37D866"/>
    <w:rsid w:val="1D42E13E"/>
    <w:rsid w:val="1D8BD6AE"/>
    <w:rsid w:val="1D92A31F"/>
    <w:rsid w:val="1D9581AD"/>
    <w:rsid w:val="1DCC3963"/>
    <w:rsid w:val="1DFC9C61"/>
    <w:rsid w:val="1E78E8E6"/>
    <w:rsid w:val="1E94D4AD"/>
    <w:rsid w:val="1EE14FF9"/>
    <w:rsid w:val="1F480EB8"/>
    <w:rsid w:val="1F7AA054"/>
    <w:rsid w:val="1F8C2C88"/>
    <w:rsid w:val="1FC77126"/>
    <w:rsid w:val="1FF0CA8D"/>
    <w:rsid w:val="1FF80B79"/>
    <w:rsid w:val="1FFD1126"/>
    <w:rsid w:val="20059912"/>
    <w:rsid w:val="2069CE84"/>
    <w:rsid w:val="20C4F847"/>
    <w:rsid w:val="20CEBAC2"/>
    <w:rsid w:val="212F78B1"/>
    <w:rsid w:val="21343D23"/>
    <w:rsid w:val="21BE337B"/>
    <w:rsid w:val="226AF1D5"/>
    <w:rsid w:val="22A8AD51"/>
    <w:rsid w:val="22C0A96F"/>
    <w:rsid w:val="22C3CD4A"/>
    <w:rsid w:val="22C55D20"/>
    <w:rsid w:val="22D219CF"/>
    <w:rsid w:val="2367E120"/>
    <w:rsid w:val="23B4BBAD"/>
    <w:rsid w:val="23DDD456"/>
    <w:rsid w:val="23E8EBE2"/>
    <w:rsid w:val="244E34D8"/>
    <w:rsid w:val="24642E49"/>
    <w:rsid w:val="246BDDE5"/>
    <w:rsid w:val="24A0038A"/>
    <w:rsid w:val="24A90341"/>
    <w:rsid w:val="24DA6E88"/>
    <w:rsid w:val="24FAE51F"/>
    <w:rsid w:val="25292C1E"/>
    <w:rsid w:val="256F81B7"/>
    <w:rsid w:val="25739F2C"/>
    <w:rsid w:val="25782697"/>
    <w:rsid w:val="25A5107B"/>
    <w:rsid w:val="2615672D"/>
    <w:rsid w:val="2654489A"/>
    <w:rsid w:val="268D6AA0"/>
    <w:rsid w:val="268FF13D"/>
    <w:rsid w:val="269342CD"/>
    <w:rsid w:val="26D56C9D"/>
    <w:rsid w:val="26EC5C6F"/>
    <w:rsid w:val="27205D08"/>
    <w:rsid w:val="2789E7D4"/>
    <w:rsid w:val="27B122DF"/>
    <w:rsid w:val="27EFDEB6"/>
    <w:rsid w:val="27FFF368"/>
    <w:rsid w:val="28394B7D"/>
    <w:rsid w:val="2899DEF9"/>
    <w:rsid w:val="29379939"/>
    <w:rsid w:val="29415B53"/>
    <w:rsid w:val="294F3ADC"/>
    <w:rsid w:val="296C8D45"/>
    <w:rsid w:val="297ECFB7"/>
    <w:rsid w:val="2A185E2D"/>
    <w:rsid w:val="2A278DD6"/>
    <w:rsid w:val="2A42FDCF"/>
    <w:rsid w:val="2A4C74A9"/>
    <w:rsid w:val="2A5C74AB"/>
    <w:rsid w:val="2A8A4AFD"/>
    <w:rsid w:val="2AB32E22"/>
    <w:rsid w:val="2ACEDF2F"/>
    <w:rsid w:val="2B24DBB5"/>
    <w:rsid w:val="2BDBBB98"/>
    <w:rsid w:val="2BDF298E"/>
    <w:rsid w:val="2BFAAE4A"/>
    <w:rsid w:val="2C3FEDC0"/>
    <w:rsid w:val="2C5D58F7"/>
    <w:rsid w:val="2C86DB9E"/>
    <w:rsid w:val="2C9AA726"/>
    <w:rsid w:val="2CBD2527"/>
    <w:rsid w:val="2CC03DCD"/>
    <w:rsid w:val="2CED3B4F"/>
    <w:rsid w:val="2CF8E60B"/>
    <w:rsid w:val="2D2B9157"/>
    <w:rsid w:val="2D7095FE"/>
    <w:rsid w:val="2DA3521F"/>
    <w:rsid w:val="2DABA577"/>
    <w:rsid w:val="2E1F935F"/>
    <w:rsid w:val="2E2CB2CC"/>
    <w:rsid w:val="2E368B54"/>
    <w:rsid w:val="2E6A715C"/>
    <w:rsid w:val="2EBBEDB9"/>
    <w:rsid w:val="2EBF2113"/>
    <w:rsid w:val="2EDECB21"/>
    <w:rsid w:val="2F313EB3"/>
    <w:rsid w:val="2F83C60D"/>
    <w:rsid w:val="2F94F0CA"/>
    <w:rsid w:val="2FCF2209"/>
    <w:rsid w:val="302092A6"/>
    <w:rsid w:val="302DAC79"/>
    <w:rsid w:val="305A1D89"/>
    <w:rsid w:val="30628694"/>
    <w:rsid w:val="3094E81B"/>
    <w:rsid w:val="30BE8CAD"/>
    <w:rsid w:val="3132D29D"/>
    <w:rsid w:val="31655E35"/>
    <w:rsid w:val="3187D872"/>
    <w:rsid w:val="318C270C"/>
    <w:rsid w:val="319FC933"/>
    <w:rsid w:val="323359A1"/>
    <w:rsid w:val="3268DF75"/>
    <w:rsid w:val="326B356F"/>
    <w:rsid w:val="329B3019"/>
    <w:rsid w:val="32A46283"/>
    <w:rsid w:val="32A9B63C"/>
    <w:rsid w:val="32AF94E6"/>
    <w:rsid w:val="32F0E156"/>
    <w:rsid w:val="33012E96"/>
    <w:rsid w:val="330AC6C3"/>
    <w:rsid w:val="33457689"/>
    <w:rsid w:val="337B94E8"/>
    <w:rsid w:val="347E6B10"/>
    <w:rsid w:val="34A2E122"/>
    <w:rsid w:val="34CF5183"/>
    <w:rsid w:val="34DAE33B"/>
    <w:rsid w:val="350EA9EE"/>
    <w:rsid w:val="3534FB98"/>
    <w:rsid w:val="3599C1A1"/>
    <w:rsid w:val="35A6E476"/>
    <w:rsid w:val="35ADEC91"/>
    <w:rsid w:val="368422E1"/>
    <w:rsid w:val="36C6DC93"/>
    <w:rsid w:val="36C86456"/>
    <w:rsid w:val="36D6E84D"/>
    <w:rsid w:val="36DAC399"/>
    <w:rsid w:val="36E7C9B4"/>
    <w:rsid w:val="372B54D3"/>
    <w:rsid w:val="3738395F"/>
    <w:rsid w:val="37688FD1"/>
    <w:rsid w:val="379D4944"/>
    <w:rsid w:val="37E3CAAE"/>
    <w:rsid w:val="37F9FA5C"/>
    <w:rsid w:val="37FBBD50"/>
    <w:rsid w:val="38049E16"/>
    <w:rsid w:val="382D2253"/>
    <w:rsid w:val="38420D85"/>
    <w:rsid w:val="384F6D99"/>
    <w:rsid w:val="38A0B377"/>
    <w:rsid w:val="38C53EBE"/>
    <w:rsid w:val="38D52D09"/>
    <w:rsid w:val="39201842"/>
    <w:rsid w:val="3946D55A"/>
    <w:rsid w:val="395C8536"/>
    <w:rsid w:val="396B0490"/>
    <w:rsid w:val="39DDDDE6"/>
    <w:rsid w:val="39E0FF4C"/>
    <w:rsid w:val="3A00F483"/>
    <w:rsid w:val="3A0895EA"/>
    <w:rsid w:val="3A08AD35"/>
    <w:rsid w:val="3A821103"/>
    <w:rsid w:val="3A90DB0F"/>
    <w:rsid w:val="3A96875B"/>
    <w:rsid w:val="3A99CFBC"/>
    <w:rsid w:val="3AD178BC"/>
    <w:rsid w:val="3B035CD0"/>
    <w:rsid w:val="3B096B0C"/>
    <w:rsid w:val="3B20D161"/>
    <w:rsid w:val="3B4DCEE3"/>
    <w:rsid w:val="3B64C315"/>
    <w:rsid w:val="3B79AE47"/>
    <w:rsid w:val="3B88BF62"/>
    <w:rsid w:val="3BB80600"/>
    <w:rsid w:val="3BC0B300"/>
    <w:rsid w:val="3BC2AF90"/>
    <w:rsid w:val="3BCBDDC9"/>
    <w:rsid w:val="3C8604D4"/>
    <w:rsid w:val="3C892C02"/>
    <w:rsid w:val="3CC2E989"/>
    <w:rsid w:val="3CDCD83A"/>
    <w:rsid w:val="3CF08E74"/>
    <w:rsid w:val="3D009376"/>
    <w:rsid w:val="3D5C8361"/>
    <w:rsid w:val="3D5E7FF1"/>
    <w:rsid w:val="3D69BA75"/>
    <w:rsid w:val="3DA149CC"/>
    <w:rsid w:val="3DF45669"/>
    <w:rsid w:val="3DFC9034"/>
    <w:rsid w:val="3E774EC0"/>
    <w:rsid w:val="3E9C63D7"/>
    <w:rsid w:val="3EA4597E"/>
    <w:rsid w:val="3EAFF7FC"/>
    <w:rsid w:val="3EEFA6C2"/>
    <w:rsid w:val="3EF8B44C"/>
    <w:rsid w:val="3EF9BE5C"/>
    <w:rsid w:val="3F2C92BC"/>
    <w:rsid w:val="3F8705C4"/>
    <w:rsid w:val="3FCD89A3"/>
    <w:rsid w:val="3FDC8DB0"/>
    <w:rsid w:val="3FE57322"/>
    <w:rsid w:val="4018C036"/>
    <w:rsid w:val="40393973"/>
    <w:rsid w:val="40640CF4"/>
    <w:rsid w:val="409484AD"/>
    <w:rsid w:val="40B4E0AA"/>
    <w:rsid w:val="410DDF8F"/>
    <w:rsid w:val="4149999E"/>
    <w:rsid w:val="415975F7"/>
    <w:rsid w:val="415CEE18"/>
    <w:rsid w:val="415E2433"/>
    <w:rsid w:val="41EA6E81"/>
    <w:rsid w:val="41FBF34F"/>
    <w:rsid w:val="422D1C8D"/>
    <w:rsid w:val="42CD4DD3"/>
    <w:rsid w:val="434767FF"/>
    <w:rsid w:val="434AB8F8"/>
    <w:rsid w:val="436FD4FA"/>
    <w:rsid w:val="43AD28D8"/>
    <w:rsid w:val="43B49918"/>
    <w:rsid w:val="43D8FBF9"/>
    <w:rsid w:val="442E282B"/>
    <w:rsid w:val="451F3980"/>
    <w:rsid w:val="454FE829"/>
    <w:rsid w:val="4597E513"/>
    <w:rsid w:val="45E150B2"/>
    <w:rsid w:val="46048EFB"/>
    <w:rsid w:val="4604EE95"/>
    <w:rsid w:val="462C24D0"/>
    <w:rsid w:val="46E4C99A"/>
    <w:rsid w:val="46EC75C7"/>
    <w:rsid w:val="46F447C7"/>
    <w:rsid w:val="47580205"/>
    <w:rsid w:val="4763F8B6"/>
    <w:rsid w:val="47E1DFD8"/>
    <w:rsid w:val="47FE8781"/>
    <w:rsid w:val="4869297E"/>
    <w:rsid w:val="48A1AB65"/>
    <w:rsid w:val="48AFE275"/>
    <w:rsid w:val="492E9ADC"/>
    <w:rsid w:val="49406078"/>
    <w:rsid w:val="497E1321"/>
    <w:rsid w:val="4A50C031"/>
    <w:rsid w:val="4ABB5F1F"/>
    <w:rsid w:val="4BA6AFBF"/>
    <w:rsid w:val="4BD89838"/>
    <w:rsid w:val="4BE12C6C"/>
    <w:rsid w:val="4C02E106"/>
    <w:rsid w:val="4C0C11E3"/>
    <w:rsid w:val="4C3DCE5E"/>
    <w:rsid w:val="4C600433"/>
    <w:rsid w:val="4C9F1DF6"/>
    <w:rsid w:val="4CF1FDB4"/>
    <w:rsid w:val="4D02D615"/>
    <w:rsid w:val="4D098A2B"/>
    <w:rsid w:val="4D44481A"/>
    <w:rsid w:val="4D5E5F47"/>
    <w:rsid w:val="4D751C88"/>
    <w:rsid w:val="4D9363B2"/>
    <w:rsid w:val="4E063D08"/>
    <w:rsid w:val="4E7BC0FE"/>
    <w:rsid w:val="4E91D340"/>
    <w:rsid w:val="4EE6E325"/>
    <w:rsid w:val="4F03E6CE"/>
    <w:rsid w:val="4F129395"/>
    <w:rsid w:val="4F160BB6"/>
    <w:rsid w:val="4F243154"/>
    <w:rsid w:val="4F244521"/>
    <w:rsid w:val="4F6F0A9B"/>
    <w:rsid w:val="4FA20D69"/>
    <w:rsid w:val="4FCC9C3E"/>
    <w:rsid w:val="4FDBB6E6"/>
    <w:rsid w:val="4FDE0002"/>
    <w:rsid w:val="501B0980"/>
    <w:rsid w:val="504932A7"/>
    <w:rsid w:val="505F00E3"/>
    <w:rsid w:val="5172643F"/>
    <w:rsid w:val="51900D4C"/>
    <w:rsid w:val="51BC050D"/>
    <w:rsid w:val="51C9A8EE"/>
    <w:rsid w:val="51E20E89"/>
    <w:rsid w:val="521E83E7"/>
    <w:rsid w:val="5246E9CD"/>
    <w:rsid w:val="524A3457"/>
    <w:rsid w:val="52A6A19A"/>
    <w:rsid w:val="52E095F0"/>
    <w:rsid w:val="531357A8"/>
    <w:rsid w:val="5371DF5F"/>
    <w:rsid w:val="53BA5448"/>
    <w:rsid w:val="549C3945"/>
    <w:rsid w:val="54AA2FDB"/>
    <w:rsid w:val="54AF2809"/>
    <w:rsid w:val="54B24F37"/>
    <w:rsid w:val="54C71EBC"/>
    <w:rsid w:val="54CD78FF"/>
    <w:rsid w:val="55287BB5"/>
    <w:rsid w:val="55503184"/>
    <w:rsid w:val="555624A9"/>
    <w:rsid w:val="555D7AE4"/>
    <w:rsid w:val="556159FD"/>
    <w:rsid w:val="557CDCEB"/>
    <w:rsid w:val="56114EED"/>
    <w:rsid w:val="5628A4FB"/>
    <w:rsid w:val="5642F75D"/>
    <w:rsid w:val="567B026F"/>
    <w:rsid w:val="5689C83B"/>
    <w:rsid w:val="56B3BCDE"/>
    <w:rsid w:val="57206186"/>
    <w:rsid w:val="57211D9B"/>
    <w:rsid w:val="57992CE4"/>
    <w:rsid w:val="57BE70AC"/>
    <w:rsid w:val="57D43EAE"/>
    <w:rsid w:val="57FEBF7E"/>
    <w:rsid w:val="58AED25F"/>
    <w:rsid w:val="596045BD"/>
    <w:rsid w:val="596B35CC"/>
    <w:rsid w:val="598360ED"/>
    <w:rsid w:val="599D2B7C"/>
    <w:rsid w:val="5A0C83F4"/>
    <w:rsid w:val="5A3A7BAC"/>
    <w:rsid w:val="5A49F9D9"/>
    <w:rsid w:val="5A586D6A"/>
    <w:rsid w:val="5A664ECD"/>
    <w:rsid w:val="5A7FCD5A"/>
    <w:rsid w:val="5ACFD4DE"/>
    <w:rsid w:val="5AE4C010"/>
    <w:rsid w:val="5AE73FC2"/>
    <w:rsid w:val="5AEF5F4B"/>
    <w:rsid w:val="5B2D8246"/>
    <w:rsid w:val="5B36811C"/>
    <w:rsid w:val="5BAA6BED"/>
    <w:rsid w:val="5BF43DCB"/>
    <w:rsid w:val="5C021F2E"/>
    <w:rsid w:val="5C1B102B"/>
    <w:rsid w:val="5C5741BE"/>
    <w:rsid w:val="5C7A256F"/>
    <w:rsid w:val="5C95767D"/>
    <w:rsid w:val="5D5D4D55"/>
    <w:rsid w:val="5D697991"/>
    <w:rsid w:val="5D8BA972"/>
    <w:rsid w:val="5DABCF18"/>
    <w:rsid w:val="5DEBD9C0"/>
    <w:rsid w:val="5E10FFD9"/>
    <w:rsid w:val="5E560A4F"/>
    <w:rsid w:val="5E888B74"/>
    <w:rsid w:val="5E9D422B"/>
    <w:rsid w:val="5E9FE4EA"/>
    <w:rsid w:val="5EA82BF6"/>
    <w:rsid w:val="5F045D2A"/>
    <w:rsid w:val="5F0AE138"/>
    <w:rsid w:val="5F1E233D"/>
    <w:rsid w:val="5F2C2F80"/>
    <w:rsid w:val="5F4D75AE"/>
    <w:rsid w:val="5F5E8765"/>
    <w:rsid w:val="60142666"/>
    <w:rsid w:val="6021F391"/>
    <w:rsid w:val="6047AFC6"/>
    <w:rsid w:val="604C1ADA"/>
    <w:rsid w:val="60B9E444"/>
    <w:rsid w:val="60BEB2BD"/>
    <w:rsid w:val="60C11C3A"/>
    <w:rsid w:val="612F255F"/>
    <w:rsid w:val="613F1662"/>
    <w:rsid w:val="61458620"/>
    <w:rsid w:val="61B5042A"/>
    <w:rsid w:val="61BE0A70"/>
    <w:rsid w:val="622642A5"/>
    <w:rsid w:val="629889A1"/>
    <w:rsid w:val="62A79841"/>
    <w:rsid w:val="6303B65D"/>
    <w:rsid w:val="63394C0B"/>
    <w:rsid w:val="6346231B"/>
    <w:rsid w:val="638369ED"/>
    <w:rsid w:val="63BAFA61"/>
    <w:rsid w:val="63BF6518"/>
    <w:rsid w:val="63DAE487"/>
    <w:rsid w:val="647763FE"/>
    <w:rsid w:val="64ADB381"/>
    <w:rsid w:val="64BB80C4"/>
    <w:rsid w:val="659EFAED"/>
    <w:rsid w:val="65A35E8A"/>
    <w:rsid w:val="65DEA161"/>
    <w:rsid w:val="65F5480D"/>
    <w:rsid w:val="665874DE"/>
    <w:rsid w:val="66600277"/>
    <w:rsid w:val="669A157E"/>
    <w:rsid w:val="66E3D75E"/>
    <w:rsid w:val="66E42D75"/>
    <w:rsid w:val="66F29B23"/>
    <w:rsid w:val="673F2EEB"/>
    <w:rsid w:val="67BDBCB2"/>
    <w:rsid w:val="67C5C2F7"/>
    <w:rsid w:val="67D99D32"/>
    <w:rsid w:val="681F6C6B"/>
    <w:rsid w:val="682A395C"/>
    <w:rsid w:val="684A71AF"/>
    <w:rsid w:val="68CF99A5"/>
    <w:rsid w:val="68DAFF4C"/>
    <w:rsid w:val="68EC414E"/>
    <w:rsid w:val="68F10552"/>
    <w:rsid w:val="6902D9F5"/>
    <w:rsid w:val="693B0A91"/>
    <w:rsid w:val="697DA6F3"/>
    <w:rsid w:val="6997A339"/>
    <w:rsid w:val="699B8774"/>
    <w:rsid w:val="699F99DB"/>
    <w:rsid w:val="69F655DD"/>
    <w:rsid w:val="6A001821"/>
    <w:rsid w:val="6A130558"/>
    <w:rsid w:val="6A90B6F5"/>
    <w:rsid w:val="6AC0DCA6"/>
    <w:rsid w:val="6AC902ED"/>
    <w:rsid w:val="6AE254FF"/>
    <w:rsid w:val="6B2B3593"/>
    <w:rsid w:val="6B2C504E"/>
    <w:rsid w:val="6B33739A"/>
    <w:rsid w:val="6B42BE13"/>
    <w:rsid w:val="6B48C0A8"/>
    <w:rsid w:val="6B7AFC73"/>
    <w:rsid w:val="6BBCD845"/>
    <w:rsid w:val="6BBEC336"/>
    <w:rsid w:val="6BC9EAA6"/>
    <w:rsid w:val="6BECD47E"/>
    <w:rsid w:val="6C0A2FBF"/>
    <w:rsid w:val="6C232E24"/>
    <w:rsid w:val="6C8D6B33"/>
    <w:rsid w:val="6C9EA1C1"/>
    <w:rsid w:val="6CADFA86"/>
    <w:rsid w:val="6CAF59E3"/>
    <w:rsid w:val="6D50AA07"/>
    <w:rsid w:val="6DB15846"/>
    <w:rsid w:val="6DDA0D58"/>
    <w:rsid w:val="6E7A5ED5"/>
    <w:rsid w:val="6E8CA1A4"/>
    <w:rsid w:val="6EB29D35"/>
    <w:rsid w:val="6EB98314"/>
    <w:rsid w:val="6EBADBBF"/>
    <w:rsid w:val="6F343E92"/>
    <w:rsid w:val="6FD4EB76"/>
    <w:rsid w:val="6FF65FD3"/>
    <w:rsid w:val="6FF679B1"/>
    <w:rsid w:val="70061B6F"/>
    <w:rsid w:val="70177E87"/>
    <w:rsid w:val="708728C4"/>
    <w:rsid w:val="70A58C8B"/>
    <w:rsid w:val="70E0AB6A"/>
    <w:rsid w:val="720A5603"/>
    <w:rsid w:val="7260FFA8"/>
    <w:rsid w:val="727E6971"/>
    <w:rsid w:val="728317AD"/>
    <w:rsid w:val="72C58FCF"/>
    <w:rsid w:val="7322735F"/>
    <w:rsid w:val="733DBC31"/>
    <w:rsid w:val="73AB8ECE"/>
    <w:rsid w:val="73DCDB43"/>
    <w:rsid w:val="742F274C"/>
    <w:rsid w:val="7460AEF6"/>
    <w:rsid w:val="74793448"/>
    <w:rsid w:val="74A1507A"/>
    <w:rsid w:val="74A7E157"/>
    <w:rsid w:val="74A85C99"/>
    <w:rsid w:val="74E24366"/>
    <w:rsid w:val="75060F3F"/>
    <w:rsid w:val="750E1B14"/>
    <w:rsid w:val="7584261F"/>
    <w:rsid w:val="75CE18D3"/>
    <w:rsid w:val="76AC7A4B"/>
    <w:rsid w:val="76FBB9E1"/>
    <w:rsid w:val="7704CA4C"/>
    <w:rsid w:val="7749FF1C"/>
    <w:rsid w:val="77633955"/>
    <w:rsid w:val="77DF8219"/>
    <w:rsid w:val="781C67D8"/>
    <w:rsid w:val="7821AAAE"/>
    <w:rsid w:val="78296527"/>
    <w:rsid w:val="7866BB9C"/>
    <w:rsid w:val="79439D61"/>
    <w:rsid w:val="794B43DC"/>
    <w:rsid w:val="79CB0197"/>
    <w:rsid w:val="79DF401F"/>
    <w:rsid w:val="79E72DA5"/>
    <w:rsid w:val="7A1CE1FB"/>
    <w:rsid w:val="7A3DF757"/>
    <w:rsid w:val="7A47FADA"/>
    <w:rsid w:val="7A58FBD2"/>
    <w:rsid w:val="7A897B56"/>
    <w:rsid w:val="7AABC70C"/>
    <w:rsid w:val="7ACFF07A"/>
    <w:rsid w:val="7B00CC2C"/>
    <w:rsid w:val="7B2FD2D8"/>
    <w:rsid w:val="7B38657C"/>
    <w:rsid w:val="7BB756A1"/>
    <w:rsid w:val="7BBFC52A"/>
    <w:rsid w:val="7C3C9109"/>
    <w:rsid w:val="7C53637A"/>
    <w:rsid w:val="7CFD3641"/>
    <w:rsid w:val="7DFD665B"/>
    <w:rsid w:val="7E107153"/>
    <w:rsid w:val="7EB35E2B"/>
    <w:rsid w:val="7EE7CBDB"/>
    <w:rsid w:val="7F09A3C1"/>
    <w:rsid w:val="7F41D676"/>
    <w:rsid w:val="7F5CEC79"/>
    <w:rsid w:val="7F668D61"/>
    <w:rsid w:val="7F7F6C4F"/>
    <w:rsid w:val="7F8FA4A1"/>
    <w:rsid w:val="7F998467"/>
    <w:rsid w:val="7FA6C2B4"/>
    <w:rsid w:val="7FB89A98"/>
    <w:rsid w:val="7FFAA2F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A4373"/>
  <w15:docId w15:val="{18998987-9F1B-4AE3-912E-3F7D2CA5B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pPr>
        <w:spacing w:after="80"/>
      </w:pPr>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semiHidden="1"/>
    <w:lsdException w:name="Signature" w:uiPriority="2"/>
    <w:lsdException w:name="Default Paragraph Font" w:semiHidden="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ali">
    <w:name w:val="Normal"/>
    <w:uiPriority w:val="1"/>
    <w:qFormat/>
    <w:pPr>
      <w:jc w:val="both"/>
    </w:pPr>
  </w:style>
  <w:style w:type="paragraph" w:styleId="Otsikko1">
    <w:name w:val="heading 1"/>
    <w:basedOn w:val="Normaali"/>
    <w:next w:val="Text1"/>
    <w:uiPriority w:val="1"/>
    <w:qFormat/>
    <w:pPr>
      <w:keepNext/>
      <w:numPr>
        <w:numId w:val="16"/>
      </w:numPr>
      <w:spacing w:before="240"/>
      <w:outlineLvl w:val="0"/>
    </w:pPr>
    <w:rPr>
      <w:b/>
      <w:smallCaps/>
    </w:rPr>
  </w:style>
  <w:style w:type="paragraph" w:styleId="Otsikko2">
    <w:name w:val="heading 2"/>
    <w:basedOn w:val="Normaali"/>
    <w:next w:val="Text2"/>
    <w:uiPriority w:val="1"/>
    <w:qFormat/>
    <w:pPr>
      <w:keepNext/>
      <w:numPr>
        <w:ilvl w:val="1"/>
        <w:numId w:val="16"/>
      </w:numPr>
      <w:outlineLvl w:val="1"/>
    </w:pPr>
    <w:rPr>
      <w:b/>
    </w:rPr>
  </w:style>
  <w:style w:type="paragraph" w:styleId="Otsikko3">
    <w:name w:val="heading 3"/>
    <w:basedOn w:val="Normaali"/>
    <w:next w:val="Text3"/>
    <w:uiPriority w:val="1"/>
    <w:qFormat/>
    <w:pPr>
      <w:keepNext/>
      <w:numPr>
        <w:ilvl w:val="2"/>
        <w:numId w:val="16"/>
      </w:numPr>
      <w:outlineLvl w:val="2"/>
    </w:pPr>
    <w:rPr>
      <w:i/>
    </w:rPr>
  </w:style>
  <w:style w:type="paragraph" w:styleId="Otsikko4">
    <w:name w:val="heading 4"/>
    <w:basedOn w:val="Normaali"/>
    <w:next w:val="Text4"/>
    <w:uiPriority w:val="1"/>
    <w:qFormat/>
    <w:pPr>
      <w:keepNext/>
      <w:numPr>
        <w:ilvl w:val="3"/>
        <w:numId w:val="16"/>
      </w:numPr>
      <w:outlineLvl w:val="3"/>
    </w:pPr>
  </w:style>
  <w:style w:type="paragraph" w:styleId="Otsikko5">
    <w:name w:val="heading 5"/>
    <w:basedOn w:val="Normaali"/>
    <w:next w:val="Normaali"/>
    <w:semiHidden/>
    <w:pPr>
      <w:keepNext/>
      <w:numPr>
        <w:ilvl w:val="4"/>
        <w:numId w:val="16"/>
      </w:numPr>
      <w:outlineLvl w:val="4"/>
    </w:pPr>
  </w:style>
  <w:style w:type="paragraph" w:styleId="Otsikko6">
    <w:name w:val="heading 6"/>
    <w:basedOn w:val="Normaali"/>
    <w:next w:val="Normaali"/>
    <w:semiHidden/>
    <w:pPr>
      <w:keepNext/>
      <w:numPr>
        <w:ilvl w:val="5"/>
        <w:numId w:val="16"/>
      </w:numPr>
      <w:outlineLvl w:val="5"/>
    </w:pPr>
  </w:style>
  <w:style w:type="paragraph" w:styleId="Otsikko7">
    <w:name w:val="heading 7"/>
    <w:basedOn w:val="Normaali"/>
    <w:next w:val="Normaali"/>
    <w:semiHidden/>
    <w:pPr>
      <w:keepNext/>
      <w:numPr>
        <w:ilvl w:val="6"/>
        <w:numId w:val="16"/>
      </w:numPr>
      <w:outlineLvl w:val="6"/>
    </w:pPr>
  </w:style>
  <w:style w:type="paragraph" w:styleId="Otsikko8">
    <w:name w:val="heading 8"/>
    <w:basedOn w:val="Normaali"/>
    <w:next w:val="Normaali"/>
    <w:semiHidden/>
    <w:pPr>
      <w:keepNext/>
      <w:numPr>
        <w:ilvl w:val="7"/>
        <w:numId w:val="16"/>
      </w:numPr>
      <w:outlineLvl w:val="7"/>
    </w:pPr>
  </w:style>
  <w:style w:type="paragraph" w:styleId="Otsikko9">
    <w:name w:val="heading 9"/>
    <w:basedOn w:val="Normaali"/>
    <w:next w:val="Normaali"/>
    <w:semiHidden/>
    <w:pPr>
      <w:keepNext/>
      <w:numPr>
        <w:ilvl w:val="8"/>
        <w:numId w:val="16"/>
      </w:numPr>
      <w:outlineLvl w:val="8"/>
    </w:p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semiHidden/>
    <w:rPr>
      <w:color w:val="288061"/>
    </w:rPr>
  </w:style>
  <w:style w:type="character" w:customStyle="1" w:styleId="BodyPlaceholderText">
    <w:name w:val="BodyPlaceholderText"/>
    <w:basedOn w:val="Paikkamerkkiteksti"/>
    <w:semiHidden/>
    <w:rPr>
      <w:color w:val="3366CC"/>
    </w:rPr>
  </w:style>
  <w:style w:type="character" w:customStyle="1" w:styleId="InstructionRed">
    <w:name w:val="InstructionRed"/>
    <w:uiPriority w:val="1"/>
    <w:rPr>
      <w:i/>
      <w:color w:val="CB3535"/>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Kappaleenoletusfontti"/>
    <w:uiPriority w:val="2"/>
    <w:rPr>
      <w:i/>
    </w:rPr>
  </w:style>
  <w:style w:type="paragraph" w:customStyle="1" w:styleId="FigureSource">
    <w:name w:val="Figure Source"/>
    <w:basedOn w:val="Normaali"/>
    <w:next w:val="Normaali"/>
    <w:uiPriority w:val="2"/>
    <w:rPr>
      <w:sz w:val="20"/>
    </w:rPr>
  </w:style>
  <w:style w:type="paragraph" w:customStyle="1" w:styleId="FigureNote">
    <w:name w:val="Figure Note"/>
    <w:basedOn w:val="FigureSource"/>
    <w:next w:val="FigureSource"/>
    <w:uiPriority w:val="2"/>
    <w:rPr>
      <w:b/>
    </w:rPr>
  </w:style>
  <w:style w:type="paragraph" w:customStyle="1" w:styleId="FigureBody">
    <w:name w:val="Figure Body"/>
    <w:basedOn w:val="Normaali"/>
    <w:next w:val="FigureNote"/>
    <w:uiPriority w:val="2"/>
    <w:pPr>
      <w:keepNext/>
      <w:spacing w:after="40"/>
    </w:pPr>
  </w:style>
  <w:style w:type="paragraph" w:customStyle="1" w:styleId="FigureTitle">
    <w:name w:val="Figure Title"/>
    <w:basedOn w:val="Normaali"/>
    <w:next w:val="FigureBody"/>
    <w:uiPriority w:val="2"/>
    <w:pPr>
      <w:keepNext/>
      <w:spacing w:after="180"/>
    </w:pPr>
    <w:rPr>
      <w:b/>
    </w:rPr>
  </w:style>
  <w:style w:type="paragraph" w:customStyle="1" w:styleId="HistTableHeading">
    <w:name w:val="HistTableHeading"/>
    <w:basedOn w:val="Normaali"/>
    <w:next w:val="HistoryTable"/>
    <w:uiPriority w:val="2"/>
    <w:pPr>
      <w:spacing w:before="240"/>
      <w:jc w:val="center"/>
    </w:pPr>
    <w:rPr>
      <w:rFonts w:ascii="Times New Roman Bold" w:hAnsi="Times New Roman Bold"/>
      <w:b/>
      <w:caps/>
    </w:rPr>
  </w:style>
  <w:style w:type="paragraph" w:customStyle="1" w:styleId="HistoryTable">
    <w:name w:val="HistoryTable"/>
    <w:basedOn w:val="Normaali"/>
    <w:uiPriority w:val="2"/>
    <w:pPr>
      <w:spacing w:before="60" w:after="60"/>
      <w:jc w:val="left"/>
    </w:pPr>
    <w:rPr>
      <w:sz w:val="20"/>
    </w:rPr>
  </w:style>
  <w:style w:type="paragraph" w:customStyle="1" w:styleId="FooterLine">
    <w:name w:val="Footer Line"/>
    <w:basedOn w:val="Alatunniste"/>
    <w:next w:val="Alatunniste"/>
    <w:uiPriority w:val="2"/>
    <w:pPr>
      <w:tabs>
        <w:tab w:val="right" w:pos="8646"/>
      </w:tabs>
      <w:spacing w:before="120" w:line="264" w:lineRule="auto"/>
      <w:ind w:right="0"/>
      <w:jc w:val="both"/>
    </w:pPr>
  </w:style>
  <w:style w:type="paragraph" w:customStyle="1" w:styleId="SubTitle2">
    <w:name w:val="SubTitle 2"/>
    <w:basedOn w:val="Normaali"/>
    <w:uiPriority w:val="1"/>
    <w:qFormat/>
    <w:pPr>
      <w:jc w:val="center"/>
    </w:pPr>
    <w:rPr>
      <w:b/>
      <w:sz w:val="32"/>
    </w:rPr>
  </w:style>
  <w:style w:type="paragraph" w:customStyle="1" w:styleId="SubTitle1">
    <w:name w:val="SubTitle 1"/>
    <w:basedOn w:val="Normaali"/>
    <w:next w:val="SubTitle2"/>
    <w:uiPriority w:val="1"/>
    <w:qFormat/>
    <w:pPr>
      <w:jc w:val="center"/>
    </w:pPr>
    <w:rPr>
      <w:b/>
      <w:sz w:val="40"/>
    </w:rPr>
  </w:style>
  <w:style w:type="paragraph" w:styleId="Otsikko">
    <w:name w:val="Title"/>
    <w:basedOn w:val="Normaali"/>
    <w:next w:val="SubTitle1"/>
    <w:uiPriority w:val="1"/>
    <w:qFormat/>
    <w:pPr>
      <w:spacing w:after="480"/>
      <w:jc w:val="center"/>
    </w:pPr>
    <w:rPr>
      <w:b/>
      <w:kern w:val="28"/>
      <w:sz w:val="48"/>
    </w:rPr>
  </w:style>
  <w:style w:type="paragraph" w:customStyle="1" w:styleId="DoubSign">
    <w:name w:val="DoubSign"/>
    <w:basedOn w:val="Normaali"/>
    <w:uiPriority w:val="2"/>
    <w:pPr>
      <w:tabs>
        <w:tab w:val="left" w:pos="5102"/>
      </w:tabs>
      <w:spacing w:before="1200"/>
      <w:jc w:val="left"/>
    </w:pPr>
  </w:style>
  <w:style w:type="paragraph" w:customStyle="1" w:styleId="SignatureL">
    <w:name w:val="SignatureL"/>
    <w:basedOn w:val="Normaali"/>
    <w:uiPriority w:val="2"/>
    <w:pPr>
      <w:tabs>
        <w:tab w:val="left" w:pos="5102"/>
      </w:tabs>
      <w:spacing w:before="1200"/>
      <w:jc w:val="left"/>
    </w:pPr>
  </w:style>
  <w:style w:type="paragraph" w:styleId="Allekirjoitus">
    <w:name w:val="Signature"/>
    <w:basedOn w:val="Normaali"/>
    <w:uiPriority w:val="2"/>
    <w:pPr>
      <w:tabs>
        <w:tab w:val="left" w:pos="5102"/>
      </w:tabs>
      <w:spacing w:before="1200"/>
      <w:ind w:left="5102"/>
      <w:jc w:val="center"/>
    </w:pPr>
  </w:style>
  <w:style w:type="paragraph" w:customStyle="1" w:styleId="SectionTitle">
    <w:name w:val="SectionTitle"/>
    <w:basedOn w:val="Normaali"/>
    <w:next w:val="Otsikko1"/>
    <w:uiPriority w:val="1"/>
    <w:qFormat/>
    <w:pPr>
      <w:keepNext/>
      <w:spacing w:after="480"/>
      <w:jc w:val="center"/>
      <w:outlineLvl w:val="0"/>
    </w:pPr>
    <w:rPr>
      <w:b/>
      <w:smallCaps/>
      <w:sz w:val="28"/>
    </w:rPr>
  </w:style>
  <w:style w:type="paragraph" w:customStyle="1" w:styleId="ChapterTitle">
    <w:name w:val="ChapterTitle"/>
    <w:basedOn w:val="Normaali"/>
    <w:next w:val="SectionTitle"/>
    <w:uiPriority w:val="1"/>
    <w:qFormat/>
    <w:pPr>
      <w:keepNext/>
      <w:spacing w:after="480"/>
      <w:jc w:val="center"/>
      <w:outlineLvl w:val="0"/>
    </w:pPr>
    <w:rPr>
      <w:b/>
      <w:sz w:val="32"/>
    </w:rPr>
  </w:style>
  <w:style w:type="paragraph" w:customStyle="1" w:styleId="PartTitle">
    <w:name w:val="PartTitle"/>
    <w:basedOn w:val="Normaali"/>
    <w:next w:val="ChapterTitle"/>
    <w:uiPriority w:val="1"/>
    <w:qFormat/>
    <w:pPr>
      <w:keepNext/>
      <w:pageBreakBefore/>
      <w:spacing w:after="480"/>
      <w:jc w:val="center"/>
      <w:outlineLvl w:val="0"/>
    </w:pPr>
    <w:rPr>
      <w:b/>
      <w:sz w:val="36"/>
    </w:rPr>
  </w:style>
  <w:style w:type="paragraph" w:customStyle="1" w:styleId="Text4">
    <w:name w:val="Text 4"/>
    <w:basedOn w:val="Normaali"/>
    <w:uiPriority w:val="1"/>
    <w:qFormat/>
    <w:pPr>
      <w:ind w:left="1202"/>
    </w:pPr>
  </w:style>
  <w:style w:type="paragraph" w:customStyle="1" w:styleId="Text3">
    <w:name w:val="Text 3"/>
    <w:basedOn w:val="Normaali"/>
    <w:uiPriority w:val="1"/>
    <w:qFormat/>
    <w:pPr>
      <w:ind w:left="1202"/>
    </w:pPr>
  </w:style>
  <w:style w:type="paragraph" w:customStyle="1" w:styleId="Text2">
    <w:name w:val="Text 2"/>
    <w:basedOn w:val="Normaali"/>
    <w:uiPriority w:val="1"/>
    <w:qFormat/>
    <w:pPr>
      <w:ind w:left="1202"/>
    </w:pPr>
  </w:style>
  <w:style w:type="paragraph" w:customStyle="1" w:styleId="Text1">
    <w:name w:val="Text 1"/>
    <w:basedOn w:val="Normaali"/>
    <w:uiPriority w:val="1"/>
    <w:qFormat/>
    <w:pPr>
      <w:ind w:left="482"/>
    </w:pPr>
  </w:style>
  <w:style w:type="paragraph" w:customStyle="1" w:styleId="ZFlag">
    <w:name w:val="Z_Flag"/>
    <w:basedOn w:val="Normaali"/>
    <w:next w:val="Normaali"/>
    <w:uiPriority w:val="2"/>
    <w:pPr>
      <w:widowControl w:val="0"/>
      <w:ind w:right="85"/>
    </w:pPr>
  </w:style>
  <w:style w:type="paragraph" w:customStyle="1" w:styleId="ZCom">
    <w:name w:val="Z_Com"/>
    <w:basedOn w:val="Normaali"/>
    <w:next w:val="Normaali"/>
    <w:uiPriority w:val="2"/>
    <w:pPr>
      <w:widowControl w:val="0"/>
      <w:spacing w:before="90"/>
      <w:ind w:right="85"/>
    </w:pPr>
  </w:style>
  <w:style w:type="paragraph" w:customStyle="1" w:styleId="ZDGName">
    <w:name w:val="Z_DGName"/>
    <w:basedOn w:val="Normaali"/>
    <w:uiPriority w:val="2"/>
    <w:pPr>
      <w:widowControl w:val="0"/>
      <w:ind w:right="85"/>
      <w:jc w:val="left"/>
    </w:pPr>
    <w:rPr>
      <w:sz w:val="16"/>
    </w:rPr>
  </w:style>
  <w:style w:type="paragraph" w:styleId="Kuvaotsikko">
    <w:name w:val="caption"/>
    <w:basedOn w:val="Normaali"/>
    <w:next w:val="Normaali"/>
    <w:semiHidden/>
    <w:pPr>
      <w:spacing w:before="160"/>
    </w:pPr>
    <w:rPr>
      <w:i/>
      <w:sz w:val="22"/>
    </w:rPr>
  </w:style>
  <w:style w:type="paragraph" w:customStyle="1" w:styleId="Contact">
    <w:name w:val="Contact"/>
    <w:basedOn w:val="Normaali"/>
    <w:uiPriority w:val="1"/>
    <w:pPr>
      <w:spacing w:before="480"/>
      <w:ind w:left="567" w:hanging="567"/>
      <w:contextualSpacing/>
      <w:jc w:val="left"/>
    </w:pPr>
  </w:style>
  <w:style w:type="paragraph" w:styleId="Pivmr">
    <w:name w:val="Date"/>
    <w:basedOn w:val="Normaali"/>
    <w:next w:val="References"/>
    <w:uiPriority w:val="1"/>
    <w:pPr>
      <w:ind w:left="5102" w:right="-567"/>
      <w:jc w:val="left"/>
    </w:pPr>
  </w:style>
  <w:style w:type="paragraph" w:customStyle="1" w:styleId="References">
    <w:name w:val="References"/>
    <w:basedOn w:val="Normaali"/>
    <w:uiPriority w:val="1"/>
    <w:pPr>
      <w:ind w:left="5102" w:right="-567"/>
      <w:contextualSpacing/>
      <w:jc w:val="left"/>
    </w:pPr>
    <w:rPr>
      <w:sz w:val="20"/>
    </w:rPr>
  </w:style>
  <w:style w:type="paragraph" w:customStyle="1" w:styleId="Designator">
    <w:name w:val="Designator"/>
    <w:basedOn w:val="Normaali"/>
    <w:semiHidden/>
    <w:pPr>
      <w:jc w:val="center"/>
    </w:pPr>
    <w:rPr>
      <w:b/>
      <w:caps/>
      <w:sz w:val="32"/>
    </w:rPr>
  </w:style>
  <w:style w:type="paragraph" w:customStyle="1" w:styleId="Releasable">
    <w:name w:val="Releasable"/>
    <w:basedOn w:val="Normaali"/>
    <w:semiHidden/>
    <w:pPr>
      <w:jc w:val="center"/>
    </w:pPr>
    <w:rPr>
      <w:b/>
      <w:caps/>
      <w:sz w:val="32"/>
    </w:rPr>
  </w:style>
  <w:style w:type="paragraph" w:customStyle="1" w:styleId="RUE">
    <w:name w:val="RUE"/>
    <w:basedOn w:val="Normaali"/>
    <w:semiHidden/>
    <w:pPr>
      <w:jc w:val="center"/>
    </w:pPr>
    <w:rPr>
      <w:b/>
      <w:caps/>
      <w:sz w:val="32"/>
      <w:bdr w:val="single" w:sz="18" w:space="0" w:color="auto"/>
    </w:rPr>
  </w:style>
  <w:style w:type="paragraph" w:customStyle="1" w:styleId="ConfidentialUE">
    <w:name w:val="Confidential UE"/>
    <w:basedOn w:val="Normaali"/>
    <w:semiHidden/>
    <w:pPr>
      <w:jc w:val="center"/>
    </w:pPr>
    <w:rPr>
      <w:b/>
      <w:caps/>
      <w:sz w:val="32"/>
      <w:bdr w:val="single" w:sz="18" w:space="0" w:color="auto"/>
    </w:rPr>
  </w:style>
  <w:style w:type="paragraph" w:customStyle="1" w:styleId="SecretUE">
    <w:name w:val="Secret UE"/>
    <w:basedOn w:val="Normaali"/>
    <w:semiHidden/>
    <w:pPr>
      <w:jc w:val="center"/>
    </w:pPr>
    <w:rPr>
      <w:b/>
      <w:caps/>
      <w:color w:val="FF0000"/>
      <w:sz w:val="32"/>
      <w:bdr w:val="single" w:sz="18" w:space="0" w:color="FF0000"/>
    </w:rPr>
  </w:style>
  <w:style w:type="paragraph" w:customStyle="1" w:styleId="TrsSecretUE">
    <w:name w:val="Très Secret UE"/>
    <w:basedOn w:val="Normaali"/>
    <w:semiHidden/>
    <w:pPr>
      <w:jc w:val="center"/>
    </w:pPr>
    <w:rPr>
      <w:b/>
      <w:caps/>
      <w:color w:val="FF0000"/>
      <w:sz w:val="32"/>
      <w:bdr w:val="single" w:sz="18" w:space="0" w:color="FF0000"/>
    </w:rPr>
  </w:style>
  <w:style w:type="paragraph" w:styleId="Loppuviitteenteksti">
    <w:name w:val="endnote text"/>
    <w:basedOn w:val="Normaali"/>
    <w:semiHidden/>
    <w:unhideWhenUsed/>
    <w:rPr>
      <w:sz w:val="20"/>
    </w:rPr>
  </w:style>
  <w:style w:type="paragraph" w:styleId="Alatunniste">
    <w:name w:val="footer"/>
    <w:basedOn w:val="Normaali"/>
    <w:uiPriority w:val="2"/>
    <w:pPr>
      <w:ind w:right="-567"/>
      <w:jc w:val="left"/>
    </w:pPr>
    <w:rPr>
      <w:sz w:val="16"/>
    </w:rPr>
  </w:style>
  <w:style w:type="paragraph" w:styleId="Alaviitteenteksti">
    <w:name w:val="footnote text"/>
    <w:basedOn w:val="Normaali"/>
    <w:semiHidden/>
    <w:unhideWhenUsed/>
    <w:pPr>
      <w:spacing w:after="120"/>
      <w:ind w:left="357" w:hanging="357"/>
    </w:pPr>
    <w:rPr>
      <w:sz w:val="20"/>
    </w:rPr>
  </w:style>
  <w:style w:type="paragraph" w:styleId="Makroteksti">
    <w:name w:val="macro"/>
    <w:basedOn w:val="Normaali"/>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Otsikko1"/>
    <w:uiPriority w:val="1"/>
    <w:qFormat/>
    <w:pPr>
      <w:keepNext w:val="0"/>
      <w:spacing w:before="0"/>
      <w:outlineLvl w:val="9"/>
    </w:pPr>
    <w:rPr>
      <w:b w:val="0"/>
      <w:smallCaps w:val="0"/>
    </w:rPr>
  </w:style>
  <w:style w:type="paragraph" w:customStyle="1" w:styleId="NumPar2">
    <w:name w:val="NumPar 2"/>
    <w:basedOn w:val="Otsikko2"/>
    <w:uiPriority w:val="1"/>
    <w:qFormat/>
    <w:pPr>
      <w:keepNext w:val="0"/>
      <w:outlineLvl w:val="9"/>
    </w:pPr>
    <w:rPr>
      <w:b w:val="0"/>
    </w:rPr>
  </w:style>
  <w:style w:type="paragraph" w:customStyle="1" w:styleId="NumPar3">
    <w:name w:val="NumPar 3"/>
    <w:basedOn w:val="Otsikko3"/>
    <w:uiPriority w:val="1"/>
    <w:qFormat/>
    <w:pPr>
      <w:keepNext w:val="0"/>
      <w:outlineLvl w:val="9"/>
    </w:pPr>
    <w:rPr>
      <w:i w:val="0"/>
    </w:rPr>
  </w:style>
  <w:style w:type="paragraph" w:customStyle="1" w:styleId="NumPar4">
    <w:name w:val="NumPar 4"/>
    <w:basedOn w:val="Otsikko4"/>
    <w:uiPriority w:val="1"/>
    <w:qFormat/>
    <w:pPr>
      <w:keepNext w:val="0"/>
      <w:outlineLvl w:val="9"/>
    </w:pPr>
  </w:style>
  <w:style w:type="paragraph" w:customStyle="1" w:styleId="AnnexTitle">
    <w:name w:val="AnnexTitle"/>
    <w:basedOn w:val="Normaali"/>
    <w:next w:val="Normaali"/>
    <w:uiPriority w:val="1"/>
    <w:qFormat/>
    <w:pPr>
      <w:pageBreakBefore/>
      <w:numPr>
        <w:numId w:val="19"/>
      </w:numPr>
      <w:spacing w:after="480"/>
      <w:outlineLvl w:val="0"/>
    </w:pPr>
    <w:rPr>
      <w:b/>
      <w:sz w:val="32"/>
    </w:rPr>
  </w:style>
  <w:style w:type="paragraph" w:styleId="Sisllysluettelonotsikko">
    <w:name w:val="TOC Heading"/>
    <w:basedOn w:val="Normaali"/>
    <w:next w:val="Normaali"/>
    <w:semiHidden/>
    <w:pPr>
      <w:spacing w:before="240"/>
      <w:jc w:val="center"/>
    </w:pPr>
    <w:rPr>
      <w:rFonts w:ascii="Times New Roman Bold" w:hAnsi="Times New Roman Bold"/>
      <w:b/>
      <w:caps/>
    </w:rPr>
  </w:style>
  <w:style w:type="paragraph" w:styleId="Sisluet1">
    <w:name w:val="toc 1"/>
    <w:basedOn w:val="Normaali"/>
    <w:next w:val="Normaali"/>
    <w:semiHidden/>
    <w:pPr>
      <w:tabs>
        <w:tab w:val="right" w:leader="dot" w:pos="8640"/>
      </w:tabs>
      <w:spacing w:before="120" w:after="120"/>
      <w:ind w:left="482" w:right="720" w:hanging="482"/>
    </w:pPr>
    <w:rPr>
      <w:caps/>
    </w:rPr>
  </w:style>
  <w:style w:type="paragraph" w:styleId="Sisluet2">
    <w:name w:val="toc 2"/>
    <w:basedOn w:val="Normaali"/>
    <w:next w:val="Normaali"/>
    <w:semiHidden/>
    <w:pPr>
      <w:tabs>
        <w:tab w:val="right" w:leader="dot" w:pos="8640"/>
      </w:tabs>
      <w:spacing w:before="60" w:after="60"/>
      <w:ind w:left="1077" w:right="720" w:hanging="595"/>
    </w:pPr>
    <w:rPr>
      <w:noProof/>
    </w:rPr>
  </w:style>
  <w:style w:type="paragraph" w:styleId="Sisluet3">
    <w:name w:val="toc 3"/>
    <w:basedOn w:val="Normaali"/>
    <w:next w:val="Normaali"/>
    <w:semiHidden/>
    <w:pPr>
      <w:tabs>
        <w:tab w:val="right" w:leader="dot" w:pos="8640"/>
      </w:tabs>
      <w:spacing w:before="60" w:after="60"/>
      <w:ind w:left="1916" w:right="720" w:hanging="839"/>
    </w:pPr>
  </w:style>
  <w:style w:type="paragraph" w:styleId="Sisluet4">
    <w:name w:val="toc 4"/>
    <w:basedOn w:val="Normaali"/>
    <w:next w:val="Normaali"/>
    <w:semiHidden/>
    <w:pPr>
      <w:tabs>
        <w:tab w:val="right" w:leader="dot" w:pos="8640"/>
      </w:tabs>
      <w:spacing w:before="60" w:after="60"/>
      <w:ind w:left="2880" w:right="720" w:hanging="964"/>
    </w:pPr>
    <w:rPr>
      <w:noProof/>
    </w:rPr>
  </w:style>
  <w:style w:type="paragraph" w:styleId="Sisluet5">
    <w:name w:val="toc 5"/>
    <w:basedOn w:val="Normaali"/>
    <w:next w:val="Normaali"/>
    <w:semiHidden/>
    <w:pPr>
      <w:tabs>
        <w:tab w:val="right" w:leader="dot" w:pos="8640"/>
      </w:tabs>
      <w:spacing w:before="240" w:after="120"/>
      <w:ind w:right="720"/>
    </w:pPr>
    <w:rPr>
      <w:caps/>
    </w:rPr>
  </w:style>
  <w:style w:type="paragraph" w:styleId="Sisluet6">
    <w:name w:val="toc 6"/>
    <w:basedOn w:val="Normaali"/>
    <w:next w:val="Normaali"/>
    <w:semiHidden/>
    <w:pPr>
      <w:tabs>
        <w:tab w:val="right" w:leader="dot" w:pos="8640"/>
        <w:tab w:val="left" w:pos="2880"/>
      </w:tabs>
      <w:spacing w:before="120" w:after="120"/>
      <w:ind w:left="1916" w:right="720" w:hanging="1916"/>
    </w:pPr>
    <w:rPr>
      <w:caps/>
    </w:rPr>
  </w:style>
  <w:style w:type="paragraph" w:styleId="Sisluet7">
    <w:name w:val="toc 7"/>
    <w:basedOn w:val="Normaali"/>
    <w:next w:val="Normaali"/>
    <w:semiHidden/>
    <w:pPr>
      <w:tabs>
        <w:tab w:val="right" w:leader="dot" w:pos="8640"/>
      </w:tabs>
    </w:pPr>
  </w:style>
  <w:style w:type="paragraph" w:styleId="Sisluet8">
    <w:name w:val="toc 8"/>
    <w:basedOn w:val="Normaali"/>
    <w:next w:val="Normaali"/>
    <w:semiHidden/>
    <w:pPr>
      <w:tabs>
        <w:tab w:val="right" w:leader="dot" w:pos="8640"/>
      </w:tabs>
    </w:pPr>
  </w:style>
  <w:style w:type="paragraph" w:styleId="Sisluet9">
    <w:name w:val="toc 9"/>
    <w:basedOn w:val="Normaali"/>
    <w:next w:val="Normaali"/>
    <w:semiHidden/>
    <w:pPr>
      <w:tabs>
        <w:tab w:val="right" w:leader="dot" w:pos="8640"/>
      </w:tabs>
    </w:pPr>
  </w:style>
  <w:style w:type="paragraph" w:styleId="Merkittyluettelo">
    <w:name w:val="List Bullet"/>
    <w:basedOn w:val="Normaali"/>
    <w:uiPriority w:val="1"/>
    <w:pPr>
      <w:numPr>
        <w:numId w:val="15"/>
      </w:numPr>
    </w:pPr>
  </w:style>
  <w:style w:type="paragraph" w:customStyle="1" w:styleId="ListBulletLevel2">
    <w:name w:val="List Bullet (Level 2)"/>
    <w:basedOn w:val="Text1"/>
    <w:uiPriority w:val="1"/>
    <w:pPr>
      <w:numPr>
        <w:ilvl w:val="1"/>
        <w:numId w:val="15"/>
      </w:numPr>
    </w:pPr>
  </w:style>
  <w:style w:type="paragraph" w:customStyle="1" w:styleId="ListBulletLevel3">
    <w:name w:val="List Bullet (Level 3)"/>
    <w:basedOn w:val="Text1"/>
    <w:uiPriority w:val="1"/>
    <w:semiHidden/>
    <w:unhideWhenUsed/>
    <w:pPr>
      <w:numPr>
        <w:ilvl w:val="2"/>
        <w:numId w:val="15"/>
      </w:numPr>
    </w:pPr>
  </w:style>
  <w:style w:type="paragraph" w:customStyle="1" w:styleId="ListBulletLevel4">
    <w:name w:val="List Bullet (Level 4)"/>
    <w:basedOn w:val="Text1"/>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Merkittyluettelo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Merkittyluettelo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Merkittyluettelo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ali"/>
    <w:uiPriority w:val="1"/>
    <w:pPr>
      <w:numPr>
        <w:numId w:val="5"/>
      </w:numPr>
    </w:pPr>
  </w:style>
  <w:style w:type="paragraph" w:customStyle="1" w:styleId="ListDashLevel2">
    <w:name w:val="List Dash (Level 2)"/>
    <w:basedOn w:val="Normaali"/>
    <w:uiPriority w:val="1"/>
    <w:pPr>
      <w:numPr>
        <w:ilvl w:val="1"/>
        <w:numId w:val="5"/>
      </w:numPr>
    </w:pPr>
  </w:style>
  <w:style w:type="paragraph" w:customStyle="1" w:styleId="ListDashLevel3">
    <w:name w:val="List Dash (Level 3)"/>
    <w:basedOn w:val="Normaali"/>
    <w:uiPriority w:val="1"/>
    <w:semiHidden/>
    <w:unhideWhenUsed/>
    <w:pPr>
      <w:numPr>
        <w:ilvl w:val="2"/>
        <w:numId w:val="5"/>
      </w:numPr>
    </w:pPr>
  </w:style>
  <w:style w:type="paragraph" w:customStyle="1" w:styleId="ListDashLevel4">
    <w:name w:val="List Dash (Level 4)"/>
    <w:basedOn w:val="Normaali"/>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Numeroituluettelo">
    <w:name w:val="List Number"/>
    <w:basedOn w:val="Normaali"/>
    <w:uiPriority w:val="1"/>
    <w:pPr>
      <w:numPr>
        <w:numId w:val="10"/>
      </w:numPr>
    </w:pPr>
  </w:style>
  <w:style w:type="paragraph" w:customStyle="1" w:styleId="ListNumberLevel2">
    <w:name w:val="List Number (Level 2)"/>
    <w:basedOn w:val="Normaali"/>
    <w:uiPriority w:val="1"/>
    <w:pPr>
      <w:numPr>
        <w:ilvl w:val="1"/>
        <w:numId w:val="10"/>
      </w:numPr>
    </w:pPr>
  </w:style>
  <w:style w:type="paragraph" w:customStyle="1" w:styleId="ListNumberLevel3">
    <w:name w:val="List Number (Level 3)"/>
    <w:basedOn w:val="Normaali"/>
    <w:uiPriority w:val="1"/>
    <w:semiHidden/>
    <w:unhideWhenUsed/>
    <w:pPr>
      <w:numPr>
        <w:ilvl w:val="2"/>
        <w:numId w:val="10"/>
      </w:numPr>
    </w:pPr>
  </w:style>
  <w:style w:type="paragraph" w:customStyle="1" w:styleId="ListNumberLevel4">
    <w:name w:val="List Number (Level 4)"/>
    <w:basedOn w:val="Normaali"/>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Numeroituluettelo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Numeroituluettelo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Numeroituluettelo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customStyle="1" w:styleId="Marking">
    <w:name w:val="Marking"/>
    <w:basedOn w:val="Normaali"/>
    <w:semiHidden/>
    <w:pPr>
      <w:ind w:left="5102" w:right="-567"/>
      <w:contextualSpacing/>
      <w:jc w:val="left"/>
    </w:pPr>
    <w:rPr>
      <w:sz w:val="28"/>
    </w:rPr>
  </w:style>
  <w:style w:type="paragraph" w:customStyle="1" w:styleId="LegalNumPar">
    <w:name w:val="LegalNumPar"/>
    <w:basedOn w:val="Normaali"/>
    <w:uiPriority w:val="1"/>
    <w:qFormat/>
    <w:pPr>
      <w:numPr>
        <w:numId w:val="17"/>
      </w:numPr>
      <w:spacing w:line="360" w:lineRule="auto"/>
    </w:pPr>
  </w:style>
  <w:style w:type="paragraph" w:customStyle="1" w:styleId="LegalNumPar2">
    <w:name w:val="LegalNumPar2"/>
    <w:basedOn w:val="Normaali"/>
    <w:uiPriority w:val="1"/>
    <w:pPr>
      <w:numPr>
        <w:ilvl w:val="1"/>
        <w:numId w:val="17"/>
      </w:numPr>
      <w:spacing w:line="360" w:lineRule="auto"/>
    </w:pPr>
  </w:style>
  <w:style w:type="paragraph" w:customStyle="1" w:styleId="LegalNumPar3">
    <w:name w:val="LegalNumPar3"/>
    <w:basedOn w:val="Normaali"/>
    <w:uiPriority w:val="1"/>
    <w:pPr>
      <w:numPr>
        <w:ilvl w:val="2"/>
        <w:numId w:val="17"/>
      </w:numPr>
      <w:spacing w:line="360" w:lineRule="auto"/>
    </w:pPr>
  </w:style>
  <w:style w:type="paragraph" w:customStyle="1" w:styleId="ContNum">
    <w:name w:val="ContNum"/>
    <w:basedOn w:val="Normaali"/>
    <w:uiPriority w:val="1"/>
    <w:qFormat/>
    <w:pPr>
      <w:numPr>
        <w:numId w:val="18"/>
      </w:numPr>
    </w:pPr>
  </w:style>
  <w:style w:type="paragraph" w:customStyle="1" w:styleId="ContNumLevel2">
    <w:name w:val="ContNum (Level 2)"/>
    <w:basedOn w:val="Normaali"/>
    <w:uiPriority w:val="1"/>
    <w:pPr>
      <w:numPr>
        <w:ilvl w:val="1"/>
        <w:numId w:val="18"/>
      </w:numPr>
    </w:pPr>
  </w:style>
  <w:style w:type="paragraph" w:customStyle="1" w:styleId="ContNumLevel3">
    <w:name w:val="ContNum (Level 3)"/>
    <w:basedOn w:val="Normaali"/>
    <w:uiPriority w:val="1"/>
    <w:pPr>
      <w:numPr>
        <w:ilvl w:val="2"/>
        <w:numId w:val="18"/>
      </w:numPr>
    </w:pPr>
  </w:style>
  <w:style w:type="paragraph" w:styleId="Yltunniste">
    <w:name w:val="header"/>
    <w:basedOn w:val="Normaali"/>
    <w:link w:val="YltunnisteChar"/>
    <w:uiPriority w:val="2"/>
    <w:pPr>
      <w:tabs>
        <w:tab w:val="center" w:pos="4150"/>
        <w:tab w:val="right" w:pos="8306"/>
      </w:tabs>
    </w:pPr>
  </w:style>
  <w:style w:type="character" w:customStyle="1" w:styleId="YltunnisteChar">
    <w:name w:val="Ylätunniste Char"/>
    <w:basedOn w:val="Kappaleenoletusfontti"/>
    <w:link w:val="Yltunniste"/>
    <w:uiPriority w:val="2"/>
    <w:rPr>
      <w:sz w:val="24"/>
    </w:rPr>
  </w:style>
  <w:style w:type="table" w:customStyle="1" w:styleId="TableHistory">
    <w:name w:val="Table History"/>
    <w:basedOn w:val="Normaalitaulukko"/>
    <w:semiHidden/>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Normaalitaulukko"/>
    <w:semiHidden/>
    <w:tblPr>
      <w:tblCellMar>
        <w:left w:w="0" w:type="dxa"/>
        <w:bottom w:w="340" w:type="dxa"/>
        <w:right w:w="0" w:type="dxa"/>
      </w:tblCellMar>
    </w:tblPr>
  </w:style>
  <w:style w:type="character" w:styleId="Alaviitteenviite">
    <w:name w:val="footnote reference"/>
    <w:basedOn w:val="Kappaleenoletusfontti"/>
    <w:semiHidden/>
    <w:locked/>
    <w:rsid w:val="00D71C01"/>
    <w:rPr>
      <w:vertAlign w:val="superscript"/>
    </w:rPr>
  </w:style>
  <w:style w:type="character" w:styleId="Kommentinviite">
    <w:name w:val="annotation reference"/>
    <w:basedOn w:val="Kappaleenoletusfontti"/>
    <w:semiHidden/>
    <w:locked/>
    <w:rsid w:val="00D71C01"/>
    <w:rPr>
      <w:sz w:val="16"/>
      <w:szCs w:val="16"/>
    </w:rPr>
  </w:style>
  <w:style w:type="paragraph" w:styleId="Kommentinteksti">
    <w:name w:val="annotation text"/>
    <w:basedOn w:val="Normaali"/>
    <w:link w:val="KommentintekstiChar"/>
    <w:semiHidden/>
    <w:locked/>
    <w:rsid w:val="00D71C01"/>
    <w:rPr>
      <w:sz w:val="20"/>
    </w:rPr>
  </w:style>
  <w:style w:type="character" w:customStyle="1" w:styleId="KommentintekstiChar">
    <w:name w:val="Kommentin teksti Char"/>
    <w:basedOn w:val="Kappaleenoletusfontti"/>
    <w:link w:val="Kommentinteksti"/>
    <w:semiHidden/>
    <w:rsid w:val="00D71C01"/>
    <w:rPr>
      <w:sz w:val="20"/>
    </w:rPr>
  </w:style>
  <w:style w:type="paragraph" w:styleId="Seliteteksti">
    <w:name w:val="Balloon Text"/>
    <w:basedOn w:val="Normaali"/>
    <w:link w:val="SelitetekstiChar"/>
    <w:semiHidden/>
    <w:locked/>
    <w:rsid w:val="00D71C01"/>
    <w:rPr>
      <w:rFonts w:ascii="Segoe UI" w:hAnsi="Segoe UI" w:cs="Segoe UI"/>
      <w:sz w:val="18"/>
      <w:szCs w:val="18"/>
    </w:rPr>
  </w:style>
  <w:style w:type="character" w:customStyle="1" w:styleId="SelitetekstiChar">
    <w:name w:val="Seliteteksti Char"/>
    <w:basedOn w:val="Kappaleenoletusfontti"/>
    <w:link w:val="Seliteteksti"/>
    <w:semiHidden/>
    <w:rsid w:val="00D71C01"/>
    <w:rPr>
      <w:rFonts w:ascii="Segoe UI" w:hAnsi="Segoe UI" w:cs="Segoe UI"/>
      <w:sz w:val="18"/>
      <w:szCs w:val="18"/>
    </w:rPr>
  </w:style>
  <w:style w:type="paragraph" w:styleId="Luettelokappale">
    <w:name w:val="List Paragraph"/>
    <w:aliases w:val="style 1"/>
    <w:basedOn w:val="Normaali"/>
    <w:link w:val="LuettelokappaleChar"/>
    <w:uiPriority w:val="34"/>
    <w:qFormat/>
    <w:locked/>
    <w:rsid w:val="005351C8"/>
    <w:pPr>
      <w:spacing w:after="160" w:line="259" w:lineRule="auto"/>
      <w:ind w:left="720"/>
      <w:contextualSpacing/>
      <w:jc w:val="left"/>
    </w:pPr>
    <w:rPr>
      <w:rFonts w:asciiTheme="minorHAnsi" w:eastAsiaTheme="minorHAnsi" w:hAnsiTheme="minorHAnsi" w:cstheme="minorBidi"/>
      <w:sz w:val="22"/>
      <w:szCs w:val="22"/>
      <w:lang w:eastAsia="en-US"/>
    </w:rPr>
  </w:style>
  <w:style w:type="paragraph" w:customStyle="1" w:styleId="Style1">
    <w:name w:val="Style1"/>
    <w:basedOn w:val="Luettelokappale"/>
    <w:link w:val="Style1Char"/>
    <w:qFormat/>
    <w:rsid w:val="003F0DEF"/>
    <w:pPr>
      <w:numPr>
        <w:numId w:val="21"/>
      </w:numPr>
      <w:ind w:left="1418" w:hanging="284"/>
    </w:pPr>
    <w:rPr>
      <w:rFonts w:ascii="Times New Roman" w:hAnsi="Times New Roman" w:cs="Times New Roman"/>
      <w:bCs/>
      <w:sz w:val="28"/>
      <w:szCs w:val="28"/>
      <w:lang w:val="en-IE"/>
    </w:rPr>
  </w:style>
  <w:style w:type="paragraph" w:customStyle="1" w:styleId="Style2">
    <w:name w:val="Style2"/>
    <w:basedOn w:val="Luettelokappale"/>
    <w:link w:val="Style2Char"/>
    <w:qFormat/>
    <w:rsid w:val="003F0DEF"/>
    <w:pPr>
      <w:numPr>
        <w:ilvl w:val="2"/>
        <w:numId w:val="22"/>
      </w:numPr>
      <w:jc w:val="both"/>
    </w:pPr>
    <w:rPr>
      <w:rFonts w:ascii="Times New Roman" w:hAnsi="Times New Roman" w:cs="Times New Roman"/>
      <w:sz w:val="28"/>
      <w:szCs w:val="28"/>
    </w:rPr>
  </w:style>
  <w:style w:type="character" w:customStyle="1" w:styleId="Style1Char">
    <w:name w:val="Style1 Char"/>
    <w:basedOn w:val="Kappaleenoletusfontti"/>
    <w:link w:val="Style1"/>
    <w:rsid w:val="003F0DEF"/>
    <w:rPr>
      <w:rFonts w:eastAsiaTheme="minorHAnsi"/>
      <w:bCs/>
      <w:sz w:val="28"/>
      <w:szCs w:val="28"/>
      <w:lang w:val="en-IE" w:eastAsia="en-US"/>
    </w:rPr>
  </w:style>
  <w:style w:type="character" w:customStyle="1" w:styleId="Style2Char">
    <w:name w:val="Style2 Char"/>
    <w:basedOn w:val="Kappaleenoletusfontti"/>
    <w:link w:val="Style2"/>
    <w:rsid w:val="003F0DEF"/>
    <w:rPr>
      <w:rFonts w:eastAsiaTheme="minorHAnsi"/>
      <w:sz w:val="28"/>
      <w:szCs w:val="28"/>
      <w:lang w:eastAsia="en-US"/>
    </w:rPr>
  </w:style>
  <w:style w:type="character" w:customStyle="1" w:styleId="LuettelokappaleChar">
    <w:name w:val="Luettelokappale Char"/>
    <w:aliases w:val="style 1 Char"/>
    <w:basedOn w:val="Kappaleenoletusfontti"/>
    <w:link w:val="Luettelokappale"/>
    <w:uiPriority w:val="34"/>
    <w:rsid w:val="003F0DEF"/>
    <w:rPr>
      <w:rFonts w:asciiTheme="minorHAnsi" w:eastAsiaTheme="minorHAnsi" w:hAnsiTheme="minorHAnsi" w:cstheme="minorBidi"/>
      <w:sz w:val="22"/>
      <w:szCs w:val="22"/>
      <w:lang w:eastAsia="en-US"/>
    </w:rPr>
  </w:style>
  <w:style w:type="table" w:styleId="TaulukkoRuudukko">
    <w:name w:val="Table Grid"/>
    <w:basedOn w:val="Normaalitaulukko"/>
    <w:locked/>
    <w:rsid w:val="00F44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inotsikko">
    <w:name w:val="annotation subject"/>
    <w:basedOn w:val="Kommentinteksti"/>
    <w:next w:val="Kommentinteksti"/>
    <w:link w:val="KommentinotsikkoChar"/>
    <w:semiHidden/>
    <w:unhideWhenUsed/>
    <w:locked/>
    <w:rsid w:val="005A4630"/>
    <w:rPr>
      <w:b/>
      <w:bCs/>
    </w:rPr>
  </w:style>
  <w:style w:type="character" w:customStyle="1" w:styleId="KommentinotsikkoChar">
    <w:name w:val="Kommentin otsikko Char"/>
    <w:basedOn w:val="KommentintekstiChar"/>
    <w:link w:val="Kommentinotsikko"/>
    <w:semiHidden/>
    <w:rsid w:val="005A4630"/>
    <w:rPr>
      <w:b/>
      <w:bCs/>
      <w:sz w:val="20"/>
    </w:rPr>
  </w:style>
  <w:style w:type="character" w:styleId="Hyperlinkki">
    <w:name w:val="Hyperlink"/>
    <w:basedOn w:val="Kappaleenoletusfontti"/>
    <w:uiPriority w:val="99"/>
    <w:unhideWhenUsed/>
    <w:rPr>
      <w:color w:val="0563C1" w:themeColor="hyperlink"/>
      <w:u w:val="single"/>
    </w:rPr>
  </w:style>
  <w:style w:type="paragraph" w:styleId="Muutos">
    <w:name w:val="Revision"/>
    <w:hidden/>
    <w:semiHidden/>
    <w:locked/>
    <w:rsid w:val="0001532E"/>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settings" Target="setting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registrator@regeringen.ax"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3237782EBBEA4BBE809F86E3C6A5ED" ma:contentTypeVersion="5" ma:contentTypeDescription="Create a new document." ma:contentTypeScope="" ma:versionID="5c423148d4b0b7c155962888b93cda61">
  <xsd:schema xmlns:xsd="http://www.w3.org/2001/XMLSchema" xmlns:xs="http://www.w3.org/2001/XMLSchema" xmlns:p="http://schemas.microsoft.com/office/2006/metadata/properties" xmlns:ns2="40aa33e8-66b0-490e-bc8e-04269be9d90c" xmlns:ns3="5c73a2cb-4592-4cbc-a7cf-2ca6e17415b2" targetNamespace="http://schemas.microsoft.com/office/2006/metadata/properties" ma:root="true" ma:fieldsID="36efba86750de0bc96c6a33a7c09bd8d" ns2:_="" ns3:_="">
    <xsd:import namespace="40aa33e8-66b0-490e-bc8e-04269be9d90c"/>
    <xsd:import namespace="5c73a2cb-4592-4cbc-a7cf-2ca6e17415b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a33e8-66b0-490e-bc8e-04269be9d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73a2cb-4592-4cbc-a7cf-2ca6e17415b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Table>Table </Table>
  <MarkingUntilText>UNTIL</MarkingUntilText>
  <OrgaRoot>EUROPEAN COMMISSION</OrgaRoot>
  <SecurityPharma>Pharma Investigations</SecurityPharma>
  <ClimaSensitive>CLIMA</ClimaSensitive>
  <TechHistoryCreatedBy>Document created by</TechHistoryCreatedBy>
  <TechHistoryDate>Date</TechHistoryDate>
  <TechHistory>Document History</TechHistory>
  <TechHistoryComment>Comment</TechHistoryComment>
  <TechHistoryVersion>Version</TechHistoryVersion>
  <SecurityEmbargo>EMBARGO UNTIL</SecurityEmbargo>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EmbargoUnlimited>Embargo (Unlimited)</EmbargoUnlimited>
  <SecurityCompOperations>COMP Operations</SecurityCompOperations>
  <SecurityOpinionLegalService>Opinion of the Legal Service</SecurityOpinionLegalService>
  <FooterPhone>Tel. direct line</FooterPhone>
  <FooterFax>Fax</FooterFax>
  <FooterOffice>Office:</FooterOffice>
  <SecurityPharmaSpecial>Pharma Investigations</SecurityPharmaSpecial>
  <SpecialHandlingFootnote>Special handling instructions are given at </SpecialHandlingFootnote>
  <PharmaHandlingInstructions>{field:HYPERLINK "https://myintracomm.ec.europa.eu/corp/security/EN/newDS3/SensitiveInformation/Pages/SPECIAL-HANDLING-INFORMATION-Pharma-investigations.aspx?ln=en" |https://myintracomm.ec.europa.eu/corp/security/EN/newDS3/SensitiveInformation/Pages/SPECIAL-HANDLING-INFORMATION-Pharma-investigations.aspx?ln=en}</PharmaHandlingInstructions>
  <SpecialHandlingLabel>Special Handling</SpecialHandlingLabel>
  <TOCHeading>Table of Contents</TOCHeading>
  <CLIMAfootnotetext>{field:HYPERLINK "https://myintracomm.ec.europa.eu/corp/security/EN/newDS3/SensitiveInformation/Pages/SPECIAL-HANDLING-INFORMATION-DG-CLIMA.aspx?ln=en" |https://myintracomm.ec.europa.eu/corp/security/EN/newDS3/SensitiveInformation/Pages/SPECIAL-HANDLING-INFORMATION-DG-CLIMA.aspx?ln=en}</CLIMAfootnotetext>
  <SpecialHandlingClima>CLIMA</SpecialHandlingClima>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SecurityReleasable>RELEASABLE TO:</SecurityReleasable>
  <LabelPictureSeq>Figure {SEQ Figure \* ARABIC }: </LabelPictureSeq>
  <LabelSource>Source</LabelSource>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HandlingInstructions>{field:HYPERLINK "https://myintracomm.ec.europa.eu/corp/security/EN/newDS3/SensitiveInformation/Pages/SPECIAL-HANDLING-INFORMATION-OLAF-Investigations.aspx?ln=en" |https://myintracomm.ec.europa.eu/corp/security/EN/newDS3/SensitiveInformation/Pages/SPECIAL-HANDLING-INFORMATION-OLAF-Investigations.aspx?ln=en}</OLAFHandlingInstructions>
  <SecurityOlafSpecialHandling>OLAF Investigations</SecurityOlafSpecialHandling>
  <SecurityCompSpecial>COMP</SecurityCompSpecial>
  <COMPFootnoteText>{field:HYPERLINK "https://myintracomm.ec.europa.eu/corp/security/EN/newDS3/SensitiveInformation/Pages/SPECIAL-HANDLING-INFORMATION-DG-COMP.aspx?ln=en" |https://myintracomm.ec.europa.eu/corp/security/EN/newDS3/SensitiveInformation/Pages/SPECIAL-HANDLING-INFORMATION-DG-COMP.aspx?ln=en}</COMPFootnoteText>
  <DateFormatShort>dd/MM/yyyy</DateFormatShort>
  <DateFormatLong>d MMMM yyyy</DateFormatLong>
</Tex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Author Role="Creator" AuthorRoleName="Writer" AuthorRoleId="a4fbaff4-b07c-48b4-a21e-e7b9eedf3796">
  <Id>8cb118a5-7626-4441-8d39-d07997f3dff3</Id>
  <Names>
    <Latin>
      <FirstName>Pedro</FirstName>
      <LastName>Rosado Martín</LastName>
    </Latin>
    <Greek>
      <FirstName/>
      <LastName/>
    </Greek>
    <Cyrillic>
      <FirstName/>
      <LastName/>
    </Cyrillic>
    <DocumentScript>
      <FirstName>Pedro</FirstName>
      <LastName>Rosado Martín</LastName>
      <FullName>Pedro Rosado Martín</FullName>
    </DocumentScript>
  </Names>
  <Initials>PRM</Initials>
  <Gender>m</Gender>
  <Email>Pedro.ROSADO-MARTIN@ec.europa.eu</Email>
  <Service>SANTE.DDG2.G.2</Service>
  <Function ADCode="" ShowInSignature="true" ShowInHeader="false" HeaderText=""/>
  <WebAddress/>
  <InheritedWebAddress>WebAddress</InheritedWebAddress>
  <OrgaEntity1>
    <Id>6332c4d2-2874-4332-ae74-fc843cef9b7e</Id>
    <LogicalLevel>1</LogicalLevel>
    <Name>SANTE</Name>
    <HeadLine1>DIRECTORATE-GENERAL FORHEALTH AND FOOD SAFETY</HeadLine1>
    <HeadLine2/>
    <PrimaryAddressId>f03b5801-04c9-4931-aa17-c6d6c70bc579</PrimaryAddressId>
    <SecondaryAddressId/>
    <WebAddress>WebAddress</WebAddress>
    <InheritedWebAddress>WebAddress</InheritedWebAddress>
    <ShowInHeader>true</ShowInHeader>
  </OrgaEntity1>
  <OrgaEntity2>
    <Id>c42e983d-e911-413a-9143-b5b7d6fc4e6d</Id>
    <LogicalLevel>2</LogicalLevel>
    <Name>SANTE.DDG2.G</Name>
    <HeadLine1>Crisis preparedness in food, animals and plants</HeadLine1>
    <HeadLine2/>
    <PrimaryAddressId>f03b5801-04c9-4931-aa17-c6d6c70bc579</PrimaryAddressId>
    <SecondaryAddressId/>
    <WebAddress/>
    <InheritedWebAddress>WebAddress</InheritedWebAddress>
    <ShowInHeader>true</ShowInHeader>
  </OrgaEntity2>
  <OrgaEntity3>
    <Id>450d5d87-1cb8-4ceb-ab62-ed088c428546</Id>
    <LogicalLevel>3</LogicalLevel>
    <Name>SANTE.DDG2.G.2</Name>
    <HeadLine1>Animal health</HeadLine1>
    <HeadLine2/>
    <PrimaryAddressId>f03b5801-04c9-4931-aa17-c6d6c70bc579</PrimaryAddressId>
    <SecondaryAddressId/>
    <WebAddress/>
    <InheritedWebAddress>WebAddress</InheritedWebAddress>
    <ShowInHeader>true</ShowInHeader>
  </OrgaEntity3>
  <Hierarchy>
    <OrgaEntity>
      <Id>6332c4d2-2874-4332-ae74-fc843cef9b7e</Id>
      <LogicalLevel>1</LogicalLevel>
      <Name>SANTE</Name>
      <HeadLine1>DIRECTORATE-GENERAL FOR HEALTH AND FOOD SAFETY</HeadLine1>
      <HeadLine2/>
      <PrimaryAddressId>f03b5801-04c9-4931-aa17-c6d6c70bc579</PrimaryAddressId>
      <SecondaryAddressId/>
      <WebAddress>WebAddress</WebAddress>
      <InheritedWebAddress>WebAddress</InheritedWebAddress>
      <ShowInHeader>true</ShowInHeader>
    </OrgaEntity>
    <OrgaEntity>
      <Id>c42e983d-e911-413a-9143-b5b7d6fc4e6d</Id>
      <LogicalLevel>2</LogicalLevel>
      <Name>SANTE.DDG2.G</Name>
      <HeadLine1>Crisis preparedness in food, animals and plants</HeadLine1>
      <HeadLine2/>
      <PrimaryAddressId>f03b5801-04c9-4931-aa17-c6d6c70bc579</PrimaryAddressId>
      <SecondaryAddressId/>
      <WebAddress/>
      <InheritedWebAddress>WebAddress</InheritedWebAddress>
      <ShowInHeader>true</ShowInHeader>
    </OrgaEntity>
    <OrgaEntity>
      <Id>450d5d87-1cb8-4ceb-ab62-ed088c428546</Id>
      <LogicalLevel>3</LogicalLevel>
      <Name>SANTE.DDG2.G.2</Name>
      <HeadLine1>Animal health</HeadLine1>
      <HeadLine2/>
      <PrimaryAddressId>f03b5801-04c9-4931-aa17-c6d6c70bc579</PrimaryAddressId>
      <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+32 229-55259</Phone>
    <Office>F101 03/066</Office>
  </MainWorkplace>
  <Workplaces>
    <Workplace IsMain="true">
      <AddressId>f03b5801-04c9-4931-aa17-c6d6c70bc579</AddressId>
      <Fax/>
      <Phone>+32 229-55259</Phone>
      <Office>F101 03/066</Office>
    </Workplace>
    <Workplace IsMain="false">
      <AddressId>1264fb81-f6bb-475e-9f9d-a937d3be6ee2</AddressId>
      <Fax/>
      <Phone/>
      <Office/>
    </Workplace>
  </Workplaces>
</Author>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EurolookProperties>
  <ProductCustomizationId>EC</ProductCustomizationId>
  <Created>
    <Version>10.0.41843.0</Version>
    <Date>2021-05-03T17:38:17</Date>
    <Language>EN</Language>
    <Note/>
  </Created>
  <Edited>
    <Version>10.0.41843.0</Version>
    <Date>2021-05-04T09:38:36</Date>
  </Edited>
  <DocumentModel>
    <Id>6cbda13a-4db2-46c6-876a-ef72275827ef</Id>
    <Name>Report</Name>
  </DocumentModel>
  <DocumentDate>2021-05-03T17:38:17</DocumentDate>
  <DocumentVersion>0.1</DocumentVersion>
  <CompatibilityMode>Eurolook10</CompatibilityMode>
  <DocumentMetadata>
    <EC_SecurityDistributionSensitive MetadataSerializationType="SimpleValue"/>
    <EC_SecurityDateMarking MetadataSerializationType="SimpleValue"/>
    <EC_SecurityReleasability MetadataSerializationType="SimpleValue"/>
    <EC_SecurityDistributionWorkingGroup MetadataSerializationType="SimpleValue"/>
    <EC_SecurityDistributionSpecialHandling MetadataSerializationType="SimpleValue"/>
    <EC_SecurityDateMarkingEvent MetadataSerializationType="SimpleValue"/>
    <EC_SecurityDistributionDG MetadataSerializationType="SimpleValue"/>
    <EC_SecurityMarking MetadataSerializationType="SimpleValue"/>
    <EC_SecurityDateMarkingDate MetadataSerializationType="SimpleValue"/>
  </DocumentMetadata>
</Eurolook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9278B-B8F2-45CD-954A-F47BAAB0F6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a33e8-66b0-490e-bc8e-04269be9d90c"/>
    <ds:schemaRef ds:uri="5c73a2cb-4592-4cbc-a7cf-2ca6e1741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72B5C79E-5D31-4F2E-8392-016CA49D7F7D}">
  <ds:schemaRefs>
    <ds:schemaRef ds:uri="http://schemas.microsoft.com/sharepoint/v3/contenttype/forms"/>
  </ds:schemaRefs>
</ds:datastoreItem>
</file>

<file path=customXml/itemProps4.xml><?xml version="1.0" encoding="utf-8"?>
<ds:datastoreItem xmlns:ds="http://schemas.openxmlformats.org/officeDocument/2006/customXml" ds:itemID="{922504A5-7700-4230-A24B-6B57CFC833B0}">
  <ds:schemaRefs/>
</ds:datastoreItem>
</file>

<file path=customXml/itemProps5.xml><?xml version="1.0" encoding="utf-8"?>
<ds:datastoreItem xmlns:ds="http://schemas.openxmlformats.org/officeDocument/2006/customXml" ds:itemID="{B9EBB40C-073D-49F9-9BC0-B431451B12D5}">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D3EA5527-7367-4268-9D83-5125C98D0ED2}">
  <ds:schemaRefs/>
</ds:datastoreItem>
</file>

<file path=customXml/itemProps7.xml><?xml version="1.0" encoding="utf-8"?>
<ds:datastoreItem xmlns:ds="http://schemas.openxmlformats.org/officeDocument/2006/customXml" ds:itemID="{FBAB2E88-4B75-4833-9DD0-DFDEF0373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3</TotalTime>
  <Pages>7</Pages>
  <Words>1188</Words>
  <Characters>9627</Characters>
  <Application>Microsoft Office Word</Application>
  <DocSecurity>0</DocSecurity>
  <PresentationFormat>Microsoft Word 14.0</PresentationFormat>
  <Lines>80</Lines>
  <Paragraphs>21</Paragraphs>
  <ScaleCrop>true</ScaleCrop>
  <Company/>
  <LinksUpToDate>false</LinksUpToDate>
  <CharactersWithSpaces>10794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TATUS FOR CATEGORY C DISEASES OF AQUATIC ANIMALS IN ZONES OR TERRITORY OF A MEMBER STATE, AND WHERE THE WATER CATCHMENT SUPPLYING THE ZONE OR COMPARTMENT IS NOT SHARED WITH ANOTHER MEMBER STATE OR THIRD COUNTRY</dc:title>
  <dc:subject>Template in accordance with Article 11 of Commission Implementing Regulation (EU) 020/2002</dc:subject>
  <dc:creator>ROSADO MARTIN Pedro (SANTE)</dc:creator>
  <cp:keywords/>
  <dc:description/>
  <cp:lastModifiedBy>Kuukka-Anttila Hanna (Ruokavirasto)</cp:lastModifiedBy>
  <cp:revision>4</cp:revision>
  <cp:lastPrinted>2021-07-07T11:31:00Z</cp:lastPrinted>
  <dcterms:created xsi:type="dcterms:W3CDTF">2024-01-02T11:47:00Z</dcterms:created>
  <dcterms:modified xsi:type="dcterms:W3CDTF">2024-01-09T07:40:00Z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urolookVersion">
    <vt:lpwstr>10.0</vt:lpwstr>
  </property>
  <property fmtid="{D5CDD505-2E9C-101B-9397-08002B2CF9AE}" pid="3" name="ELDocType">
    <vt:lpwstr>rep.dot</vt:lpwstr>
  </property>
  <property fmtid="{D5CDD505-2E9C-101B-9397-08002B2CF9AE}" pid="4" name="ContentTypeId">
    <vt:lpwstr>0x0101008E3237782EBBEA4BBE809F86E3C6A5ED</vt:lpwstr>
  </property>
  <property fmtid="{D5CDD505-2E9C-101B-9397-08002B2CF9AE}" pid="5" name="MediaServiceImageTags">
    <vt:lpwstr/>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