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AE339" w14:textId="401B6921" w:rsidR="008B6F1C" w:rsidRPr="00841374" w:rsidRDefault="001B1001" w:rsidP="0082610A">
      <w:pPr>
        <w:pStyle w:val="Leipteksti"/>
        <w:spacing w:before="240" w:after="60"/>
        <w:rPr>
          <w:rFonts w:asciiTheme="minorHAnsi" w:hAnsiTheme="minorHAnsi" w:cstheme="minorHAnsi"/>
          <w:b/>
          <w:caps/>
          <w:color w:val="004F71" w:themeColor="text2"/>
          <w:sz w:val="28"/>
          <w:szCs w:val="28"/>
        </w:rPr>
      </w:pPr>
      <w:r>
        <w:rPr>
          <w:rFonts w:asciiTheme="minorHAnsi" w:hAnsiTheme="minorHAnsi" w:cstheme="minorHAnsi"/>
          <w:b/>
          <w:caps/>
          <w:color w:val="004F71" w:themeColor="text2"/>
          <w:sz w:val="28"/>
          <w:szCs w:val="28"/>
        </w:rPr>
        <w:t>L</w:t>
      </w:r>
      <w:r w:rsidR="008B6F1C" w:rsidRPr="00841374">
        <w:rPr>
          <w:rFonts w:asciiTheme="minorHAnsi" w:hAnsiTheme="minorHAnsi" w:cstheme="minorHAnsi"/>
          <w:b/>
          <w:caps/>
          <w:color w:val="004F71" w:themeColor="text2"/>
          <w:sz w:val="28"/>
          <w:szCs w:val="28"/>
        </w:rPr>
        <w:t xml:space="preserve">iite 5: </w:t>
      </w:r>
      <w:r w:rsidR="00823D6F" w:rsidRPr="00841374">
        <w:rPr>
          <w:rStyle w:val="Otsikko2Char"/>
          <w:rFonts w:asciiTheme="minorHAnsi" w:hAnsiTheme="minorHAnsi" w:cstheme="minorHAnsi"/>
          <w:i w:val="0"/>
          <w:caps/>
          <w:snapToGrid/>
          <w:color w:val="004F71" w:themeColor="text2"/>
        </w:rPr>
        <w:t>Vihannes</w:t>
      </w:r>
      <w:r w:rsidR="008B6F1C" w:rsidRPr="00841374">
        <w:rPr>
          <w:rStyle w:val="Otsikko2Char"/>
          <w:rFonts w:asciiTheme="minorHAnsi" w:hAnsiTheme="minorHAnsi" w:cstheme="minorHAnsi"/>
          <w:i w:val="0"/>
          <w:caps/>
          <w:snapToGrid/>
          <w:color w:val="004F71" w:themeColor="text2"/>
        </w:rPr>
        <w:t xml:space="preserve">- ja </w:t>
      </w:r>
      <w:r w:rsidR="008B6F1C" w:rsidRPr="00E17770">
        <w:rPr>
          <w:rStyle w:val="Otsikko2Char"/>
          <w:rFonts w:asciiTheme="minorHAnsi" w:hAnsiTheme="minorHAnsi" w:cstheme="minorHAnsi"/>
          <w:i w:val="0"/>
          <w:caps/>
          <w:snapToGrid/>
          <w:color w:val="004F71"/>
        </w:rPr>
        <w:t>hedelmätuotteita valmistava elintarvikehuoneisto</w:t>
      </w:r>
    </w:p>
    <w:p w14:paraId="6B5C0082" w14:textId="2BED4573" w:rsidR="003C6FF2" w:rsidRPr="00212F66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Vaatimukset koskevat elintarvikehuoneistoja, joissa</w:t>
      </w:r>
      <w:r w:rsidRPr="00212F66">
        <w:rPr>
          <w:rFonts w:asciiTheme="minorHAnsi" w:hAnsiTheme="minorHAnsi" w:cstheme="minorHAnsi"/>
          <w:sz w:val="24"/>
          <w:szCs w:val="24"/>
        </w:rPr>
        <w:t xml:space="preserve"> esim. pilkotaan, raastetaan tai jalostetaan </w:t>
      </w:r>
      <w:r w:rsidR="00823D6F" w:rsidRPr="00212F66">
        <w:rPr>
          <w:rFonts w:asciiTheme="minorHAnsi" w:hAnsiTheme="minorHAnsi" w:cstheme="minorHAnsi"/>
          <w:sz w:val="24"/>
          <w:szCs w:val="24"/>
        </w:rPr>
        <w:t>vihannes</w:t>
      </w:r>
      <w:r w:rsidRPr="00212F66">
        <w:rPr>
          <w:rFonts w:asciiTheme="minorHAnsi" w:hAnsiTheme="minorHAnsi" w:cstheme="minorHAnsi"/>
          <w:sz w:val="24"/>
          <w:szCs w:val="24"/>
        </w:rPr>
        <w:t>- ja hedelmätuotteita</w:t>
      </w:r>
      <w:r w:rsidR="00443039">
        <w:rPr>
          <w:rFonts w:asciiTheme="minorHAnsi" w:hAnsiTheme="minorHAnsi" w:cstheme="minorHAnsi"/>
          <w:sz w:val="24"/>
          <w:szCs w:val="24"/>
        </w:rPr>
        <w:t>. Jos e</w:t>
      </w:r>
      <w:r w:rsidR="0075372B" w:rsidRPr="00212F66">
        <w:rPr>
          <w:rFonts w:asciiTheme="minorHAnsi" w:hAnsiTheme="minorHAnsi" w:cstheme="minorHAnsi"/>
          <w:sz w:val="24"/>
          <w:szCs w:val="24"/>
        </w:rPr>
        <w:t>lintarvikehuoneistossa harjoitetaan vain vähäistä pakkaamotoimintaa tai kauppakunnostusta tai pakastetaan marjoja ei ole näytteenottosuosituksia.</w:t>
      </w:r>
      <w:r w:rsidR="003721D6" w:rsidRPr="00212F6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9C1165" w14:textId="77777777" w:rsidR="003C6FF2" w:rsidRPr="00212F66" w:rsidRDefault="003C6FF2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3AFBC60B" w14:textId="0C614176" w:rsidR="008B6F1C" w:rsidRPr="00212F66" w:rsidRDefault="003721D6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>Näytteenottoa</w:t>
      </w:r>
      <w:r w:rsidR="006F0A0B" w:rsidRPr="00212F66">
        <w:rPr>
          <w:rFonts w:asciiTheme="minorHAnsi" w:hAnsiTheme="minorHAnsi" w:cstheme="minorHAnsi"/>
          <w:sz w:val="24"/>
          <w:szCs w:val="24"/>
        </w:rPr>
        <w:t xml:space="preserve"> </w:t>
      </w:r>
      <w:r w:rsidRPr="00212F66">
        <w:rPr>
          <w:rFonts w:asciiTheme="minorHAnsi" w:hAnsiTheme="minorHAnsi" w:cstheme="minorHAnsi"/>
          <w:sz w:val="24"/>
          <w:szCs w:val="24"/>
        </w:rPr>
        <w:t xml:space="preserve">voidaan harventaa (tai luopua </w:t>
      </w:r>
      <w:r w:rsidR="00727C5A" w:rsidRPr="00212F66">
        <w:rPr>
          <w:rFonts w:asciiTheme="minorHAnsi" w:hAnsiTheme="minorHAnsi" w:cstheme="minorHAnsi"/>
          <w:sz w:val="24"/>
          <w:szCs w:val="24"/>
        </w:rPr>
        <w:t>näytteenotosta</w:t>
      </w:r>
      <w:r w:rsidRPr="00212F66">
        <w:rPr>
          <w:rFonts w:asciiTheme="minorHAnsi" w:hAnsiTheme="minorHAnsi" w:cstheme="minorHAnsi"/>
          <w:sz w:val="24"/>
          <w:szCs w:val="24"/>
        </w:rPr>
        <w:t xml:space="preserve"> toistaiseksi kokonaan</w:t>
      </w:r>
      <w:r w:rsidR="00727C5A" w:rsidRPr="00212F66">
        <w:rPr>
          <w:rFonts w:asciiTheme="minorHAnsi" w:hAnsiTheme="minorHAnsi" w:cstheme="minorHAnsi"/>
          <w:sz w:val="24"/>
          <w:szCs w:val="24"/>
        </w:rPr>
        <w:t xml:space="preserve"> tuotenäytteiden </w:t>
      </w:r>
      <w:r w:rsidR="00FF7684" w:rsidRPr="00212F66">
        <w:rPr>
          <w:rFonts w:asciiTheme="minorHAnsi" w:hAnsiTheme="minorHAnsi" w:cstheme="minorHAnsi"/>
          <w:sz w:val="24"/>
          <w:szCs w:val="24"/>
        </w:rPr>
        <w:t>osalta,</w:t>
      </w:r>
      <w:r w:rsidR="00FF7684">
        <w:rPr>
          <w:rFonts w:asciiTheme="minorHAnsi" w:hAnsiTheme="minorHAnsi" w:cstheme="minorHAnsi"/>
          <w:sz w:val="24"/>
          <w:szCs w:val="24"/>
        </w:rPr>
        <w:t xml:space="preserve"> </w:t>
      </w:r>
      <w:r w:rsidR="00FF7684" w:rsidRPr="004D48A4">
        <w:rPr>
          <w:rFonts w:asciiTheme="minorHAnsi" w:hAnsiTheme="minorHAnsi" w:cstheme="minorHAnsi"/>
          <w:sz w:val="24"/>
          <w:szCs w:val="24"/>
        </w:rPr>
        <w:t>kun helposti pilaantuvia tuotteita valmistetaan alle 100 000 kg vuodessa</w:t>
      </w:r>
      <w:r w:rsidRPr="00212F66">
        <w:rPr>
          <w:rFonts w:asciiTheme="minorHAnsi" w:hAnsiTheme="minorHAnsi" w:cstheme="minorHAnsi"/>
          <w:sz w:val="24"/>
          <w:szCs w:val="24"/>
        </w:rPr>
        <w:t>)</w:t>
      </w:r>
      <w:r w:rsidR="007A5CDF" w:rsidRPr="00212F66">
        <w:rPr>
          <w:rFonts w:asciiTheme="minorHAnsi" w:hAnsiTheme="minorHAnsi" w:cstheme="minorHAnsi"/>
          <w:sz w:val="24"/>
          <w:szCs w:val="24"/>
        </w:rPr>
        <w:t>, jos tulokset ovat olleet hyv</w:t>
      </w:r>
      <w:r w:rsidRPr="00212F66">
        <w:rPr>
          <w:rFonts w:asciiTheme="minorHAnsi" w:hAnsiTheme="minorHAnsi" w:cstheme="minorHAnsi"/>
          <w:sz w:val="24"/>
          <w:szCs w:val="24"/>
        </w:rPr>
        <w:t xml:space="preserve">äksyttävät kolmena peräkkäisenä vuotena ja valvontaviranomainen arvioi, että </w:t>
      </w:r>
      <w:proofErr w:type="spellStart"/>
      <w:r w:rsidRPr="00212F66">
        <w:rPr>
          <w:rFonts w:asciiTheme="minorHAnsi" w:hAnsiTheme="minorHAnsi" w:cstheme="minorHAnsi"/>
          <w:sz w:val="24"/>
          <w:szCs w:val="24"/>
        </w:rPr>
        <w:t>elintarviketurvallisuus</w:t>
      </w:r>
      <w:proofErr w:type="spellEnd"/>
      <w:r w:rsidRPr="00212F66">
        <w:rPr>
          <w:rFonts w:asciiTheme="minorHAnsi" w:hAnsiTheme="minorHAnsi" w:cstheme="minorHAnsi"/>
          <w:sz w:val="24"/>
          <w:szCs w:val="24"/>
        </w:rPr>
        <w:t xml:space="preserve"> ei näytteenoton vähentämisen vuoks</w:t>
      </w:r>
      <w:r w:rsidR="00F44649" w:rsidRPr="00212F66">
        <w:rPr>
          <w:rFonts w:asciiTheme="minorHAnsi" w:hAnsiTheme="minorHAnsi" w:cstheme="minorHAnsi"/>
          <w:sz w:val="24"/>
          <w:szCs w:val="24"/>
        </w:rPr>
        <w:t>i vaarannu.</w:t>
      </w:r>
    </w:p>
    <w:p w14:paraId="67E960A5" w14:textId="77777777" w:rsidR="00CA04B8" w:rsidRPr="00212F66" w:rsidRDefault="00CA04B8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7F2D932C" w14:textId="77777777" w:rsidR="008B6F1C" w:rsidRPr="00212F66" w:rsidRDefault="008B6F1C" w:rsidP="006F689D">
      <w:pPr>
        <w:spacing w:before="40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12F66">
        <w:rPr>
          <w:rFonts w:asciiTheme="minorHAnsi" w:hAnsiTheme="minorHAnsi" w:cstheme="minorHAnsi"/>
          <w:b/>
          <w:sz w:val="24"/>
          <w:szCs w:val="24"/>
          <w:u w:val="single"/>
        </w:rPr>
        <w:t>Tuotenäytteet</w:t>
      </w:r>
    </w:p>
    <w:p w14:paraId="1273FB25" w14:textId="77777777" w:rsidR="008B6F1C" w:rsidRPr="00212F66" w:rsidRDefault="008B6F1C" w:rsidP="006F689D">
      <w:pPr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6766D2C" w14:textId="77777777" w:rsidR="008B6F1C" w:rsidRPr="00212F66" w:rsidRDefault="008B6F1C" w:rsidP="006F689D">
      <w:pPr>
        <w:pStyle w:val="Leipteksti"/>
        <w:spacing w:before="40" w:after="0"/>
        <w:ind w:right="850"/>
        <w:rPr>
          <w:rFonts w:asciiTheme="minorHAnsi" w:hAnsiTheme="minorHAnsi" w:cstheme="minorHAnsi"/>
          <w:b/>
          <w:sz w:val="24"/>
          <w:szCs w:val="24"/>
        </w:rPr>
      </w:pPr>
      <w:r w:rsidRPr="00212F66">
        <w:rPr>
          <w:rFonts w:asciiTheme="minorHAnsi" w:hAnsiTheme="minorHAnsi" w:cstheme="minorHAnsi"/>
          <w:b/>
          <w:sz w:val="24"/>
          <w:szCs w:val="24"/>
        </w:rPr>
        <w:t>1 Turvallisuusvaatimukset</w:t>
      </w:r>
    </w:p>
    <w:p w14:paraId="0846E357" w14:textId="77777777" w:rsidR="008B6F1C" w:rsidRPr="00212F66" w:rsidRDefault="008B6F1C" w:rsidP="006F689D">
      <w:pPr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  <w:r w:rsidRPr="00212F66">
        <w:rPr>
          <w:rFonts w:asciiTheme="minorHAnsi" w:hAnsiTheme="minorHAnsi" w:cstheme="minorHAnsi"/>
          <w:b/>
          <w:i/>
          <w:sz w:val="24"/>
          <w:szCs w:val="24"/>
        </w:rPr>
        <w:t>Salmonella</w:t>
      </w:r>
    </w:p>
    <w:p w14:paraId="228C367B" w14:textId="338CF9F5" w:rsidR="00BF1B56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 xml:space="preserve">Sellaisenaan syötäville paloitelluille hedelmille ja vihanneksille, iduille ja pastöroimattomille </w:t>
      </w:r>
      <w:r w:rsidR="00823D6F" w:rsidRPr="00212F66">
        <w:rPr>
          <w:rFonts w:asciiTheme="minorHAnsi" w:hAnsiTheme="minorHAnsi" w:cstheme="minorHAnsi"/>
          <w:sz w:val="24"/>
          <w:szCs w:val="24"/>
        </w:rPr>
        <w:t>vihannes</w:t>
      </w:r>
      <w:r w:rsidRPr="00212F66">
        <w:rPr>
          <w:rFonts w:asciiTheme="minorHAnsi" w:hAnsiTheme="minorHAnsi" w:cstheme="minorHAnsi"/>
          <w:sz w:val="24"/>
          <w:szCs w:val="24"/>
        </w:rPr>
        <w:t>- ja hedelmätuoremehuille</w:t>
      </w:r>
      <w:r w:rsidRPr="00212F66" w:rsidDel="005863C0">
        <w:rPr>
          <w:rFonts w:asciiTheme="minorHAnsi" w:hAnsiTheme="minorHAnsi" w:cstheme="minorHAnsi"/>
          <w:sz w:val="24"/>
          <w:szCs w:val="24"/>
        </w:rPr>
        <w:t xml:space="preserve"> </w:t>
      </w:r>
      <w:r w:rsidRPr="00212F66">
        <w:rPr>
          <w:rFonts w:asciiTheme="minorHAnsi" w:hAnsiTheme="minorHAnsi" w:cstheme="minorHAnsi"/>
          <w:sz w:val="24"/>
          <w:szCs w:val="24"/>
        </w:rPr>
        <w:t>on asetuksessa säädetty turvallisuusvaatimukset salmonellan osalta.</w:t>
      </w:r>
      <w:r w:rsidR="00AF0264" w:rsidRPr="00212F66">
        <w:rPr>
          <w:rFonts w:asciiTheme="minorHAnsi" w:hAnsiTheme="minorHAnsi" w:cstheme="minorHAnsi"/>
          <w:sz w:val="24"/>
          <w:szCs w:val="24"/>
        </w:rPr>
        <w:t xml:space="preserve"> Itujen osalta ks. </w:t>
      </w:r>
      <w:r w:rsidR="00A9330C" w:rsidRPr="00212F66">
        <w:rPr>
          <w:rFonts w:asciiTheme="minorHAnsi" w:hAnsiTheme="minorHAnsi" w:cstheme="minorHAnsi"/>
          <w:sz w:val="24"/>
          <w:szCs w:val="24"/>
        </w:rPr>
        <w:t xml:space="preserve">tämän ohjeen </w:t>
      </w:r>
      <w:r w:rsidR="00AF0264" w:rsidRPr="00212F66">
        <w:rPr>
          <w:rFonts w:asciiTheme="minorHAnsi" w:hAnsiTheme="minorHAnsi" w:cstheme="minorHAnsi"/>
          <w:sz w:val="24"/>
          <w:szCs w:val="24"/>
        </w:rPr>
        <w:t>liite 10.</w:t>
      </w:r>
    </w:p>
    <w:p w14:paraId="5E73AE92" w14:textId="77777777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</w:p>
    <w:p w14:paraId="16FD1286" w14:textId="77777777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  <w:r w:rsidRPr="00212F66">
        <w:rPr>
          <w:rFonts w:asciiTheme="minorHAnsi" w:hAnsiTheme="minorHAnsi" w:cstheme="minorHAnsi"/>
          <w:b/>
          <w:i/>
          <w:sz w:val="24"/>
          <w:szCs w:val="24"/>
        </w:rPr>
        <w:t xml:space="preserve">Listeria </w:t>
      </w:r>
      <w:proofErr w:type="spellStart"/>
      <w:r w:rsidRPr="00212F66">
        <w:rPr>
          <w:rFonts w:asciiTheme="minorHAnsi" w:hAnsiTheme="minorHAnsi" w:cstheme="minorHAnsi"/>
          <w:b/>
          <w:i/>
          <w:sz w:val="24"/>
          <w:szCs w:val="24"/>
        </w:rPr>
        <w:t>monocytogenes</w:t>
      </w:r>
      <w:proofErr w:type="spellEnd"/>
    </w:p>
    <w:p w14:paraId="05BC5F59" w14:textId="41E7F0FD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i/>
          <w:sz w:val="24"/>
          <w:szCs w:val="24"/>
        </w:rPr>
        <w:t xml:space="preserve">L.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monocytogenes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34CC1" w:rsidRPr="00212F66">
        <w:rPr>
          <w:rFonts w:asciiTheme="minorHAnsi" w:hAnsiTheme="minorHAnsi" w:cstheme="minorHAnsi"/>
          <w:i/>
          <w:sz w:val="24"/>
          <w:szCs w:val="24"/>
        </w:rPr>
        <w:t>-</w:t>
      </w:r>
      <w:r w:rsidRPr="00212F66">
        <w:rPr>
          <w:rFonts w:asciiTheme="minorHAnsi" w:hAnsiTheme="minorHAnsi" w:cstheme="minorHAnsi"/>
          <w:sz w:val="24"/>
          <w:szCs w:val="24"/>
        </w:rPr>
        <w:t xml:space="preserve">vaatimusta sovelletaan sellaisenaan syötäviin </w:t>
      </w:r>
      <w:r w:rsidR="00823D6F" w:rsidRPr="00212F66">
        <w:rPr>
          <w:rFonts w:asciiTheme="minorHAnsi" w:hAnsiTheme="minorHAnsi" w:cstheme="minorHAnsi"/>
          <w:sz w:val="24"/>
          <w:szCs w:val="24"/>
        </w:rPr>
        <w:t>vihannes</w:t>
      </w:r>
      <w:r w:rsidRPr="00212F66">
        <w:rPr>
          <w:rFonts w:asciiTheme="minorHAnsi" w:hAnsiTheme="minorHAnsi" w:cstheme="minorHAnsi"/>
          <w:sz w:val="24"/>
          <w:szCs w:val="24"/>
        </w:rPr>
        <w:t xml:space="preserve">- ja hedelmätuotteisiin. Näytteenotto tulee painottaa sellaisiin tuotteisiin, joissa </w:t>
      </w:r>
      <w:proofErr w:type="spellStart"/>
      <w:r w:rsidRPr="00212F66">
        <w:rPr>
          <w:rFonts w:asciiTheme="minorHAnsi" w:hAnsiTheme="minorHAnsi" w:cstheme="minorHAnsi"/>
          <w:sz w:val="24"/>
          <w:szCs w:val="24"/>
        </w:rPr>
        <w:t>listeria</w:t>
      </w:r>
      <w:proofErr w:type="spellEnd"/>
      <w:r w:rsidRPr="00212F66">
        <w:rPr>
          <w:rFonts w:asciiTheme="minorHAnsi" w:hAnsiTheme="minorHAnsi" w:cstheme="minorHAnsi"/>
          <w:sz w:val="24"/>
          <w:szCs w:val="24"/>
        </w:rPr>
        <w:t xml:space="preserve"> voi kasvaa.</w:t>
      </w:r>
    </w:p>
    <w:p w14:paraId="3E8763A5" w14:textId="77777777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6B068934" w14:textId="77777777" w:rsidR="008B6F1C" w:rsidRPr="00212F66" w:rsidRDefault="008B6F1C" w:rsidP="006F689D">
      <w:pPr>
        <w:pStyle w:val="Leipteksti"/>
        <w:spacing w:before="40" w:after="0"/>
        <w:ind w:right="850"/>
        <w:rPr>
          <w:rFonts w:asciiTheme="minorHAnsi" w:hAnsiTheme="minorHAnsi" w:cstheme="minorHAnsi"/>
          <w:b/>
          <w:sz w:val="24"/>
          <w:szCs w:val="24"/>
        </w:rPr>
      </w:pPr>
      <w:r w:rsidRPr="00212F66">
        <w:rPr>
          <w:rFonts w:asciiTheme="minorHAnsi" w:hAnsiTheme="minorHAnsi" w:cstheme="minorHAnsi"/>
          <w:b/>
          <w:sz w:val="24"/>
          <w:szCs w:val="24"/>
        </w:rPr>
        <w:t>2 Prosessihygieniavaatimus</w:t>
      </w:r>
    </w:p>
    <w:p w14:paraId="74CA8F0B" w14:textId="77777777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b/>
          <w:i/>
          <w:sz w:val="24"/>
          <w:szCs w:val="24"/>
        </w:rPr>
      </w:pPr>
      <w:r w:rsidRPr="00212F66">
        <w:rPr>
          <w:rFonts w:asciiTheme="minorHAnsi" w:hAnsiTheme="minorHAnsi" w:cstheme="minorHAnsi"/>
          <w:b/>
          <w:i/>
          <w:sz w:val="24"/>
          <w:szCs w:val="24"/>
        </w:rPr>
        <w:t>E. coli</w:t>
      </w:r>
    </w:p>
    <w:p w14:paraId="19DE7C47" w14:textId="0F6A832A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 xml:space="preserve">Paloitelluille hedelmille ja </w:t>
      </w:r>
      <w:r w:rsidR="00823D6F" w:rsidRPr="00212F66">
        <w:rPr>
          <w:rFonts w:asciiTheme="minorHAnsi" w:hAnsiTheme="minorHAnsi" w:cstheme="minorHAnsi"/>
          <w:sz w:val="24"/>
          <w:szCs w:val="24"/>
        </w:rPr>
        <w:t>vihanneksille</w:t>
      </w:r>
      <w:r w:rsidRPr="00212F66">
        <w:rPr>
          <w:rFonts w:asciiTheme="minorHAnsi" w:hAnsiTheme="minorHAnsi" w:cstheme="minorHAnsi"/>
          <w:sz w:val="24"/>
          <w:szCs w:val="24"/>
        </w:rPr>
        <w:t xml:space="preserve">, samoin kuin pastöroimattomille </w:t>
      </w:r>
      <w:r w:rsidR="00823D6F" w:rsidRPr="00212F66">
        <w:rPr>
          <w:rFonts w:asciiTheme="minorHAnsi" w:hAnsiTheme="minorHAnsi" w:cstheme="minorHAnsi"/>
          <w:sz w:val="24"/>
          <w:szCs w:val="24"/>
        </w:rPr>
        <w:t>vihannes</w:t>
      </w:r>
      <w:r w:rsidRPr="00212F66">
        <w:rPr>
          <w:rFonts w:asciiTheme="minorHAnsi" w:hAnsiTheme="minorHAnsi" w:cstheme="minorHAnsi"/>
          <w:sz w:val="24"/>
          <w:szCs w:val="24"/>
        </w:rPr>
        <w:t xml:space="preserve">- ja hedelmätuoremehuille on asetettu prosessihygieniavaatimus </w:t>
      </w:r>
      <w:r w:rsidRPr="00212F66">
        <w:rPr>
          <w:rFonts w:asciiTheme="minorHAnsi" w:hAnsiTheme="minorHAnsi" w:cstheme="minorHAnsi"/>
          <w:i/>
          <w:sz w:val="24"/>
          <w:szCs w:val="24"/>
        </w:rPr>
        <w:t xml:space="preserve">E. coli </w:t>
      </w:r>
      <w:r w:rsidR="00E34CC1" w:rsidRPr="00212F66">
        <w:rPr>
          <w:rFonts w:asciiTheme="minorHAnsi" w:hAnsiTheme="minorHAnsi" w:cstheme="minorHAnsi"/>
          <w:i/>
          <w:sz w:val="24"/>
          <w:szCs w:val="24"/>
        </w:rPr>
        <w:t>-</w:t>
      </w:r>
      <w:r w:rsidRPr="00212F66">
        <w:rPr>
          <w:rFonts w:asciiTheme="minorHAnsi" w:hAnsiTheme="minorHAnsi" w:cstheme="minorHAnsi"/>
          <w:sz w:val="24"/>
          <w:szCs w:val="24"/>
        </w:rPr>
        <w:t>bakteerille tuotteiden hygieenisen laadun varmistamiseksi.</w:t>
      </w:r>
    </w:p>
    <w:p w14:paraId="33BB64B4" w14:textId="77777777" w:rsidR="00A806C6" w:rsidRPr="00212F66" w:rsidRDefault="00A806C6" w:rsidP="00467267">
      <w:pPr>
        <w:ind w:left="1304"/>
        <w:rPr>
          <w:rFonts w:asciiTheme="minorHAnsi" w:hAnsiTheme="minorHAnsi" w:cstheme="minorHAnsi"/>
          <w:sz w:val="24"/>
          <w:szCs w:val="24"/>
        </w:rPr>
      </w:pPr>
    </w:p>
    <w:p w14:paraId="33A29A11" w14:textId="77777777" w:rsidR="00C626DA" w:rsidRPr="00212F66" w:rsidRDefault="00C626DA" w:rsidP="00467267">
      <w:pPr>
        <w:widowControl/>
        <w:autoSpaceDE/>
        <w:autoSpaceDN/>
        <w:adjustRightInd/>
        <w:rPr>
          <w:rFonts w:asciiTheme="minorHAnsi" w:hAnsiTheme="minorHAnsi" w:cstheme="minorHAnsi"/>
          <w:b/>
          <w:caps/>
          <w:sz w:val="24"/>
          <w:szCs w:val="24"/>
        </w:rPr>
      </w:pPr>
      <w:r w:rsidRPr="00212F66">
        <w:rPr>
          <w:rFonts w:asciiTheme="minorHAnsi" w:hAnsiTheme="minorHAnsi" w:cstheme="minorHAnsi"/>
          <w:b/>
          <w:caps/>
          <w:sz w:val="24"/>
          <w:szCs w:val="24"/>
        </w:rPr>
        <w:br w:type="page"/>
      </w:r>
    </w:p>
    <w:p w14:paraId="37131253" w14:textId="50DE25A2" w:rsidR="00A806C6" w:rsidRPr="00212F66" w:rsidRDefault="00A806C6" w:rsidP="00467267">
      <w:pPr>
        <w:spacing w:before="40"/>
        <w:rPr>
          <w:rFonts w:asciiTheme="minorHAnsi" w:hAnsiTheme="minorHAnsi" w:cstheme="minorHAnsi"/>
          <w:b/>
          <w:sz w:val="24"/>
          <w:szCs w:val="24"/>
        </w:rPr>
      </w:pPr>
      <w:r w:rsidRPr="00212F66">
        <w:rPr>
          <w:rFonts w:asciiTheme="minorHAnsi" w:hAnsiTheme="minorHAnsi" w:cstheme="minorHAnsi"/>
          <w:b/>
          <w:caps/>
          <w:sz w:val="24"/>
          <w:szCs w:val="24"/>
        </w:rPr>
        <w:lastRenderedPageBreak/>
        <w:t xml:space="preserve">3 </w:t>
      </w:r>
      <w:r w:rsidRPr="00212F66">
        <w:rPr>
          <w:rFonts w:asciiTheme="minorHAnsi" w:hAnsiTheme="minorHAnsi" w:cstheme="minorHAnsi"/>
          <w:b/>
          <w:sz w:val="24"/>
          <w:szCs w:val="24"/>
        </w:rPr>
        <w:t>Muut suositeltavat tutkimukset (</w:t>
      </w:r>
      <w:r w:rsidR="00B9048E" w:rsidRPr="00212F66">
        <w:rPr>
          <w:rFonts w:asciiTheme="minorHAnsi" w:hAnsiTheme="minorHAnsi" w:cstheme="minorHAnsi"/>
          <w:b/>
          <w:sz w:val="24"/>
          <w:szCs w:val="24"/>
        </w:rPr>
        <w:t>katso ohjeen kappale 6</w:t>
      </w:r>
      <w:r w:rsidRPr="00212F66">
        <w:rPr>
          <w:rFonts w:asciiTheme="minorHAnsi" w:hAnsiTheme="minorHAnsi" w:cstheme="minorHAnsi"/>
          <w:b/>
          <w:sz w:val="24"/>
          <w:szCs w:val="24"/>
        </w:rPr>
        <w:t>.</w:t>
      </w:r>
      <w:r w:rsidR="006F57DC">
        <w:rPr>
          <w:rFonts w:asciiTheme="minorHAnsi" w:hAnsiTheme="minorHAnsi" w:cstheme="minorHAnsi"/>
          <w:b/>
          <w:sz w:val="24"/>
          <w:szCs w:val="24"/>
        </w:rPr>
        <w:t>6</w:t>
      </w:r>
      <w:r w:rsidRPr="00212F66">
        <w:rPr>
          <w:rFonts w:asciiTheme="minorHAnsi" w:hAnsiTheme="minorHAnsi" w:cstheme="minorHAnsi"/>
          <w:b/>
          <w:sz w:val="24"/>
          <w:szCs w:val="24"/>
        </w:rPr>
        <w:t xml:space="preserve">)  </w:t>
      </w:r>
    </w:p>
    <w:p w14:paraId="751C81B3" w14:textId="7DF5D29A" w:rsidR="00A806C6" w:rsidRPr="00212F66" w:rsidRDefault="00A806C6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 xml:space="preserve">Paloitelluista hedelmistä ja vihanneksista, samoin kuin pastöroimattomista vihannes- ja hedelmätuoremehuista (sellaisenaan syötävät/juotavat) suositellaan lisätutkimuksiksi </w:t>
      </w:r>
      <w:r w:rsidRPr="00212F66">
        <w:rPr>
          <w:rFonts w:asciiTheme="minorHAnsi" w:hAnsiTheme="minorHAnsi" w:cstheme="minorHAnsi"/>
          <w:i/>
          <w:sz w:val="24"/>
          <w:szCs w:val="24"/>
        </w:rPr>
        <w:t>B.</w:t>
      </w:r>
      <w:r w:rsidR="007C12EB"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cereus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12F66">
        <w:rPr>
          <w:rFonts w:asciiTheme="minorHAnsi" w:hAnsiTheme="minorHAnsi" w:cstheme="minorHAnsi"/>
          <w:sz w:val="24"/>
          <w:szCs w:val="24"/>
        </w:rPr>
        <w:t>-bakteeri</w:t>
      </w:r>
      <w:r w:rsidR="007C12EB" w:rsidRPr="00212F66">
        <w:rPr>
          <w:rFonts w:asciiTheme="minorHAnsi" w:hAnsiTheme="minorHAnsi" w:cstheme="minorHAnsi"/>
          <w:sz w:val="24"/>
          <w:szCs w:val="24"/>
        </w:rPr>
        <w:t>e</w:t>
      </w:r>
      <w:r w:rsidRPr="00212F66">
        <w:rPr>
          <w:rFonts w:asciiTheme="minorHAnsi" w:hAnsiTheme="minorHAnsi" w:cstheme="minorHAnsi"/>
          <w:sz w:val="24"/>
          <w:szCs w:val="24"/>
        </w:rPr>
        <w:t xml:space="preserve">n määrittäminen näytteistä. </w:t>
      </w:r>
      <w:r w:rsidR="007E39D5" w:rsidRPr="00212F66">
        <w:rPr>
          <w:rFonts w:asciiTheme="minorHAnsi" w:hAnsiTheme="minorHAnsi" w:cstheme="minorHAnsi"/>
          <w:sz w:val="24"/>
          <w:szCs w:val="24"/>
        </w:rPr>
        <w:t xml:space="preserve">Tulosten tulkinta: ks. ohjeen kappale </w:t>
      </w:r>
      <w:r w:rsidR="007B2A5B">
        <w:rPr>
          <w:rFonts w:asciiTheme="minorHAnsi" w:hAnsiTheme="minorHAnsi" w:cstheme="minorHAnsi"/>
          <w:sz w:val="24"/>
          <w:szCs w:val="24"/>
        </w:rPr>
        <w:t>9.2</w:t>
      </w:r>
      <w:r w:rsidR="006E5E83" w:rsidRPr="00212F66">
        <w:rPr>
          <w:rFonts w:asciiTheme="minorHAnsi" w:hAnsiTheme="minorHAnsi" w:cstheme="minorHAnsi"/>
          <w:sz w:val="24"/>
          <w:szCs w:val="24"/>
        </w:rPr>
        <w:t>. (</w:t>
      </w:r>
      <w:proofErr w:type="spellStart"/>
      <w:r w:rsidR="006E5E83" w:rsidRPr="00212F66">
        <w:rPr>
          <w:rFonts w:asciiTheme="minorHAnsi" w:hAnsiTheme="minorHAnsi" w:cstheme="minorHAnsi"/>
          <w:i/>
          <w:sz w:val="24"/>
          <w:szCs w:val="24"/>
        </w:rPr>
        <w:t>Bacillus</w:t>
      </w:r>
      <w:proofErr w:type="spellEnd"/>
      <w:r w:rsidR="006E5E83"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6E5E83" w:rsidRPr="00212F66">
        <w:rPr>
          <w:rFonts w:asciiTheme="minorHAnsi" w:hAnsiTheme="minorHAnsi" w:cstheme="minorHAnsi"/>
          <w:i/>
          <w:sz w:val="24"/>
          <w:szCs w:val="24"/>
        </w:rPr>
        <w:t>cereus</w:t>
      </w:r>
      <w:proofErr w:type="spellEnd"/>
      <w:r w:rsidR="006E5E83"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E5E83" w:rsidRPr="00212F66">
        <w:rPr>
          <w:rFonts w:asciiTheme="minorHAnsi" w:hAnsiTheme="minorHAnsi" w:cstheme="minorHAnsi"/>
          <w:sz w:val="24"/>
          <w:szCs w:val="24"/>
        </w:rPr>
        <w:t>–ryhmä).</w:t>
      </w:r>
    </w:p>
    <w:p w14:paraId="6E5340FC" w14:textId="02A9B1DB" w:rsidR="007C12EB" w:rsidRPr="00212F66" w:rsidRDefault="007C12EB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 xml:space="preserve">Suolasienistä (sellaisenaan syötäväksi tarkoitetut) suositellaan lisätutkimuksiksi </w:t>
      </w:r>
      <w:r w:rsidRPr="00212F66">
        <w:rPr>
          <w:rFonts w:asciiTheme="minorHAnsi" w:hAnsiTheme="minorHAnsi" w:cstheme="minorHAnsi"/>
          <w:i/>
          <w:sz w:val="24"/>
          <w:szCs w:val="24"/>
        </w:rPr>
        <w:t xml:space="preserve">S.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aureus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12F66">
        <w:rPr>
          <w:rFonts w:asciiTheme="minorHAnsi" w:hAnsiTheme="minorHAnsi" w:cstheme="minorHAnsi"/>
          <w:sz w:val="24"/>
          <w:szCs w:val="24"/>
        </w:rPr>
        <w:t>-bakteerien määrittäminen näytteistä.</w:t>
      </w:r>
    </w:p>
    <w:p w14:paraId="3D3F057D" w14:textId="2714A145" w:rsidR="007E39D5" w:rsidRPr="00212F66" w:rsidRDefault="007E39D5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 xml:space="preserve">Tuoreista yrteistä (erityisesti kun käytetään ulkomaisia yrttejä), </w:t>
      </w:r>
      <w:r w:rsidR="0042654B" w:rsidRPr="00212F66">
        <w:rPr>
          <w:rFonts w:asciiTheme="minorHAnsi" w:hAnsiTheme="minorHAnsi" w:cstheme="minorHAnsi"/>
          <w:sz w:val="24"/>
          <w:szCs w:val="24"/>
        </w:rPr>
        <w:t xml:space="preserve">kuivatuista marjoista, hedelmistä, vihanneksista, juureksista, yrteistä ja mausteista sekä pähkinöistä </w:t>
      </w:r>
      <w:r w:rsidRPr="00212F66">
        <w:rPr>
          <w:rFonts w:asciiTheme="minorHAnsi" w:hAnsiTheme="minorHAnsi" w:cstheme="minorHAnsi"/>
          <w:sz w:val="24"/>
          <w:szCs w:val="24"/>
        </w:rPr>
        <w:t>suositellaan salmonellan tutkimista näytteistä.</w:t>
      </w:r>
    </w:p>
    <w:p w14:paraId="6AB94FFC" w14:textId="6CC37822" w:rsidR="007E39D5" w:rsidRPr="00212F66" w:rsidRDefault="0042654B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>K</w:t>
      </w:r>
      <w:r w:rsidR="007E39D5" w:rsidRPr="00212F66">
        <w:rPr>
          <w:rFonts w:asciiTheme="minorHAnsi" w:hAnsiTheme="minorHAnsi" w:cstheme="minorHAnsi"/>
          <w:sz w:val="24"/>
          <w:szCs w:val="24"/>
        </w:rPr>
        <w:t xml:space="preserve">uivatuista marjoista, hedelmistä, vihanneksista, juureksista, yrteistä ja mausteista sekä pähkinöistä </w:t>
      </w:r>
      <w:r w:rsidRPr="00212F66">
        <w:rPr>
          <w:rFonts w:asciiTheme="minorHAnsi" w:hAnsiTheme="minorHAnsi" w:cstheme="minorHAnsi"/>
          <w:sz w:val="24"/>
          <w:szCs w:val="24"/>
        </w:rPr>
        <w:t xml:space="preserve">suositellaan lisätutkimuksiksi </w:t>
      </w:r>
      <w:r w:rsidRPr="00212F66">
        <w:rPr>
          <w:rFonts w:asciiTheme="minorHAnsi" w:hAnsiTheme="minorHAnsi" w:cstheme="minorHAnsi"/>
          <w:i/>
          <w:sz w:val="24"/>
          <w:szCs w:val="24"/>
        </w:rPr>
        <w:t>B.</w:t>
      </w:r>
      <w:r w:rsidR="006F689D">
        <w:rPr>
          <w:rFonts w:asciiTheme="minorHAnsi" w:hAnsiTheme="minorHAnsi" w:cstheme="minorHAnsi"/>
          <w:i/>
          <w:sz w:val="24"/>
          <w:szCs w:val="24"/>
        </w:rPr>
        <w:t> 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cereus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212F66">
        <w:rPr>
          <w:rFonts w:asciiTheme="minorHAnsi" w:hAnsiTheme="minorHAnsi" w:cstheme="minorHAnsi"/>
          <w:sz w:val="24"/>
          <w:szCs w:val="24"/>
        </w:rPr>
        <w:t xml:space="preserve">-bakteerien määrittäminen näytteistä. Tulosten tulkinta: ks. ohjeen kappale </w:t>
      </w:r>
      <w:r w:rsidR="007B2A5B">
        <w:rPr>
          <w:rFonts w:asciiTheme="minorHAnsi" w:hAnsiTheme="minorHAnsi" w:cstheme="minorHAnsi"/>
          <w:sz w:val="24"/>
          <w:szCs w:val="24"/>
        </w:rPr>
        <w:t xml:space="preserve">9.2 </w:t>
      </w:r>
      <w:r w:rsidR="006E5E83" w:rsidRPr="00212F6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6E5E83" w:rsidRPr="00212F66">
        <w:rPr>
          <w:rFonts w:asciiTheme="minorHAnsi" w:hAnsiTheme="minorHAnsi" w:cstheme="minorHAnsi"/>
          <w:i/>
          <w:sz w:val="24"/>
          <w:szCs w:val="24"/>
        </w:rPr>
        <w:t>Bacillus</w:t>
      </w:r>
      <w:proofErr w:type="spellEnd"/>
      <w:r w:rsidR="006E5E83"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6E5E83" w:rsidRPr="00212F66">
        <w:rPr>
          <w:rFonts w:asciiTheme="minorHAnsi" w:hAnsiTheme="minorHAnsi" w:cstheme="minorHAnsi"/>
          <w:i/>
          <w:sz w:val="24"/>
          <w:szCs w:val="24"/>
        </w:rPr>
        <w:t>cereus</w:t>
      </w:r>
      <w:proofErr w:type="spellEnd"/>
      <w:r w:rsidR="006E5E83"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6E5E83" w:rsidRPr="00212F66">
        <w:rPr>
          <w:rFonts w:asciiTheme="minorHAnsi" w:hAnsiTheme="minorHAnsi" w:cstheme="minorHAnsi"/>
          <w:sz w:val="24"/>
          <w:szCs w:val="24"/>
        </w:rPr>
        <w:t>–ryhmä).</w:t>
      </w:r>
    </w:p>
    <w:p w14:paraId="0BEDE931" w14:textId="2A2CB27F" w:rsidR="00A806C6" w:rsidRPr="00212F66" w:rsidRDefault="005F5300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212F66">
        <w:rPr>
          <w:rFonts w:asciiTheme="minorHAnsi" w:hAnsiTheme="minorHAnsi" w:cstheme="minorHAnsi"/>
          <w:sz w:val="24"/>
          <w:szCs w:val="24"/>
        </w:rPr>
        <w:t xml:space="preserve">Ruokavirasto </w:t>
      </w:r>
      <w:r w:rsidR="00A806C6" w:rsidRPr="00212F66">
        <w:rPr>
          <w:rFonts w:asciiTheme="minorHAnsi" w:hAnsiTheme="minorHAnsi" w:cstheme="minorHAnsi"/>
          <w:sz w:val="24"/>
          <w:szCs w:val="24"/>
        </w:rPr>
        <w:t xml:space="preserve">suosittelee pitkään varastoidun porkkanan tutkimista </w:t>
      </w:r>
      <w:proofErr w:type="spellStart"/>
      <w:r w:rsidR="00A806C6" w:rsidRPr="00212F66">
        <w:rPr>
          <w:rFonts w:asciiTheme="minorHAnsi" w:hAnsiTheme="minorHAnsi" w:cstheme="minorHAnsi"/>
          <w:sz w:val="24"/>
          <w:szCs w:val="24"/>
        </w:rPr>
        <w:t>yersinian</w:t>
      </w:r>
      <w:proofErr w:type="spellEnd"/>
      <w:r w:rsidR="00A806C6" w:rsidRPr="00212F66">
        <w:rPr>
          <w:rFonts w:asciiTheme="minorHAnsi" w:hAnsiTheme="minorHAnsi" w:cstheme="minorHAnsi"/>
          <w:sz w:val="24"/>
          <w:szCs w:val="24"/>
        </w:rPr>
        <w:t xml:space="preserve"> varalta, jos puhtausnäytteissä toistuvasti löytyy </w:t>
      </w:r>
      <w:proofErr w:type="spellStart"/>
      <w:r w:rsidR="00A806C6" w:rsidRPr="00212F66">
        <w:rPr>
          <w:rFonts w:asciiTheme="minorHAnsi" w:hAnsiTheme="minorHAnsi" w:cstheme="minorHAnsi"/>
          <w:sz w:val="24"/>
          <w:szCs w:val="24"/>
        </w:rPr>
        <w:t>yersiniaa</w:t>
      </w:r>
      <w:proofErr w:type="spellEnd"/>
      <w:r w:rsidR="00A806C6" w:rsidRPr="00212F66">
        <w:rPr>
          <w:rFonts w:asciiTheme="minorHAnsi" w:hAnsiTheme="minorHAnsi" w:cstheme="minorHAnsi"/>
          <w:sz w:val="24"/>
          <w:szCs w:val="24"/>
        </w:rPr>
        <w:t xml:space="preserve"> tai epäillyn ruokamyrkytysepidemian selvitysten yhteydessä.</w:t>
      </w:r>
    </w:p>
    <w:p w14:paraId="59A47279" w14:textId="77777777" w:rsidR="00DD75D1" w:rsidRPr="00212F66" w:rsidRDefault="00DD75D1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0299B2FF" w14:textId="0F9D2DCD" w:rsidR="008B6F1C" w:rsidRPr="00212F66" w:rsidRDefault="008B6F1C" w:rsidP="006F689D">
      <w:pPr>
        <w:widowControl/>
        <w:autoSpaceDE/>
        <w:autoSpaceDN/>
        <w:adjustRightInd/>
        <w:spacing w:before="40"/>
        <w:ind w:right="85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12F66">
        <w:rPr>
          <w:rFonts w:asciiTheme="minorHAnsi" w:hAnsiTheme="minorHAnsi" w:cstheme="minorHAnsi"/>
          <w:b/>
          <w:sz w:val="24"/>
          <w:szCs w:val="24"/>
          <w:u w:val="single"/>
        </w:rPr>
        <w:t xml:space="preserve">Näytteet tuotantoympäristöstä ja </w:t>
      </w:r>
      <w:r w:rsidR="00E34CC1" w:rsidRPr="00212F66">
        <w:rPr>
          <w:rFonts w:asciiTheme="minorHAnsi" w:hAnsiTheme="minorHAnsi" w:cstheme="minorHAnsi"/>
          <w:b/>
          <w:sz w:val="24"/>
          <w:szCs w:val="24"/>
          <w:u w:val="single"/>
        </w:rPr>
        <w:t>-</w:t>
      </w:r>
      <w:r w:rsidRPr="00212F66">
        <w:rPr>
          <w:rFonts w:asciiTheme="minorHAnsi" w:hAnsiTheme="minorHAnsi" w:cstheme="minorHAnsi"/>
          <w:b/>
          <w:sz w:val="24"/>
          <w:szCs w:val="24"/>
          <w:u w:val="single"/>
        </w:rPr>
        <w:t>laitteista</w:t>
      </w:r>
    </w:p>
    <w:p w14:paraId="5D748D38" w14:textId="77777777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5B5A7A1B" w14:textId="1C23D0B9" w:rsidR="008B6F1C" w:rsidRPr="00212F66" w:rsidRDefault="008B6F1C" w:rsidP="006F689D">
      <w:pPr>
        <w:tabs>
          <w:tab w:val="left" w:pos="5670"/>
          <w:tab w:val="left" w:pos="6096"/>
        </w:tabs>
        <w:adjustRightInd/>
        <w:ind w:left="1304" w:right="850"/>
        <w:rPr>
          <w:rFonts w:asciiTheme="minorHAnsi" w:hAnsiTheme="minorHAnsi" w:cstheme="minorHAnsi"/>
          <w:sz w:val="24"/>
          <w:szCs w:val="24"/>
        </w:rPr>
      </w:pPr>
      <w:proofErr w:type="gramStart"/>
      <w:r w:rsidRPr="00212F66">
        <w:rPr>
          <w:rFonts w:asciiTheme="minorHAnsi" w:hAnsiTheme="minorHAnsi" w:cstheme="minorHAnsi"/>
          <w:sz w:val="24"/>
          <w:szCs w:val="24"/>
        </w:rPr>
        <w:t>Elintarviketyypistä riippuen</w:t>
      </w:r>
      <w:proofErr w:type="gramEnd"/>
      <w:r w:rsidRPr="00212F66">
        <w:rPr>
          <w:rFonts w:asciiTheme="minorHAnsi" w:hAnsiTheme="minorHAnsi" w:cstheme="minorHAnsi"/>
          <w:sz w:val="24"/>
          <w:szCs w:val="24"/>
        </w:rPr>
        <w:t xml:space="preserve"> tuotantoympäristönäytteistä tutkitaan </w:t>
      </w:r>
      <w:r w:rsidRPr="00212F66">
        <w:rPr>
          <w:rFonts w:asciiTheme="minorHAnsi" w:hAnsiTheme="minorHAnsi" w:cstheme="minorHAnsi"/>
          <w:i/>
          <w:sz w:val="24"/>
          <w:szCs w:val="24"/>
        </w:rPr>
        <w:t>E. coli</w:t>
      </w:r>
      <w:r w:rsidRPr="00212F66">
        <w:rPr>
          <w:rFonts w:asciiTheme="minorHAnsi" w:hAnsiTheme="minorHAnsi" w:cstheme="minorHAnsi"/>
          <w:sz w:val="24"/>
          <w:szCs w:val="24"/>
        </w:rPr>
        <w:t xml:space="preserve"> </w:t>
      </w:r>
      <w:r w:rsidR="00E34CC1" w:rsidRPr="00212F66">
        <w:rPr>
          <w:rFonts w:asciiTheme="minorHAnsi" w:hAnsiTheme="minorHAnsi" w:cstheme="minorHAnsi"/>
          <w:sz w:val="24"/>
          <w:szCs w:val="24"/>
        </w:rPr>
        <w:t>-</w:t>
      </w:r>
      <w:r w:rsidRPr="00212F66">
        <w:rPr>
          <w:rFonts w:asciiTheme="minorHAnsi" w:hAnsiTheme="minorHAnsi" w:cstheme="minorHAnsi"/>
          <w:sz w:val="24"/>
          <w:szCs w:val="24"/>
        </w:rPr>
        <w:t xml:space="preserve">bakteeria tai vaihtoehtoisesti </w:t>
      </w:r>
      <w:proofErr w:type="spellStart"/>
      <w:r w:rsidRPr="00212F66">
        <w:rPr>
          <w:rFonts w:asciiTheme="minorHAnsi" w:hAnsiTheme="minorHAnsi" w:cstheme="minorHAnsi"/>
          <w:sz w:val="24"/>
          <w:szCs w:val="24"/>
        </w:rPr>
        <w:t>enterobakteereita</w:t>
      </w:r>
      <w:proofErr w:type="spellEnd"/>
      <w:r w:rsidRPr="00212F66">
        <w:rPr>
          <w:rFonts w:asciiTheme="minorHAnsi" w:hAnsiTheme="minorHAnsi" w:cstheme="minorHAnsi"/>
          <w:sz w:val="24"/>
          <w:szCs w:val="24"/>
        </w:rPr>
        <w:t xml:space="preserve">, </w:t>
      </w:r>
      <w:r w:rsidRPr="00212F66">
        <w:rPr>
          <w:rFonts w:asciiTheme="minorHAnsi" w:hAnsiTheme="minorHAnsi" w:cstheme="minorHAnsi"/>
          <w:i/>
          <w:sz w:val="24"/>
          <w:szCs w:val="24"/>
        </w:rPr>
        <w:t xml:space="preserve">L.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monocytogenes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34CC1" w:rsidRPr="00212F66">
        <w:rPr>
          <w:rFonts w:asciiTheme="minorHAnsi" w:hAnsiTheme="minorHAnsi" w:cstheme="minorHAnsi"/>
          <w:sz w:val="24"/>
          <w:szCs w:val="24"/>
        </w:rPr>
        <w:t>-</w:t>
      </w:r>
      <w:r w:rsidRPr="00212F66">
        <w:rPr>
          <w:rFonts w:asciiTheme="minorHAnsi" w:hAnsiTheme="minorHAnsi" w:cstheme="minorHAnsi"/>
          <w:sz w:val="24"/>
          <w:szCs w:val="24"/>
        </w:rPr>
        <w:t xml:space="preserve">bakteeria, salmonellaa ja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Yersinia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pseudotuberculosis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E34CC1" w:rsidRPr="00212F66">
        <w:rPr>
          <w:rFonts w:asciiTheme="minorHAnsi" w:hAnsiTheme="minorHAnsi" w:cstheme="minorHAnsi"/>
          <w:sz w:val="24"/>
          <w:szCs w:val="24"/>
        </w:rPr>
        <w:t>-</w:t>
      </w:r>
      <w:r w:rsidRPr="00212F66">
        <w:rPr>
          <w:rFonts w:asciiTheme="minorHAnsi" w:hAnsiTheme="minorHAnsi" w:cstheme="minorHAnsi"/>
          <w:sz w:val="24"/>
          <w:szCs w:val="24"/>
        </w:rPr>
        <w:t xml:space="preserve">bakteeria. Koska </w:t>
      </w:r>
      <w:r w:rsidR="00A806C6" w:rsidRPr="00212F66">
        <w:rPr>
          <w:rFonts w:asciiTheme="minorHAnsi" w:hAnsiTheme="minorHAnsi" w:cstheme="minorHAnsi"/>
          <w:sz w:val="24"/>
          <w:szCs w:val="24"/>
        </w:rPr>
        <w:t>pitkään</w:t>
      </w:r>
      <w:r w:rsidRPr="00212F66">
        <w:rPr>
          <w:rFonts w:asciiTheme="minorHAnsi" w:hAnsiTheme="minorHAnsi" w:cstheme="minorHAnsi"/>
          <w:sz w:val="24"/>
          <w:szCs w:val="24"/>
        </w:rPr>
        <w:t xml:space="preserve">, talven yli varastoitujen porkkanoiden on todettu aiheuttaneen useita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Yersinia</w:t>
      </w:r>
      <w:proofErr w:type="spellEnd"/>
      <w:r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212F66">
        <w:rPr>
          <w:rFonts w:asciiTheme="minorHAnsi" w:hAnsiTheme="minorHAnsi" w:cstheme="minorHAnsi"/>
          <w:i/>
          <w:sz w:val="24"/>
          <w:szCs w:val="24"/>
        </w:rPr>
        <w:t>pseudotuberculosis</w:t>
      </w:r>
      <w:proofErr w:type="spellEnd"/>
      <w:r w:rsidRPr="00212F66">
        <w:rPr>
          <w:rFonts w:asciiTheme="minorHAnsi" w:hAnsiTheme="minorHAnsi" w:cstheme="minorHAnsi"/>
          <w:sz w:val="24"/>
          <w:szCs w:val="24"/>
        </w:rPr>
        <w:t xml:space="preserve"> </w:t>
      </w:r>
      <w:r w:rsidR="00E34CC1" w:rsidRPr="00212F66">
        <w:rPr>
          <w:rFonts w:asciiTheme="minorHAnsi" w:hAnsiTheme="minorHAnsi" w:cstheme="minorHAnsi"/>
          <w:sz w:val="24"/>
          <w:szCs w:val="24"/>
        </w:rPr>
        <w:t>-</w:t>
      </w:r>
      <w:r w:rsidRPr="00212F66">
        <w:rPr>
          <w:rFonts w:asciiTheme="minorHAnsi" w:hAnsiTheme="minorHAnsi" w:cstheme="minorHAnsi"/>
          <w:sz w:val="24"/>
          <w:szCs w:val="24"/>
        </w:rPr>
        <w:t xml:space="preserve">epidemioita Suomessa </w:t>
      </w:r>
      <w:r w:rsidR="00FD6639" w:rsidRPr="00212F66">
        <w:rPr>
          <w:rFonts w:asciiTheme="minorHAnsi" w:hAnsiTheme="minorHAnsi" w:cstheme="minorHAnsi"/>
          <w:sz w:val="24"/>
          <w:szCs w:val="24"/>
        </w:rPr>
        <w:t xml:space="preserve">aikaisempina </w:t>
      </w:r>
      <w:r w:rsidRPr="00212F66">
        <w:rPr>
          <w:rFonts w:asciiTheme="minorHAnsi" w:hAnsiTheme="minorHAnsi" w:cstheme="minorHAnsi"/>
          <w:sz w:val="24"/>
          <w:szCs w:val="24"/>
        </w:rPr>
        <w:t xml:space="preserve">vuosina, on tässä ohjeessa suositeltu </w:t>
      </w:r>
      <w:r w:rsidRPr="00212F66">
        <w:rPr>
          <w:rFonts w:asciiTheme="minorHAnsi" w:hAnsiTheme="minorHAnsi" w:cstheme="minorHAnsi"/>
          <w:i/>
          <w:sz w:val="24"/>
          <w:szCs w:val="24"/>
        </w:rPr>
        <w:t>Y.</w:t>
      </w:r>
      <w:r w:rsidR="006F689D">
        <w:rPr>
          <w:rFonts w:asciiTheme="minorHAnsi" w:hAnsiTheme="minorHAnsi" w:cstheme="minorHAnsi"/>
          <w:i/>
          <w:sz w:val="24"/>
          <w:szCs w:val="24"/>
        </w:rPr>
        <w:t> </w:t>
      </w:r>
      <w:proofErr w:type="spellStart"/>
      <w:r w:rsidRPr="00212F66">
        <w:rPr>
          <w:rFonts w:asciiTheme="minorHAnsi" w:hAnsiTheme="minorHAnsi" w:cstheme="minorHAnsi"/>
          <w:sz w:val="24"/>
          <w:szCs w:val="24"/>
        </w:rPr>
        <w:t>pseudotuberculosi</w:t>
      </w:r>
      <w:r w:rsidR="00A806C6" w:rsidRPr="00212F66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="00A806C6" w:rsidRPr="00212F66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A806C6" w:rsidRPr="00212F66">
        <w:rPr>
          <w:rFonts w:asciiTheme="minorHAnsi" w:hAnsiTheme="minorHAnsi" w:cstheme="minorHAnsi"/>
          <w:sz w:val="24"/>
          <w:szCs w:val="24"/>
        </w:rPr>
        <w:t>-bakteerin</w:t>
      </w:r>
      <w:r w:rsidRPr="00212F66">
        <w:rPr>
          <w:rFonts w:asciiTheme="minorHAnsi" w:hAnsiTheme="minorHAnsi" w:cstheme="minorHAnsi"/>
          <w:sz w:val="24"/>
          <w:szCs w:val="24"/>
        </w:rPr>
        <w:t xml:space="preserve"> tutkimista tuotantoympäristöstä vuoden alusta lähtien niin kauan, kun käytetään edellisen vuoden porkkanaa raasteiden</w:t>
      </w:r>
      <w:r w:rsidR="007B07CB">
        <w:rPr>
          <w:rFonts w:asciiTheme="minorHAnsi" w:hAnsiTheme="minorHAnsi" w:cstheme="minorHAnsi"/>
          <w:sz w:val="24"/>
          <w:szCs w:val="24"/>
        </w:rPr>
        <w:t xml:space="preserve"> ja muiden tuotteiden</w:t>
      </w:r>
      <w:r w:rsidRPr="00212F66">
        <w:rPr>
          <w:rFonts w:asciiTheme="minorHAnsi" w:hAnsiTheme="minorHAnsi" w:cstheme="minorHAnsi"/>
          <w:sz w:val="24"/>
          <w:szCs w:val="24"/>
        </w:rPr>
        <w:t xml:space="preserve"> raaka-aineena. Saman vuoden porkkanoita käytettäessä bakteeria ei ole tarpeen tutkia.</w:t>
      </w:r>
    </w:p>
    <w:p w14:paraId="652ED9E8" w14:textId="77777777" w:rsidR="00B825FC" w:rsidRDefault="00B825FC" w:rsidP="00B825FC">
      <w:pPr>
        <w:tabs>
          <w:tab w:val="left" w:pos="5670"/>
          <w:tab w:val="left" w:pos="6096"/>
        </w:tabs>
        <w:adjustRightInd/>
        <w:ind w:left="1304"/>
        <w:rPr>
          <w:rFonts w:asciiTheme="minorHAnsi" w:hAnsiTheme="minorHAnsi" w:cstheme="minorHAnsi"/>
          <w:sz w:val="24"/>
          <w:szCs w:val="24"/>
          <w:lang w:eastAsia="fi-FI"/>
        </w:rPr>
      </w:pPr>
    </w:p>
    <w:p w14:paraId="1962E1FB" w14:textId="251971FE" w:rsidR="00B825FC" w:rsidRPr="00B825FC" w:rsidRDefault="00B825FC" w:rsidP="00B825FC">
      <w:pPr>
        <w:tabs>
          <w:tab w:val="left" w:pos="5670"/>
          <w:tab w:val="left" w:pos="6096"/>
        </w:tabs>
        <w:adjustRightInd/>
        <w:ind w:left="1304"/>
        <w:rPr>
          <w:rFonts w:asciiTheme="minorHAnsi" w:hAnsiTheme="minorHAnsi" w:cstheme="minorHAnsi"/>
          <w:sz w:val="24"/>
          <w:szCs w:val="24"/>
          <w:lang w:eastAsia="fi-FI"/>
        </w:rPr>
      </w:pPr>
      <w:proofErr w:type="spellStart"/>
      <w:r w:rsidRPr="00B825FC">
        <w:rPr>
          <w:rFonts w:asciiTheme="minorHAnsi" w:hAnsiTheme="minorHAnsi" w:cstheme="minorHAnsi"/>
          <w:sz w:val="24"/>
          <w:szCs w:val="24"/>
          <w:lang w:eastAsia="fi-FI"/>
        </w:rPr>
        <w:t>Listerianäyttee</w:t>
      </w:r>
      <w:r w:rsidR="00443039">
        <w:rPr>
          <w:rFonts w:asciiTheme="minorHAnsi" w:hAnsiTheme="minorHAnsi" w:cstheme="minorHAnsi"/>
          <w:sz w:val="24"/>
          <w:szCs w:val="24"/>
          <w:lang w:eastAsia="fi-FI"/>
        </w:rPr>
        <w:t>t</w:t>
      </w:r>
      <w:proofErr w:type="spellEnd"/>
      <w:r w:rsidR="00443039">
        <w:rPr>
          <w:rFonts w:asciiTheme="minorHAnsi" w:hAnsiTheme="minorHAnsi" w:cstheme="minorHAnsi"/>
          <w:sz w:val="24"/>
          <w:szCs w:val="24"/>
          <w:lang w:eastAsia="fi-FI"/>
        </w:rPr>
        <w:t xml:space="preserve"> otetaan</w:t>
      </w:r>
      <w:r w:rsidRPr="00B825FC">
        <w:rPr>
          <w:rFonts w:asciiTheme="minorHAnsi" w:hAnsiTheme="minorHAnsi" w:cstheme="minorHAnsi"/>
          <w:sz w:val="24"/>
          <w:szCs w:val="24"/>
          <w:lang w:eastAsia="fi-FI"/>
        </w:rPr>
        <w:t xml:space="preserve"> pinnoilta valmistuksen aikana tuotannon jatkuttua vähintään 2 tuntia tai valmistuksen päätteeksi ennen siivousta. </w:t>
      </w:r>
    </w:p>
    <w:p w14:paraId="018407BE" w14:textId="5838B4C1" w:rsidR="00B825FC" w:rsidRPr="00B825FC" w:rsidRDefault="00B825FC" w:rsidP="00B825FC">
      <w:pPr>
        <w:tabs>
          <w:tab w:val="left" w:pos="5670"/>
          <w:tab w:val="left" w:pos="6096"/>
        </w:tabs>
        <w:adjustRightInd/>
        <w:ind w:left="1304"/>
        <w:rPr>
          <w:rFonts w:asciiTheme="minorHAnsi" w:hAnsiTheme="minorHAnsi" w:cstheme="minorHAnsi"/>
          <w:sz w:val="24"/>
          <w:szCs w:val="24"/>
          <w:lang w:val="en-US" w:eastAsia="fi-FI"/>
        </w:rPr>
      </w:pPr>
      <w:bookmarkStart w:id="0" w:name="_Hlk149571274"/>
      <w:proofErr w:type="spellStart"/>
      <w:r w:rsidRPr="00B825FC">
        <w:rPr>
          <w:rFonts w:asciiTheme="minorHAnsi" w:hAnsiTheme="minorHAnsi" w:cstheme="minorHAnsi"/>
          <w:iCs/>
          <w:sz w:val="24"/>
          <w:szCs w:val="24"/>
          <w:lang w:val="en-US" w:eastAsia="fi-FI"/>
        </w:rPr>
        <w:t>Katso</w:t>
      </w:r>
      <w:proofErr w:type="spellEnd"/>
      <w:r w:rsidRPr="00B825FC">
        <w:rPr>
          <w:rFonts w:asciiTheme="minorHAnsi" w:hAnsiTheme="minorHAnsi" w:cstheme="minorHAnsi"/>
          <w:iCs/>
          <w:sz w:val="24"/>
          <w:szCs w:val="24"/>
          <w:lang w:val="en-US" w:eastAsia="fi-FI"/>
        </w:rPr>
        <w:t xml:space="preserve"> </w:t>
      </w:r>
      <w:proofErr w:type="spellStart"/>
      <w:r w:rsidRPr="00B825FC">
        <w:rPr>
          <w:rFonts w:asciiTheme="minorHAnsi" w:hAnsiTheme="minorHAnsi" w:cstheme="minorHAnsi"/>
          <w:iCs/>
          <w:sz w:val="24"/>
          <w:szCs w:val="24"/>
          <w:lang w:val="en-US" w:eastAsia="fi-FI"/>
        </w:rPr>
        <w:t>ohje</w:t>
      </w:r>
      <w:proofErr w:type="spellEnd"/>
      <w:r w:rsidRPr="00B825FC">
        <w:rPr>
          <w:rFonts w:asciiTheme="minorHAnsi" w:hAnsiTheme="minorHAnsi" w:cstheme="minorHAnsi"/>
          <w:iCs/>
          <w:sz w:val="24"/>
          <w:szCs w:val="24"/>
          <w:lang w:val="en-US" w:eastAsia="fi-FI"/>
        </w:rPr>
        <w:t xml:space="preserve">: Technical </w:t>
      </w:r>
      <w:r w:rsidR="004631AE">
        <w:rPr>
          <w:rFonts w:asciiTheme="minorHAnsi" w:hAnsiTheme="minorHAnsi" w:cstheme="minorHAnsi"/>
          <w:iCs/>
          <w:sz w:val="24"/>
          <w:szCs w:val="24"/>
          <w:lang w:val="en-US" w:eastAsia="fi-FI"/>
        </w:rPr>
        <w:t>g</w:t>
      </w:r>
      <w:r w:rsidRPr="00B825FC">
        <w:rPr>
          <w:rFonts w:asciiTheme="minorHAnsi" w:hAnsiTheme="minorHAnsi" w:cstheme="minorHAnsi"/>
          <w:sz w:val="24"/>
          <w:szCs w:val="24"/>
          <w:lang w:val="en-US" w:eastAsia="fi-FI"/>
        </w:rPr>
        <w:t xml:space="preserve">uidance </w:t>
      </w:r>
      <w:r w:rsidR="004631AE">
        <w:rPr>
          <w:rFonts w:asciiTheme="minorHAnsi" w:hAnsiTheme="minorHAnsi" w:cstheme="minorHAnsi"/>
          <w:sz w:val="24"/>
          <w:szCs w:val="24"/>
          <w:lang w:val="en-US" w:eastAsia="fi-FI"/>
        </w:rPr>
        <w:t>d</w:t>
      </w:r>
      <w:r w:rsidRPr="00B825FC">
        <w:rPr>
          <w:rFonts w:asciiTheme="minorHAnsi" w:hAnsiTheme="minorHAnsi" w:cstheme="minorHAnsi"/>
          <w:sz w:val="24"/>
          <w:szCs w:val="24"/>
          <w:lang w:val="en-US" w:eastAsia="fi-FI"/>
        </w:rPr>
        <w:t xml:space="preserve">ocument on sampling the food processing area and equipment for the detection of </w:t>
      </w:r>
      <w:r w:rsidRPr="00B825FC">
        <w:rPr>
          <w:rFonts w:asciiTheme="minorHAnsi" w:hAnsiTheme="minorHAnsi" w:cstheme="minorHAnsi"/>
          <w:i/>
          <w:sz w:val="24"/>
          <w:szCs w:val="24"/>
          <w:lang w:val="en-US" w:eastAsia="fi-FI"/>
        </w:rPr>
        <w:t>Listeria monocytogenes</w:t>
      </w:r>
      <w:r w:rsidRPr="00B825FC">
        <w:rPr>
          <w:rFonts w:asciiTheme="minorHAnsi" w:hAnsiTheme="minorHAnsi" w:cstheme="minorHAnsi"/>
          <w:sz w:val="24"/>
          <w:szCs w:val="24"/>
          <w:lang w:val="en-US" w:eastAsia="fi-FI"/>
        </w:rPr>
        <w:t xml:space="preserve"> </w:t>
      </w:r>
      <w:bookmarkStart w:id="1" w:name="_Hlk149144189"/>
      <w:r w:rsidRPr="00B825FC">
        <w:rPr>
          <w:color w:val="343841" w:themeColor="text1"/>
        </w:rPr>
        <w:fldChar w:fldCharType="begin"/>
      </w:r>
      <w:r w:rsidRPr="00B825FC">
        <w:rPr>
          <w:rFonts w:asciiTheme="minorHAnsi" w:hAnsiTheme="minorHAnsi" w:cstheme="minorHAnsi"/>
          <w:sz w:val="24"/>
          <w:szCs w:val="24"/>
          <w:lang w:val="en-US"/>
        </w:rPr>
        <w:instrText>HYPERLINK "https://eurl-listeria.anses.fr/en/minisite/listeria-monocytogenes/mandate"</w:instrText>
      </w:r>
      <w:r w:rsidRPr="00B825FC">
        <w:rPr>
          <w:color w:val="343841" w:themeColor="text1"/>
        </w:rPr>
      </w:r>
      <w:r w:rsidRPr="00B825FC">
        <w:rPr>
          <w:color w:val="343841" w:themeColor="text1"/>
        </w:rPr>
        <w:fldChar w:fldCharType="separate"/>
      </w:r>
      <w:r w:rsidRPr="00B825FC">
        <w:rPr>
          <w:rStyle w:val="Hyperlinkki"/>
          <w:rFonts w:asciiTheme="minorHAnsi" w:hAnsiTheme="minorHAnsi" w:cstheme="minorHAnsi"/>
          <w:sz w:val="24"/>
          <w:szCs w:val="24"/>
          <w:lang w:val="en-US"/>
        </w:rPr>
        <w:t>https://eurl-listeria.anses.fr/en/minisite/listeria-monocytogenes/mandate</w:t>
      </w:r>
      <w:r w:rsidRPr="00B825FC">
        <w:rPr>
          <w:rStyle w:val="Hyperlinkki"/>
          <w:rFonts w:asciiTheme="minorHAnsi" w:hAnsiTheme="minorHAnsi" w:cstheme="minorHAnsi"/>
          <w:sz w:val="24"/>
          <w:szCs w:val="24"/>
          <w:lang w:val="en-US"/>
        </w:rPr>
        <w:fldChar w:fldCharType="end"/>
      </w:r>
      <w:r w:rsidRPr="00B825F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bookmarkEnd w:id="1"/>
    </w:p>
    <w:bookmarkEnd w:id="0"/>
    <w:p w14:paraId="2AC7AB7F" w14:textId="77777777" w:rsidR="00DD75D1" w:rsidRPr="00B825FC" w:rsidRDefault="00DD75D1" w:rsidP="006E5890">
      <w:pPr>
        <w:tabs>
          <w:tab w:val="left" w:pos="5670"/>
          <w:tab w:val="left" w:pos="6096"/>
        </w:tabs>
        <w:adjustRightInd/>
        <w:spacing w:before="60" w:after="60"/>
        <w:ind w:left="720"/>
        <w:jc w:val="both"/>
        <w:rPr>
          <w:rFonts w:asciiTheme="minorHAnsi" w:hAnsiTheme="minorHAnsi" w:cstheme="minorHAnsi"/>
          <w:szCs w:val="22"/>
          <w:lang w:val="en-US"/>
        </w:rPr>
        <w:sectPr w:rsidR="00DD75D1" w:rsidRPr="00B825FC" w:rsidSect="00C626DA">
          <w:headerReference w:type="default" r:id="rId8"/>
          <w:footerReference w:type="default" r:id="rId9"/>
          <w:headerReference w:type="first" r:id="rId10"/>
          <w:footerReference w:type="first" r:id="rId11"/>
          <w:pgSz w:w="16854" w:h="11918" w:orient="landscape"/>
          <w:pgMar w:top="907" w:right="833" w:bottom="907" w:left="709" w:header="709" w:footer="714" w:gutter="0"/>
          <w:cols w:space="708"/>
          <w:noEndnote/>
          <w:docGrid w:linePitch="299"/>
        </w:sectPr>
      </w:pPr>
    </w:p>
    <w:p w14:paraId="7ADC7BDB" w14:textId="30F589AE" w:rsidR="009F32FE" w:rsidRPr="00B825FC" w:rsidRDefault="009F32FE">
      <w:pPr>
        <w:widowControl/>
        <w:autoSpaceDE/>
        <w:autoSpaceDN/>
        <w:adjustRightInd/>
        <w:rPr>
          <w:rFonts w:asciiTheme="minorHAnsi" w:hAnsiTheme="minorHAnsi" w:cstheme="minorHAnsi"/>
          <w:b/>
          <w:sz w:val="12"/>
          <w:szCs w:val="22"/>
          <w:lang w:val="en-US"/>
        </w:rPr>
      </w:pPr>
    </w:p>
    <w:tbl>
      <w:tblPr>
        <w:tblpPr w:leftFromText="141" w:rightFromText="141" w:vertAnchor="text" w:tblpX="279" w:tblpY="1"/>
        <w:tblOverlap w:val="never"/>
        <w:tblW w:w="4933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7"/>
        <w:gridCol w:w="1137"/>
        <w:gridCol w:w="568"/>
        <w:gridCol w:w="850"/>
        <w:gridCol w:w="284"/>
        <w:gridCol w:w="717"/>
        <w:gridCol w:w="1276"/>
        <w:gridCol w:w="1844"/>
        <w:gridCol w:w="1403"/>
        <w:gridCol w:w="1712"/>
        <w:gridCol w:w="1702"/>
        <w:gridCol w:w="1267"/>
      </w:tblGrid>
      <w:tr w:rsidR="00212F66" w:rsidRPr="00212F66" w14:paraId="65BEBC82" w14:textId="77777777" w:rsidTr="00F0237D">
        <w:trPr>
          <w:cantSplit/>
          <w:tblHeader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6B07BDA7" w14:textId="1D3A1827" w:rsidR="001F3A35" w:rsidRP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Elintarvikeluokka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3530FA00" w14:textId="77777777" w:rsid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Mikro-</w:t>
            </w:r>
          </w:p>
          <w:p w14:paraId="23039712" w14:textId="162C1BBE" w:rsidR="001F3A35" w:rsidRP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organismit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09E75C28" w14:textId="70717FBD" w:rsidR="001F3A35" w:rsidRP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Näytteenotto-suunnitelma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DEDB"/>
          </w:tcPr>
          <w:p w14:paraId="0BC72FD8" w14:textId="6112177C" w:rsidR="001F3A35" w:rsidRP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Rajat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3263AE5A" w14:textId="77777777" w:rsidR="00FA6D42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Analyyttinen vertailu</w:t>
            </w:r>
            <w:r w:rsidR="00FA6D42">
              <w:rPr>
                <w:rFonts w:asciiTheme="minorHAnsi" w:hAnsiTheme="minorHAnsi" w:cstheme="minorHAnsi"/>
                <w:sz w:val="20"/>
              </w:rPr>
              <w:t>-</w:t>
            </w:r>
          </w:p>
          <w:p w14:paraId="7383259E" w14:textId="5BB10D9A" w:rsidR="001F3A35" w:rsidRP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menetelm</w:t>
            </w:r>
            <w:r w:rsidR="00FB2FF8" w:rsidRPr="00212F66">
              <w:rPr>
                <w:rFonts w:asciiTheme="minorHAnsi" w:hAnsiTheme="minorHAnsi" w:cstheme="minorHAnsi"/>
                <w:sz w:val="20"/>
              </w:rPr>
              <w:t>ä</w:t>
            </w:r>
            <w:r w:rsidR="005B1322" w:rsidRPr="00212F6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B1322" w:rsidRPr="00212F66">
              <w:rPr>
                <w:rFonts w:asciiTheme="minorHAnsi" w:hAnsiTheme="minorHAnsi" w:cstheme="minorHAnsi"/>
                <w:sz w:val="20"/>
                <w:vertAlign w:val="superscript"/>
              </w:rPr>
              <w:t>3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1DF9E660" w14:textId="77777777" w:rsidR="00E25FA5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Vaatimuksen </w:t>
            </w:r>
          </w:p>
          <w:p w14:paraId="0947086D" w14:textId="098066F1" w:rsidR="001F3A35" w:rsidRPr="00212F66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soveltamisvaihe</w:t>
            </w:r>
          </w:p>
        </w:tc>
        <w:tc>
          <w:tcPr>
            <w:tcW w:w="19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7DC6BBC0" w14:textId="5C36E880" w:rsidR="001F3A35" w:rsidRPr="00F95F29" w:rsidRDefault="001F3A35" w:rsidP="00FA6D42">
            <w:pPr>
              <w:rPr>
                <w:rFonts w:asciiTheme="minorHAnsi" w:hAnsiTheme="minorHAnsi" w:cstheme="minorHAnsi"/>
                <w:i/>
                <w:sz w:val="20"/>
              </w:rPr>
            </w:pPr>
            <w:r w:rsidRPr="00F95F29">
              <w:rPr>
                <w:rFonts w:asciiTheme="minorHAnsi" w:hAnsiTheme="minorHAnsi" w:cstheme="minorHAnsi"/>
                <w:i/>
                <w:sz w:val="20"/>
              </w:rPr>
              <w:t xml:space="preserve">Suositeltu näytteenottotiheys, sovelletaan tuotantomäärän ja riskin mukaan. Näytteet eri tuoteryhmistä suhteessa tuotantomäärään. </w:t>
            </w:r>
          </w:p>
          <w:p w14:paraId="4C1DB4E1" w14:textId="77777777" w:rsidR="001F3A35" w:rsidRPr="00F95F29" w:rsidRDefault="001F3A35" w:rsidP="00FA6D42">
            <w:pPr>
              <w:rPr>
                <w:rFonts w:asciiTheme="minorHAnsi" w:hAnsiTheme="minorHAnsi" w:cstheme="minorHAnsi"/>
                <w:i/>
                <w:sz w:val="20"/>
              </w:rPr>
            </w:pPr>
          </w:p>
          <w:p w14:paraId="5A5F9B70" w14:textId="77777777" w:rsidR="001F3A35" w:rsidRPr="00F95F29" w:rsidRDefault="001F3A35" w:rsidP="00FA6D42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F95F29">
              <w:rPr>
                <w:rFonts w:asciiTheme="minorHAnsi" w:hAnsiTheme="minorHAnsi" w:cstheme="minorHAnsi"/>
                <w:i/>
                <w:sz w:val="20"/>
              </w:rPr>
              <w:t>krt = kertaa, v = vuosi, vk = viikko</w:t>
            </w:r>
          </w:p>
          <w:p w14:paraId="3A478B7B" w14:textId="38AB7D23" w:rsidR="00F95F29" w:rsidRPr="00F95F29" w:rsidRDefault="00F95F29" w:rsidP="00F95F29">
            <w:pPr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</w:pPr>
            <w:r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>Kyseiseen luokkaan kuuluvien tuotteiden vuosituotanto</w:t>
            </w:r>
          </w:p>
        </w:tc>
      </w:tr>
      <w:tr w:rsidR="00F95F29" w:rsidRPr="00212F66" w14:paraId="796147F2" w14:textId="77777777" w:rsidTr="000F728F">
        <w:trPr>
          <w:cantSplit/>
          <w:trHeight w:val="359"/>
          <w:tblHeader/>
        </w:trPr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7B5767DC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63386BAA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3CB93686" w14:textId="5BB6FD05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n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0E870869" w14:textId="16157CF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c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DEDB"/>
          </w:tcPr>
          <w:p w14:paraId="05372E9D" w14:textId="6960E3A2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8DEDB"/>
          </w:tcPr>
          <w:p w14:paraId="6D5A4C3B" w14:textId="4509BE0E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</w:t>
            </w: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3C2B5417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8DEDB"/>
          </w:tcPr>
          <w:p w14:paraId="6545DC7B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6827AC90" w14:textId="7DA15E4E" w:rsidR="00F95F29" w:rsidRP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>alle 10 000 kg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55140580" w14:textId="0A2DF72B" w:rsidR="00F95F29" w:rsidRPr="00F95F29" w:rsidRDefault="008F00AE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>10 000–100 000</w:t>
            </w:r>
            <w:r w:rsidR="00F95F29"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 xml:space="preserve"> kg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7C23DCA2" w14:textId="2B7B33CB" w:rsidR="00F95F29" w:rsidRPr="00F95F29" w:rsidRDefault="008F00AE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>100 000–1</w:t>
            </w:r>
            <w:r w:rsidR="00F95F29"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 xml:space="preserve"> milj.  kg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73615E08" w14:textId="6DD95035" w:rsidR="00F95F29" w:rsidRP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F95F29">
              <w:rPr>
                <w:rFonts w:ascii="Calibri" w:hAnsi="Calibri" w:cs="Calibri"/>
                <w:i/>
                <w:color w:val="000000"/>
                <w:sz w:val="20"/>
                <w:lang w:eastAsia="fi-FI"/>
              </w:rPr>
              <w:t xml:space="preserve">yli 1 milj. kg </w:t>
            </w:r>
          </w:p>
        </w:tc>
      </w:tr>
      <w:tr w:rsidR="00F95F29" w:rsidRPr="00212F66" w14:paraId="0D327C01" w14:textId="77777777" w:rsidTr="00F95F29">
        <w:trPr>
          <w:cantSplit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AC5D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1.2. Sellaisenaan</w:t>
            </w:r>
          </w:p>
          <w:p w14:paraId="7C48022F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syötävät elintarvikkeet, joissa </w:t>
            </w:r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Listeria </w:t>
            </w:r>
            <w:proofErr w:type="spellStart"/>
            <w:r w:rsidRPr="00212F66">
              <w:rPr>
                <w:rFonts w:asciiTheme="minorHAnsi" w:hAnsiTheme="minorHAnsi" w:cstheme="minorHAnsi"/>
                <w:i/>
                <w:sz w:val="20"/>
              </w:rPr>
              <w:t>monocytogenes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 xml:space="preserve"> voi kasvaa, ja joiden myyntiaika</w:t>
            </w:r>
          </w:p>
          <w:p w14:paraId="2B314C5F" w14:textId="7188ADE5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5 vrk tai yli</w:t>
            </w:r>
          </w:p>
          <w:p w14:paraId="6B85C3DB" w14:textId="77777777" w:rsidR="00F95F29" w:rsidRPr="00F079D5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AE0D141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Esim. pakatut raasteet, pakatut salaatit, suolasienet,</w:t>
            </w:r>
            <w:r w:rsidRPr="00212F66">
              <w:rPr>
                <w:rFonts w:asciiTheme="minorHAnsi" w:hAnsiTheme="minorHAnsi" w:cstheme="minorHAnsi"/>
                <w:sz w:val="20"/>
              </w:rPr>
              <w:t xml:space="preserve"> joiden myyntiaika 5 vrk tai yli</w:t>
            </w:r>
          </w:p>
          <w:p w14:paraId="1D4B9129" w14:textId="0A091E6C" w:rsidR="00F95F29" w:rsidRPr="00F079D5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F73E8F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Listeria </w:t>
            </w:r>
          </w:p>
          <w:p w14:paraId="770C91A8" w14:textId="32F3B1C2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212F66">
              <w:rPr>
                <w:rFonts w:asciiTheme="minorHAnsi" w:hAnsiTheme="minorHAnsi" w:cstheme="minorHAnsi"/>
                <w:i/>
                <w:sz w:val="20"/>
              </w:rPr>
              <w:t>monocytogenes</w:t>
            </w:r>
            <w:proofErr w:type="spell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3CC9FA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DB0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42F73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100 </w:t>
            </w:r>
            <w:proofErr w:type="spellStart"/>
            <w:r w:rsidRPr="00212F66">
              <w:rPr>
                <w:rFonts w:asciiTheme="minorHAnsi" w:hAnsiTheme="minorHAnsi" w:cstheme="minorHAnsi"/>
                <w:sz w:val="20"/>
              </w:rPr>
              <w:t>pmy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 xml:space="preserve">/g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2D368E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EN/ISO 11290-2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D494CF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Myyntiaikana</w:t>
            </w:r>
          </w:p>
          <w:p w14:paraId="6449C912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markkinoille</w:t>
            </w:r>
          </w:p>
          <w:p w14:paraId="7392AF16" w14:textId="7DB3ACF3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saatetut tuotteet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E819A" w14:textId="3D862F5A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4-6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264A" w14:textId="004D9F05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6-8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2D486" w14:textId="1D9993D0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8-12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1FF0D" w14:textId="0260DB6E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212F66">
              <w:rPr>
                <w:rFonts w:asciiTheme="minorHAnsi" w:hAnsiTheme="minorHAnsi" w:cstheme="minorHAnsi"/>
                <w:i/>
                <w:sz w:val="20"/>
              </w:rPr>
              <w:t>väh</w:t>
            </w:r>
            <w:proofErr w:type="spellEnd"/>
            <w:r w:rsidRPr="00212F66">
              <w:rPr>
                <w:rFonts w:asciiTheme="minorHAnsi" w:hAnsiTheme="minorHAnsi" w:cstheme="minorHAnsi"/>
                <w:i/>
                <w:sz w:val="20"/>
              </w:rPr>
              <w:t>. 12 krt/v</w:t>
            </w:r>
          </w:p>
        </w:tc>
      </w:tr>
      <w:tr w:rsidR="00F95F29" w:rsidRPr="00212F66" w14:paraId="1FEC8C2E" w14:textId="77777777" w:rsidTr="00F95F29">
        <w:trPr>
          <w:cantSplit/>
        </w:trPr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E384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41EC8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DEB12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FFAAA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83235C" w14:textId="65F071A3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Ei todetta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</w:p>
          <w:p w14:paraId="5EFFD03C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12F66">
              <w:rPr>
                <w:rFonts w:asciiTheme="minorHAnsi" w:hAnsiTheme="minorHAnsi" w:cstheme="minorHAnsi"/>
                <w:sz w:val="20"/>
              </w:rPr>
              <w:t>vissa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5301F86" w14:textId="544465BC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25 g:ssa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65ABA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EN/ISO 11290-1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8107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Ennen kuin</w:t>
            </w:r>
          </w:p>
          <w:p w14:paraId="3E43AF3C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elintarvike on </w:t>
            </w:r>
          </w:p>
          <w:p w14:paraId="0A4385F0" w14:textId="12CAB2C5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lähtenyt sen tuottaneen elintarvikealan toimijan välittömästä valvonnasta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2959D2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5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C5D49C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5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A00F0B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6E0618" w14:textId="43936DE0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</w:p>
        </w:tc>
      </w:tr>
      <w:tr w:rsidR="00F95F29" w:rsidRPr="00212F66" w14:paraId="68DF7BE0" w14:textId="77777777" w:rsidTr="00F95F29">
        <w:trPr>
          <w:cantSplit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713D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1.3. Sellaisenaan syötävät</w:t>
            </w:r>
          </w:p>
          <w:p w14:paraId="50CA82CC" w14:textId="05B7A52B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  <w:vertAlign w:val="superscript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elintarvikkeet, joissa </w:t>
            </w:r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Listeria </w:t>
            </w:r>
            <w:proofErr w:type="spellStart"/>
            <w:r w:rsidRPr="00212F66">
              <w:rPr>
                <w:rFonts w:asciiTheme="minorHAnsi" w:hAnsiTheme="minorHAnsi" w:cstheme="minorHAnsi"/>
                <w:i/>
                <w:sz w:val="20"/>
              </w:rPr>
              <w:t>monocytogenes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 xml:space="preserve"> ei voi kasvaa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4</w:t>
            </w:r>
            <w:r>
              <w:rPr>
                <w:rFonts w:asciiTheme="minorHAnsi" w:hAnsiTheme="minorHAnsi" w:cstheme="minorHAnsi"/>
                <w:sz w:val="20"/>
                <w:vertAlign w:val="superscript"/>
              </w:rPr>
              <w:t xml:space="preserve">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8</w:t>
            </w:r>
          </w:p>
          <w:p w14:paraId="714818CB" w14:textId="77777777" w:rsidR="00F95F29" w:rsidRPr="00F079D5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07AEAE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Esim. pakatut raasteet, pakatut salaatit, suolasienet,</w:t>
            </w:r>
            <w:r w:rsidRPr="00212F66">
              <w:rPr>
                <w:rFonts w:asciiTheme="minorHAnsi" w:hAnsiTheme="minorHAnsi" w:cstheme="minorHAnsi"/>
                <w:sz w:val="20"/>
              </w:rPr>
              <w:t xml:space="preserve"> joiden myyntiaika alle 5 vrk</w:t>
            </w:r>
          </w:p>
          <w:p w14:paraId="0408ADE5" w14:textId="23842EE4" w:rsidR="00F95F29" w:rsidRPr="00F079D5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F14ED1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Listeria </w:t>
            </w:r>
          </w:p>
          <w:p w14:paraId="5C03DF3D" w14:textId="2D27E10C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spellStart"/>
            <w:r w:rsidRPr="00212F66">
              <w:rPr>
                <w:rFonts w:asciiTheme="minorHAnsi" w:hAnsiTheme="minorHAnsi" w:cstheme="minorHAnsi"/>
                <w:i/>
                <w:sz w:val="20"/>
              </w:rPr>
              <w:t>monocytogenes</w:t>
            </w:r>
            <w:proofErr w:type="spellEnd"/>
          </w:p>
        </w:tc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1814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86D7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BC33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100 </w:t>
            </w:r>
            <w:proofErr w:type="spellStart"/>
            <w:r w:rsidRPr="00212F66">
              <w:rPr>
                <w:rFonts w:asciiTheme="minorHAnsi" w:hAnsiTheme="minorHAnsi" w:cstheme="minorHAnsi"/>
                <w:sz w:val="20"/>
              </w:rPr>
              <w:t>pmy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>/g</w:t>
            </w: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BF0D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EN/ISO 11290-2 </w:t>
            </w:r>
            <w:r w:rsidRPr="00212F66">
              <w:rPr>
                <w:rFonts w:asciiTheme="minorHAnsi" w:hAnsiTheme="minorHAnsi" w:cstheme="minorHAnsi"/>
                <w:sz w:val="20"/>
                <w:vertAlign w:val="superscript"/>
              </w:rPr>
              <w:t>6</w:t>
            </w:r>
          </w:p>
        </w:tc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86F2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Myyntiaikana</w:t>
            </w:r>
          </w:p>
          <w:p w14:paraId="142CDF8C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markkinoille</w:t>
            </w:r>
          </w:p>
          <w:p w14:paraId="69573D59" w14:textId="1888AC65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saatetut tuotteet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FA5962A" w14:textId="3283053A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Ei näytteitä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2D9B89D" w14:textId="77777777" w:rsidR="00F95F29" w:rsidRPr="00212F66" w:rsidDel="006400AE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Ei näytteitä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B86DD3C" w14:textId="369974B2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  <w:lang w:val="sv-FI"/>
              </w:rPr>
              <w:t>4-6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  <w:lang w:val="sv-FI"/>
              </w:rPr>
              <w:t xml:space="preserve"> </w:t>
            </w:r>
            <w:proofErr w:type="spellStart"/>
            <w:r w:rsidRPr="00212F66">
              <w:rPr>
                <w:rFonts w:asciiTheme="minorHAnsi" w:hAnsiTheme="minorHAnsi" w:cstheme="minorHAnsi"/>
                <w:i/>
                <w:sz w:val="20"/>
                <w:lang w:val="sv-FI"/>
              </w:rPr>
              <w:t>krt</w:t>
            </w:r>
            <w:proofErr w:type="spellEnd"/>
            <w:r w:rsidRPr="00212F66">
              <w:rPr>
                <w:rFonts w:asciiTheme="minorHAnsi" w:hAnsiTheme="minorHAnsi" w:cstheme="minorHAnsi"/>
                <w:i/>
                <w:sz w:val="20"/>
                <w:lang w:val="sv-FI"/>
              </w:rPr>
              <w:t xml:space="preserve">/v 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970D671" w14:textId="0810501D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  <w:lang w:val="sv-FI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6-8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 </w:t>
            </w:r>
          </w:p>
        </w:tc>
      </w:tr>
      <w:tr w:rsidR="00F95F29" w:rsidRPr="00212F66" w14:paraId="4F5CD460" w14:textId="77777777" w:rsidTr="00F95F29">
        <w:trPr>
          <w:cantSplit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A2FF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1.19. Pilkotut hedelmät ja </w:t>
            </w:r>
          </w:p>
          <w:p w14:paraId="35D4AE43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vihannekset (sellaisenaan </w:t>
            </w:r>
          </w:p>
          <w:p w14:paraId="73DCFACD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syötävät), erityisesti kun</w:t>
            </w:r>
          </w:p>
          <w:p w14:paraId="048D4EAD" w14:textId="3EC5187C" w:rsidR="00F95F29" w:rsidRPr="00F079D5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käytetään ulkomaisia kasviksia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E02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Salmonella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8E2E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512D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FBA" w14:textId="5EF51B35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Ei todetta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</w:p>
          <w:p w14:paraId="42293D28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12F66">
              <w:rPr>
                <w:rFonts w:asciiTheme="minorHAnsi" w:hAnsiTheme="minorHAnsi" w:cstheme="minorHAnsi"/>
                <w:sz w:val="20"/>
              </w:rPr>
              <w:t>vissa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7401CB6" w14:textId="44F69119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25 g:ssa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49F7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EN ISO </w:t>
            </w:r>
          </w:p>
          <w:p w14:paraId="719A6B80" w14:textId="431BEF8A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sz w:val="20"/>
              </w:rPr>
              <w:t>6579-1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FA9E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Myyntiaikana</w:t>
            </w:r>
          </w:p>
          <w:p w14:paraId="2A3A09E0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markkinoille</w:t>
            </w:r>
          </w:p>
          <w:p w14:paraId="4C1AF13B" w14:textId="0F998F53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saatetut tuotteet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6A26" w14:textId="5A13B483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Ei näytteitä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7CF5" w14:textId="1113AC83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4-6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8AA3" w14:textId="52679E56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6-8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EA8C" w14:textId="366CB7E3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8-12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</w:tr>
      <w:tr w:rsidR="00F95F29" w:rsidRPr="00212F66" w14:paraId="2B79F4D7" w14:textId="77777777" w:rsidTr="00F95F29">
        <w:trPr>
          <w:cantSplit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BDAD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1.20. Pastöroimattomat (*) </w:t>
            </w:r>
          </w:p>
          <w:p w14:paraId="0FE0651F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hedelmä- ja vihannesmehut (sellaisenaan juotavat), </w:t>
            </w:r>
          </w:p>
          <w:p w14:paraId="3D65366E" w14:textId="7F1B0039" w:rsidR="00F95F29" w:rsidRPr="00212F66" w:rsidRDefault="00F95F29" w:rsidP="0023582A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erityisesti kun käytetään ulkomaisia kasviksia. 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E5EF87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Salmonella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2F885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A4BE24" w14:textId="77777777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1C211" w14:textId="50EECE7B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Ei todetta</w:t>
            </w:r>
            <w:r>
              <w:rPr>
                <w:rFonts w:asciiTheme="minorHAnsi" w:hAnsiTheme="minorHAnsi" w:cstheme="minorHAnsi"/>
                <w:sz w:val="20"/>
              </w:rPr>
              <w:t>-</w:t>
            </w:r>
          </w:p>
          <w:p w14:paraId="2764999A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212F66">
              <w:rPr>
                <w:rFonts w:asciiTheme="minorHAnsi" w:hAnsiTheme="minorHAnsi" w:cstheme="minorHAnsi"/>
                <w:sz w:val="20"/>
              </w:rPr>
              <w:t>vissa</w:t>
            </w:r>
            <w:proofErr w:type="spellEnd"/>
            <w:r w:rsidRPr="00212F6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791F2AEA" w14:textId="74742962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25 g:ssa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25EA33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 xml:space="preserve">EN ISO </w:t>
            </w:r>
          </w:p>
          <w:p w14:paraId="3BBE49EB" w14:textId="0F3F517D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sz w:val="20"/>
              </w:rPr>
              <w:t>6579-1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E1ED0E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Myyntiaikana</w:t>
            </w:r>
          </w:p>
          <w:p w14:paraId="41149FDE" w14:textId="77777777" w:rsidR="00F95F29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markkinoille</w:t>
            </w:r>
          </w:p>
          <w:p w14:paraId="0E26A067" w14:textId="4F45D3B3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sz w:val="20"/>
              </w:rPr>
            </w:pPr>
            <w:r w:rsidRPr="00212F66">
              <w:rPr>
                <w:rFonts w:asciiTheme="minorHAnsi" w:hAnsiTheme="minorHAnsi" w:cstheme="minorHAnsi"/>
                <w:sz w:val="20"/>
              </w:rPr>
              <w:t>saatetut tuotteet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02FEA" w14:textId="06BA2294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r w:rsidRPr="00212F66">
              <w:rPr>
                <w:rFonts w:asciiTheme="minorHAnsi" w:hAnsiTheme="minorHAnsi" w:cstheme="minorHAnsi"/>
                <w:i/>
                <w:sz w:val="20"/>
              </w:rPr>
              <w:t>Ei näytteitä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55B3" w14:textId="74427CC5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4-6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89C68" w14:textId="2FBA376E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6-8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64E" w14:textId="27656EFE" w:rsidR="00F95F29" w:rsidRPr="00212F66" w:rsidRDefault="00F95F29" w:rsidP="00F95F29">
            <w:pPr>
              <w:pStyle w:val="Leipteksti"/>
              <w:spacing w:after="0"/>
              <w:rPr>
                <w:rFonts w:asciiTheme="minorHAnsi" w:hAnsiTheme="minorHAnsi" w:cstheme="minorHAnsi"/>
                <w:i/>
                <w:sz w:val="20"/>
              </w:rPr>
            </w:pPr>
            <w:proofErr w:type="gramStart"/>
            <w:r w:rsidRPr="00212F66">
              <w:rPr>
                <w:rFonts w:asciiTheme="minorHAnsi" w:hAnsiTheme="minorHAnsi" w:cstheme="minorHAnsi"/>
                <w:i/>
                <w:sz w:val="20"/>
              </w:rPr>
              <w:t>8-12</w:t>
            </w:r>
            <w:proofErr w:type="gramEnd"/>
            <w:r w:rsidRPr="00212F66">
              <w:rPr>
                <w:rFonts w:asciiTheme="minorHAnsi" w:hAnsiTheme="minorHAnsi" w:cstheme="minorHAnsi"/>
                <w:i/>
                <w:sz w:val="20"/>
              </w:rPr>
              <w:t xml:space="preserve"> krt/v</w:t>
            </w:r>
          </w:p>
        </w:tc>
      </w:tr>
    </w:tbl>
    <w:p w14:paraId="665406BC" w14:textId="77777777" w:rsidR="002D72FB" w:rsidRPr="00212F66" w:rsidRDefault="002D72FB">
      <w:pPr>
        <w:rPr>
          <w:rFonts w:asciiTheme="minorHAnsi" w:hAnsiTheme="minorHAnsi" w:cstheme="minorHAnsi"/>
        </w:rPr>
        <w:sectPr w:rsidR="002D72FB" w:rsidRPr="00212F66" w:rsidSect="00C626DA">
          <w:headerReference w:type="default" r:id="rId12"/>
          <w:headerReference w:type="first" r:id="rId13"/>
          <w:pgSz w:w="16840" w:h="11907" w:orient="landscape" w:code="9"/>
          <w:pgMar w:top="907" w:right="833" w:bottom="907" w:left="340" w:header="709" w:footer="714" w:gutter="0"/>
          <w:cols w:space="708"/>
          <w:noEndnote/>
          <w:docGrid w:linePitch="299"/>
        </w:sectPr>
      </w:pPr>
      <w:r w:rsidRPr="00212F66">
        <w:rPr>
          <w:rFonts w:asciiTheme="minorHAnsi" w:hAnsiTheme="minorHAnsi" w:cstheme="minorHAnsi"/>
        </w:rPr>
        <w:br w:type="page"/>
      </w:r>
    </w:p>
    <w:p w14:paraId="1C493826" w14:textId="390094AA" w:rsidR="002D72FB" w:rsidRPr="00F079D5" w:rsidRDefault="002D72FB">
      <w:pPr>
        <w:rPr>
          <w:rFonts w:asciiTheme="minorHAnsi" w:hAnsiTheme="minorHAnsi" w:cstheme="minorHAnsi"/>
          <w:sz w:val="12"/>
          <w:szCs w:val="12"/>
        </w:rPr>
      </w:pPr>
    </w:p>
    <w:tbl>
      <w:tblPr>
        <w:tblpPr w:leftFromText="141" w:rightFromText="141" w:vertAnchor="text" w:tblpX="279" w:tblpY="1"/>
        <w:tblOverlap w:val="never"/>
        <w:tblW w:w="4933" w:type="pct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89"/>
        <w:gridCol w:w="1135"/>
        <w:gridCol w:w="707"/>
        <w:gridCol w:w="850"/>
        <w:gridCol w:w="850"/>
        <w:gridCol w:w="853"/>
        <w:gridCol w:w="1276"/>
        <w:gridCol w:w="1415"/>
        <w:gridCol w:w="1418"/>
        <w:gridCol w:w="1418"/>
        <w:gridCol w:w="1418"/>
        <w:gridCol w:w="1418"/>
      </w:tblGrid>
      <w:tr w:rsidR="00F079D5" w:rsidRPr="00212F66" w14:paraId="0BF64B87" w14:textId="77777777" w:rsidTr="002A40FE">
        <w:trPr>
          <w:cantSplit/>
          <w:trHeight w:val="983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8DEDB"/>
          </w:tcPr>
          <w:p w14:paraId="41F46C10" w14:textId="58E4B29D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Elintarvikeluokka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8DEDB"/>
          </w:tcPr>
          <w:p w14:paraId="2B358F81" w14:textId="77777777" w:rsidR="00F079D5" w:rsidRDefault="005B1322" w:rsidP="00F079D5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Mikro-</w:t>
            </w:r>
          </w:p>
          <w:p w14:paraId="58E26971" w14:textId="413862DD" w:rsidR="005B1322" w:rsidRP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organismit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5AB4AD98" w14:textId="721DE0BE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 xml:space="preserve">Näytteenotto-suunnitelma </w:t>
            </w:r>
            <w:r w:rsidRPr="00F079D5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</w:p>
        </w:tc>
        <w:tc>
          <w:tcPr>
            <w:tcW w:w="5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76AF0FDF" w14:textId="7F43BABA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 xml:space="preserve">Rajat </w:t>
            </w:r>
            <w:r w:rsidRPr="00F079D5">
              <w:rPr>
                <w:rFonts w:asciiTheme="minorHAnsi" w:hAnsiTheme="minorHAnsi" w:cstheme="minorHAnsi"/>
                <w:szCs w:val="22"/>
                <w:vertAlign w:val="superscript"/>
              </w:rPr>
              <w:t>2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8DEDB"/>
          </w:tcPr>
          <w:p w14:paraId="77AA2D36" w14:textId="77777777" w:rsidR="002A40FE" w:rsidRDefault="005B1322" w:rsidP="002A40FE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 xml:space="preserve">Analyyttinen </w:t>
            </w:r>
          </w:p>
          <w:p w14:paraId="77BCB5C2" w14:textId="77777777" w:rsidR="00FA6D42" w:rsidRDefault="005B1322" w:rsidP="002A40FE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vertailu</w:t>
            </w:r>
            <w:r w:rsidR="00FA6D42">
              <w:rPr>
                <w:rFonts w:asciiTheme="minorHAnsi" w:hAnsiTheme="minorHAnsi" w:cstheme="minorHAnsi"/>
                <w:szCs w:val="22"/>
              </w:rPr>
              <w:t>-</w:t>
            </w:r>
          </w:p>
          <w:p w14:paraId="3500CC7F" w14:textId="1D95D781" w:rsidR="005B1322" w:rsidRPr="00F079D5" w:rsidRDefault="005B1322" w:rsidP="002A40FE">
            <w:pPr>
              <w:pStyle w:val="Leipteksti"/>
              <w:spacing w:after="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menetelmä</w:t>
            </w:r>
            <w:r w:rsidRPr="00F079D5">
              <w:rPr>
                <w:rFonts w:asciiTheme="minorHAnsi" w:hAnsiTheme="minorHAnsi" w:cstheme="minorHAnsi"/>
                <w:szCs w:val="22"/>
                <w:vertAlign w:val="superscript"/>
              </w:rPr>
              <w:t>3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8DEDB"/>
          </w:tcPr>
          <w:p w14:paraId="7AB1E459" w14:textId="530DE448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Vaatimuksen soveltamisvaihe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67238FFC" w14:textId="6B21092C" w:rsidR="005B1322" w:rsidRPr="00F079D5" w:rsidRDefault="005B1322" w:rsidP="005B1322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Suositeltu näytteenottotiheys, sovelletaan tuotantomäärän ja riskin mukaan. Näytteet eri tuoteryhmistä suhteessa tuotantomäärään. </w:t>
            </w:r>
          </w:p>
          <w:p w14:paraId="5A57A4C4" w14:textId="77777777" w:rsidR="005B1322" w:rsidRPr="00F079D5" w:rsidRDefault="005B1322" w:rsidP="005B1322">
            <w:pPr>
              <w:rPr>
                <w:rFonts w:asciiTheme="minorHAnsi" w:hAnsiTheme="minorHAnsi" w:cstheme="minorHAnsi"/>
                <w:i/>
                <w:szCs w:val="22"/>
              </w:rPr>
            </w:pPr>
          </w:p>
          <w:p w14:paraId="3A34859B" w14:textId="6F58D475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krt = kertaa, v = vuosi, vk = viikko</w:t>
            </w:r>
          </w:p>
        </w:tc>
      </w:tr>
      <w:tr w:rsidR="00F079D5" w:rsidRPr="00212F66" w14:paraId="197AECA2" w14:textId="77777777" w:rsidTr="002A40FE">
        <w:trPr>
          <w:cantSplit/>
          <w:trHeight w:val="390"/>
        </w:trPr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3F0248A4" w14:textId="77777777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55A9986A" w14:textId="77777777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12EBC70F" w14:textId="423953B3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n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7A4035AE" w14:textId="2C4CDECF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c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0C584D00" w14:textId="1C0C6A71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6648F65E" w14:textId="235C3038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4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18206884" w14:textId="77777777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</w:p>
        </w:tc>
        <w:tc>
          <w:tcPr>
            <w:tcW w:w="4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2E5646CD" w14:textId="77777777" w:rsidR="005B1322" w:rsidRPr="00F079D5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color w:val="343841" w:themeColor="text1"/>
                <w:szCs w:val="22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7AD1A158" w14:textId="77777777" w:rsidR="000F728F" w:rsidRDefault="000F728F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</w:p>
          <w:p w14:paraId="15673F4E" w14:textId="2695F50B" w:rsidR="005B1322" w:rsidRP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&lt; 10 000 kg</w:t>
            </w:r>
            <w:r w:rsidR="000F728F">
              <w:rPr>
                <w:rFonts w:asciiTheme="minorHAnsi" w:hAnsiTheme="minorHAnsi" w:cstheme="minorHAnsi"/>
                <w:i/>
                <w:szCs w:val="22"/>
              </w:rPr>
              <w:t>/v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298E7277" w14:textId="77777777" w:rsid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10 000 – </w:t>
            </w:r>
          </w:p>
          <w:p w14:paraId="34F458DF" w14:textId="6006A4A6" w:rsidR="005B1322" w:rsidRP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100 000 kg</w:t>
            </w:r>
            <w:r w:rsidR="000F728F">
              <w:rPr>
                <w:rFonts w:asciiTheme="minorHAnsi" w:hAnsiTheme="minorHAnsi" w:cstheme="minorHAnsi"/>
                <w:i/>
                <w:szCs w:val="22"/>
              </w:rPr>
              <w:t>/v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2AC8DD37" w14:textId="540524AD" w:rsid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100 000 </w:t>
            </w:r>
            <w:r w:rsidR="00F079D5">
              <w:rPr>
                <w:rFonts w:asciiTheme="minorHAnsi" w:hAnsiTheme="minorHAnsi" w:cstheme="minorHAnsi"/>
                <w:i/>
                <w:szCs w:val="22"/>
              </w:rPr>
              <w:t>–</w:t>
            </w:r>
          </w:p>
          <w:p w14:paraId="1D022C12" w14:textId="3D1A6BAB" w:rsidR="005B1322" w:rsidRP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1 milj. kg</w:t>
            </w:r>
            <w:r w:rsidR="000F728F">
              <w:rPr>
                <w:rFonts w:asciiTheme="minorHAnsi" w:hAnsiTheme="minorHAnsi" w:cstheme="minorHAnsi"/>
                <w:i/>
                <w:szCs w:val="22"/>
              </w:rPr>
              <w:t>/v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8DEDB"/>
          </w:tcPr>
          <w:p w14:paraId="26D0C4EC" w14:textId="7CE613C9" w:rsidR="005B1322" w:rsidRPr="00F079D5" w:rsidRDefault="005B1322" w:rsidP="00F079D5">
            <w:pPr>
              <w:rPr>
                <w:rFonts w:asciiTheme="minorHAnsi" w:hAnsiTheme="minorHAnsi" w:cstheme="minorHAnsi"/>
                <w:i/>
                <w:szCs w:val="22"/>
              </w:rPr>
            </w:pPr>
          </w:p>
          <w:p w14:paraId="48E8791B" w14:textId="7F2C1809" w:rsidR="005B1322" w:rsidRPr="00F079D5" w:rsidRDefault="005B1322" w:rsidP="00F079D5">
            <w:pPr>
              <w:pStyle w:val="Leipteksti"/>
              <w:spacing w:after="0"/>
              <w:rPr>
                <w:rFonts w:asciiTheme="minorHAnsi" w:hAnsiTheme="minorHAnsi" w:cstheme="minorHAnsi"/>
                <w:i/>
                <w:color w:val="343841" w:themeColor="text1"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&gt; 1 milj. kg</w:t>
            </w:r>
            <w:r w:rsidR="000F728F">
              <w:rPr>
                <w:rFonts w:asciiTheme="minorHAnsi" w:hAnsiTheme="minorHAnsi" w:cstheme="minorHAnsi"/>
                <w:i/>
                <w:szCs w:val="22"/>
              </w:rPr>
              <w:t>/v</w:t>
            </w:r>
          </w:p>
        </w:tc>
      </w:tr>
      <w:tr w:rsidR="00F079D5" w:rsidRPr="00212F66" w14:paraId="1EA30902" w14:textId="77777777" w:rsidTr="002A40FE">
        <w:trPr>
          <w:cantSplit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102B" w14:textId="77777777" w:rsidR="00F079D5" w:rsidRPr="002A40FE" w:rsidRDefault="005B1322" w:rsidP="00F079D5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 xml:space="preserve">2.5.1. Pilkotut hedelmät ja </w:t>
            </w:r>
          </w:p>
          <w:p w14:paraId="21E4EADE" w14:textId="7DD9FCBE" w:rsidR="005B1322" w:rsidRPr="002A40FE" w:rsidRDefault="005B1322" w:rsidP="00F079D5">
            <w:pPr>
              <w:pStyle w:val="Leipteksti"/>
              <w:spacing w:before="60" w:after="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vihannekset (sellaisenaan syötävät)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31313" w14:textId="1614776B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2A40FE">
              <w:rPr>
                <w:rFonts w:asciiTheme="minorHAnsi" w:hAnsiTheme="minorHAnsi" w:cstheme="minorHAnsi"/>
                <w:i/>
                <w:szCs w:val="22"/>
              </w:rPr>
              <w:t>E. coli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FA43C" w14:textId="2A3603B6" w:rsidR="005B1322" w:rsidRPr="002A40FE" w:rsidRDefault="005B1322" w:rsidP="005B1322">
            <w:pPr>
              <w:pStyle w:val="Leipteksti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C4D97" w14:textId="75392DAA" w:rsidR="005B1322" w:rsidRPr="002A40FE" w:rsidRDefault="005B1322" w:rsidP="005B1322">
            <w:pPr>
              <w:pStyle w:val="Leipteksti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7CF82" w14:textId="2D99B6B7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 xml:space="preserve">100 </w:t>
            </w:r>
            <w:proofErr w:type="spellStart"/>
            <w:r w:rsidRPr="002A40FE">
              <w:rPr>
                <w:rFonts w:asciiTheme="minorHAnsi" w:hAnsiTheme="minorHAnsi" w:cstheme="minorHAnsi"/>
                <w:szCs w:val="22"/>
              </w:rPr>
              <w:t>pmy</w:t>
            </w:r>
            <w:proofErr w:type="spellEnd"/>
            <w:r w:rsidRPr="002A40FE">
              <w:rPr>
                <w:rFonts w:asciiTheme="minorHAnsi" w:hAnsiTheme="minorHAnsi" w:cstheme="minorHAnsi"/>
                <w:szCs w:val="22"/>
              </w:rPr>
              <w:t>/g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971C0" w14:textId="7D0349F1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 xml:space="preserve">1000 </w:t>
            </w:r>
            <w:proofErr w:type="spellStart"/>
            <w:r w:rsidRPr="002A40FE">
              <w:rPr>
                <w:rFonts w:asciiTheme="minorHAnsi" w:hAnsiTheme="minorHAnsi" w:cstheme="minorHAnsi"/>
                <w:szCs w:val="22"/>
              </w:rPr>
              <w:t>pmy</w:t>
            </w:r>
            <w:proofErr w:type="spellEnd"/>
            <w:r w:rsidRPr="002A40FE">
              <w:rPr>
                <w:rFonts w:asciiTheme="minorHAnsi" w:hAnsiTheme="minorHAnsi" w:cstheme="minorHAnsi"/>
                <w:szCs w:val="22"/>
              </w:rPr>
              <w:t>/g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D88B4" w14:textId="02389CFD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ISO 16649-1 tai 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20C7A" w14:textId="0B1463F2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Valmistus</w:t>
            </w:r>
            <w:r w:rsidR="00F079D5" w:rsidRPr="002A40FE">
              <w:rPr>
                <w:rFonts w:asciiTheme="minorHAnsi" w:hAnsiTheme="minorHAnsi" w:cstheme="minorHAnsi"/>
                <w:szCs w:val="22"/>
              </w:rPr>
              <w:t>-</w:t>
            </w:r>
            <w:r w:rsidRPr="002A40FE">
              <w:rPr>
                <w:rFonts w:asciiTheme="minorHAnsi" w:hAnsiTheme="minorHAnsi" w:cstheme="minorHAnsi"/>
                <w:szCs w:val="22"/>
              </w:rPr>
              <w:t>prosessi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8568CF" w14:textId="6C4BB992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2A40FE">
              <w:rPr>
                <w:rFonts w:asciiTheme="minorHAnsi" w:hAnsiTheme="minorHAnsi" w:cstheme="minorHAnsi"/>
                <w:i/>
                <w:szCs w:val="22"/>
              </w:rPr>
              <w:t>Ei näytteitä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816C" w14:textId="301AFC8B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2A40FE">
              <w:rPr>
                <w:rFonts w:asciiTheme="minorHAnsi" w:hAnsiTheme="minorHAnsi" w:cstheme="minorHAnsi"/>
                <w:i/>
                <w:szCs w:val="22"/>
              </w:rPr>
              <w:t>4-6</w:t>
            </w:r>
            <w:proofErr w:type="gramEnd"/>
            <w:r w:rsidRPr="002A40FE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BFD3A" w14:textId="1657268F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2A40FE">
              <w:rPr>
                <w:rFonts w:asciiTheme="minorHAnsi" w:hAnsiTheme="minorHAnsi" w:cstheme="minorHAnsi"/>
                <w:i/>
                <w:szCs w:val="22"/>
              </w:rPr>
              <w:t>6-8</w:t>
            </w:r>
            <w:proofErr w:type="gramEnd"/>
            <w:r w:rsidRPr="002A40FE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709C" w14:textId="286EE90F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2A40FE">
              <w:rPr>
                <w:rFonts w:asciiTheme="minorHAnsi" w:hAnsiTheme="minorHAnsi" w:cstheme="minorHAnsi"/>
                <w:i/>
                <w:szCs w:val="22"/>
              </w:rPr>
              <w:t>8-12</w:t>
            </w:r>
            <w:proofErr w:type="gramEnd"/>
            <w:r w:rsidRPr="002A40FE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</w:tr>
      <w:tr w:rsidR="00F079D5" w:rsidRPr="00212F66" w14:paraId="34FF3870" w14:textId="77777777" w:rsidTr="002A40FE">
        <w:trPr>
          <w:cantSplit/>
        </w:trPr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475C" w14:textId="05BF33F9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2.5.2. Pastöroimattomat</w:t>
            </w:r>
            <w:r w:rsidR="00E131BF" w:rsidRPr="002A40FE">
              <w:rPr>
                <w:rFonts w:asciiTheme="minorHAnsi" w:hAnsiTheme="minorHAnsi" w:cstheme="minorHAnsi"/>
                <w:szCs w:val="22"/>
              </w:rPr>
              <w:t xml:space="preserve"> (*)</w:t>
            </w:r>
            <w:r w:rsidRPr="002A40FE">
              <w:rPr>
                <w:rFonts w:asciiTheme="minorHAnsi" w:hAnsiTheme="minorHAnsi" w:cstheme="minorHAnsi"/>
                <w:szCs w:val="22"/>
              </w:rPr>
              <w:t xml:space="preserve"> hedelmä- ja vihannesmehut (sellaisenaan juotavat). 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A56F5" w14:textId="7958E7C3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2A40FE">
              <w:rPr>
                <w:rFonts w:asciiTheme="minorHAnsi" w:hAnsiTheme="minorHAnsi" w:cstheme="minorHAnsi"/>
                <w:i/>
                <w:szCs w:val="22"/>
              </w:rPr>
              <w:t>E. coli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6DA3B" w14:textId="62C00E50" w:rsidR="005B1322" w:rsidRPr="002A40FE" w:rsidRDefault="005B1322" w:rsidP="005B1322">
            <w:pPr>
              <w:pStyle w:val="Leipteksti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1EF27B" w14:textId="7CF1F13E" w:rsidR="005B1322" w:rsidRPr="002A40FE" w:rsidRDefault="005B1322" w:rsidP="005B1322">
            <w:pPr>
              <w:pStyle w:val="Leipteksti"/>
              <w:spacing w:before="60" w:after="60"/>
              <w:jc w:val="center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94C00" w14:textId="68C0E416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 xml:space="preserve">100 </w:t>
            </w:r>
            <w:proofErr w:type="spellStart"/>
            <w:r w:rsidRPr="002A40FE">
              <w:rPr>
                <w:rFonts w:asciiTheme="minorHAnsi" w:hAnsiTheme="minorHAnsi" w:cstheme="minorHAnsi"/>
                <w:szCs w:val="22"/>
              </w:rPr>
              <w:t>pmy</w:t>
            </w:r>
            <w:proofErr w:type="spellEnd"/>
            <w:r w:rsidRPr="002A40FE">
              <w:rPr>
                <w:rFonts w:asciiTheme="minorHAnsi" w:hAnsiTheme="minorHAnsi" w:cstheme="minorHAnsi"/>
                <w:szCs w:val="22"/>
              </w:rPr>
              <w:t>/g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56461" w14:textId="4AFB16E7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 xml:space="preserve">1000 </w:t>
            </w:r>
            <w:proofErr w:type="spellStart"/>
            <w:r w:rsidRPr="002A40FE">
              <w:rPr>
                <w:rFonts w:asciiTheme="minorHAnsi" w:hAnsiTheme="minorHAnsi" w:cstheme="minorHAnsi"/>
                <w:szCs w:val="22"/>
              </w:rPr>
              <w:t>pmy</w:t>
            </w:r>
            <w:proofErr w:type="spellEnd"/>
            <w:r w:rsidRPr="002A40FE">
              <w:rPr>
                <w:rFonts w:asciiTheme="minorHAnsi" w:hAnsiTheme="minorHAnsi" w:cstheme="minorHAnsi"/>
                <w:szCs w:val="22"/>
              </w:rPr>
              <w:t>/g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8C8E8" w14:textId="1DAA7FE0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ISO 16649-1 tai 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D3B" w14:textId="284B02C6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2A40FE">
              <w:rPr>
                <w:rFonts w:asciiTheme="minorHAnsi" w:hAnsiTheme="minorHAnsi" w:cstheme="minorHAnsi"/>
                <w:szCs w:val="22"/>
              </w:rPr>
              <w:t>Valmistus</w:t>
            </w:r>
            <w:r w:rsidR="00F079D5" w:rsidRPr="002A40FE">
              <w:rPr>
                <w:rFonts w:asciiTheme="minorHAnsi" w:hAnsiTheme="minorHAnsi" w:cstheme="minorHAnsi"/>
                <w:szCs w:val="22"/>
              </w:rPr>
              <w:t>-</w:t>
            </w:r>
            <w:r w:rsidRPr="002A40FE">
              <w:rPr>
                <w:rFonts w:asciiTheme="minorHAnsi" w:hAnsiTheme="minorHAnsi" w:cstheme="minorHAnsi"/>
                <w:szCs w:val="22"/>
              </w:rPr>
              <w:t>prosessi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B6180" w14:textId="467B136F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2A40FE">
              <w:rPr>
                <w:rFonts w:asciiTheme="minorHAnsi" w:hAnsiTheme="minorHAnsi" w:cstheme="minorHAnsi"/>
                <w:i/>
                <w:szCs w:val="22"/>
              </w:rPr>
              <w:t>Ei näytteitä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4917" w14:textId="7AA563C2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2A40FE">
              <w:rPr>
                <w:rFonts w:asciiTheme="minorHAnsi" w:hAnsiTheme="minorHAnsi" w:cstheme="minorHAnsi"/>
                <w:i/>
                <w:szCs w:val="22"/>
              </w:rPr>
              <w:t>4-6</w:t>
            </w:r>
            <w:proofErr w:type="gramEnd"/>
            <w:r w:rsidRPr="002A40FE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8A5D1" w14:textId="35F112E5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2A40FE">
              <w:rPr>
                <w:rFonts w:asciiTheme="minorHAnsi" w:hAnsiTheme="minorHAnsi" w:cstheme="minorHAnsi"/>
                <w:i/>
                <w:szCs w:val="22"/>
              </w:rPr>
              <w:t>6-8</w:t>
            </w:r>
            <w:proofErr w:type="gramEnd"/>
            <w:r w:rsidRPr="002A40FE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E7B7" w14:textId="7C6EBA1F" w:rsidR="005B1322" w:rsidRPr="002A40FE" w:rsidRDefault="005B1322" w:rsidP="005B1322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2A40FE">
              <w:rPr>
                <w:rFonts w:asciiTheme="minorHAnsi" w:hAnsiTheme="minorHAnsi" w:cstheme="minorHAnsi"/>
                <w:i/>
                <w:szCs w:val="22"/>
              </w:rPr>
              <w:t>8-12</w:t>
            </w:r>
            <w:proofErr w:type="gramEnd"/>
            <w:r w:rsidRPr="002A40FE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</w:tr>
    </w:tbl>
    <w:p w14:paraId="40B1C0A1" w14:textId="5A4865B9" w:rsidR="00005228" w:rsidRPr="00212F66" w:rsidRDefault="00005228" w:rsidP="00252EA1">
      <w:pPr>
        <w:ind w:left="284"/>
        <w:rPr>
          <w:rFonts w:asciiTheme="minorHAnsi" w:hAnsiTheme="minorHAnsi" w:cstheme="minorHAnsi"/>
          <w:sz w:val="18"/>
          <w:szCs w:val="18"/>
          <w:vertAlign w:val="superscript"/>
        </w:rPr>
      </w:pPr>
      <w:r w:rsidRPr="00212F66">
        <w:rPr>
          <w:rFonts w:asciiTheme="minorHAnsi" w:hAnsiTheme="minorHAnsi" w:cstheme="minorHAnsi"/>
          <w:i/>
          <w:sz w:val="20"/>
        </w:rPr>
        <w:t>.</w:t>
      </w:r>
    </w:p>
    <w:p w14:paraId="689B4817" w14:textId="77777777" w:rsidR="008B6F1C" w:rsidRPr="00F079D5" w:rsidRDefault="008B6F1C" w:rsidP="00467267">
      <w:pPr>
        <w:ind w:left="1304"/>
        <w:rPr>
          <w:rFonts w:asciiTheme="minorHAnsi" w:hAnsiTheme="minorHAnsi" w:cstheme="minorHAnsi"/>
          <w:b/>
          <w:i/>
          <w:sz w:val="20"/>
          <w:u w:val="single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1</w:t>
      </w:r>
      <w:r w:rsidRPr="00F079D5">
        <w:rPr>
          <w:rFonts w:asciiTheme="minorHAnsi" w:hAnsiTheme="minorHAnsi" w:cstheme="minorHAnsi"/>
          <w:sz w:val="20"/>
        </w:rPr>
        <w:t xml:space="preserve"> n = näytteen muodostavien osanäytteiden määrä; c = niiden osanäytteiden määrä, joiden arvot ovat välillä m–M.</w:t>
      </w:r>
      <w:r w:rsidRPr="00F079D5">
        <w:rPr>
          <w:rFonts w:asciiTheme="minorHAnsi" w:hAnsiTheme="minorHAnsi" w:cstheme="minorHAnsi"/>
          <w:sz w:val="20"/>
          <w:vertAlign w:val="superscript"/>
        </w:rPr>
        <w:t xml:space="preserve"> </w:t>
      </w:r>
    </w:p>
    <w:p w14:paraId="28298CB3" w14:textId="77777777" w:rsidR="008B6F1C" w:rsidRPr="00F079D5" w:rsidRDefault="008B6F1C" w:rsidP="00467267">
      <w:pPr>
        <w:ind w:left="1304"/>
        <w:rPr>
          <w:rFonts w:asciiTheme="minorHAnsi" w:hAnsiTheme="minorHAnsi" w:cstheme="minorHAnsi"/>
          <w:b/>
          <w:i/>
          <w:sz w:val="20"/>
          <w:u w:val="single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2</w:t>
      </w:r>
      <w:r w:rsidRPr="00F079D5">
        <w:rPr>
          <w:rFonts w:asciiTheme="minorHAnsi" w:hAnsiTheme="minorHAnsi" w:cstheme="minorHAnsi"/>
          <w:sz w:val="20"/>
        </w:rPr>
        <w:t xml:space="preserve"> m=M.</w:t>
      </w:r>
    </w:p>
    <w:p w14:paraId="5D07698B" w14:textId="77777777" w:rsidR="008B6F1C" w:rsidRPr="00F079D5" w:rsidRDefault="008B6F1C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3</w:t>
      </w:r>
      <w:r w:rsidRPr="00F079D5">
        <w:rPr>
          <w:rFonts w:asciiTheme="minorHAnsi" w:hAnsiTheme="minorHAnsi" w:cstheme="minorHAnsi"/>
          <w:sz w:val="20"/>
        </w:rPr>
        <w:t xml:space="preserve"> On käytettävä standardin viimeisintä versiota. </w:t>
      </w:r>
    </w:p>
    <w:p w14:paraId="35A82738" w14:textId="7777777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4</w:t>
      </w:r>
      <w:r w:rsidRPr="00F079D5">
        <w:rPr>
          <w:rFonts w:asciiTheme="minorHAnsi" w:hAnsiTheme="minorHAnsi" w:cstheme="minorHAnsi"/>
          <w:sz w:val="20"/>
        </w:rPr>
        <w:t xml:space="preserve"> Seuraavien sellaisenaan syötäväksi tarkoitettujen elintarvikkeiden säännöllisestä testauksesta ei tavanomaisissa olosuhteissa ole hyötyä:</w:t>
      </w:r>
    </w:p>
    <w:p w14:paraId="0EF55268" w14:textId="7777777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</w:rPr>
        <w:t xml:space="preserve">- elintarvikkeet, joille on tehty kyllin tehokas </w:t>
      </w:r>
      <w:r w:rsidRPr="00F079D5">
        <w:rPr>
          <w:rFonts w:asciiTheme="minorHAnsi" w:hAnsiTheme="minorHAnsi" w:cstheme="minorHAnsi"/>
          <w:i/>
          <w:sz w:val="20"/>
        </w:rPr>
        <w:t xml:space="preserve">Listeria </w:t>
      </w:r>
      <w:proofErr w:type="spellStart"/>
      <w:r w:rsidRPr="00F079D5">
        <w:rPr>
          <w:rFonts w:asciiTheme="minorHAnsi" w:hAnsiTheme="minorHAnsi" w:cstheme="minorHAnsi"/>
          <w:i/>
          <w:sz w:val="20"/>
        </w:rPr>
        <w:t>monocytogenes</w:t>
      </w:r>
      <w:proofErr w:type="spellEnd"/>
      <w:r w:rsidRPr="00F079D5">
        <w:rPr>
          <w:rFonts w:asciiTheme="minorHAnsi" w:hAnsiTheme="minorHAnsi" w:cstheme="minorHAnsi"/>
          <w:sz w:val="20"/>
        </w:rPr>
        <w:t xml:space="preserve"> -bakteerin tuhoava lämpökäsittely tai muu käsittely, jolloin uudelleen saastuminen käsittelyn jälkeen ei ole mahdollista (esim. lopullisessa pakkauksessaan lämpökäsitellyt tuotteet)</w:t>
      </w:r>
    </w:p>
    <w:p w14:paraId="7467290F" w14:textId="7777777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</w:rPr>
        <w:t>- tuoreet, leikkaamattomat tai jalostamattomat vihannekset ja hedelmät, lukuun ottamatta ituja</w:t>
      </w:r>
    </w:p>
    <w:p w14:paraId="349F1704" w14:textId="7777777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5</w:t>
      </w:r>
      <w:r w:rsidRPr="00F079D5">
        <w:rPr>
          <w:rFonts w:asciiTheme="minorHAnsi" w:hAnsiTheme="minorHAnsi" w:cstheme="minorHAnsi"/>
          <w:sz w:val="20"/>
        </w:rPr>
        <w:t xml:space="preserve"> Tätä vaatimusta sovelletaan, jos valmistaja pystyy osoittamaan toimivaltaista viranomaista tyydyttävällä tavalla, että tuote ei ylitä 100 </w:t>
      </w:r>
      <w:proofErr w:type="spellStart"/>
      <w:r w:rsidRPr="00F079D5">
        <w:rPr>
          <w:rFonts w:asciiTheme="minorHAnsi" w:hAnsiTheme="minorHAnsi" w:cstheme="minorHAnsi"/>
          <w:sz w:val="20"/>
        </w:rPr>
        <w:t>pmy</w:t>
      </w:r>
      <w:proofErr w:type="spellEnd"/>
      <w:r w:rsidRPr="00F079D5">
        <w:rPr>
          <w:rFonts w:asciiTheme="minorHAnsi" w:hAnsiTheme="minorHAnsi" w:cstheme="minorHAnsi"/>
          <w:sz w:val="20"/>
        </w:rPr>
        <w:t xml:space="preserve">/g rajaa myyntiaikana. Toimija voi asettaa prosessin aikana tilapäiset rajat, joiden on oltava tarpeeksi alhaiset sen takaamiseksi, että 100 </w:t>
      </w:r>
      <w:proofErr w:type="spellStart"/>
      <w:r w:rsidRPr="00F079D5">
        <w:rPr>
          <w:rFonts w:asciiTheme="minorHAnsi" w:hAnsiTheme="minorHAnsi" w:cstheme="minorHAnsi"/>
          <w:sz w:val="20"/>
        </w:rPr>
        <w:t>pmy</w:t>
      </w:r>
      <w:proofErr w:type="spellEnd"/>
      <w:r w:rsidRPr="00F079D5">
        <w:rPr>
          <w:rFonts w:asciiTheme="minorHAnsi" w:hAnsiTheme="minorHAnsi" w:cstheme="minorHAnsi"/>
          <w:sz w:val="20"/>
        </w:rPr>
        <w:t>/g rajaa ei ylitetä myyntiajan päättyessä.</w:t>
      </w:r>
    </w:p>
    <w:p w14:paraId="5642C3F3" w14:textId="7777777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6</w:t>
      </w:r>
      <w:r w:rsidRPr="00F079D5">
        <w:rPr>
          <w:rFonts w:asciiTheme="minorHAnsi" w:hAnsiTheme="minorHAnsi" w:cstheme="minorHAnsi"/>
          <w:sz w:val="20"/>
        </w:rPr>
        <w:t xml:space="preserve"> 1 ml </w:t>
      </w:r>
      <w:proofErr w:type="spellStart"/>
      <w:r w:rsidRPr="00F079D5">
        <w:rPr>
          <w:rFonts w:asciiTheme="minorHAnsi" w:hAnsiTheme="minorHAnsi" w:cstheme="minorHAnsi"/>
          <w:sz w:val="20"/>
        </w:rPr>
        <w:t>inokulaattia</w:t>
      </w:r>
      <w:proofErr w:type="spellEnd"/>
      <w:r w:rsidRPr="00F079D5">
        <w:rPr>
          <w:rFonts w:asciiTheme="minorHAnsi" w:hAnsiTheme="minorHAnsi" w:cstheme="minorHAnsi"/>
          <w:sz w:val="20"/>
        </w:rPr>
        <w:t xml:space="preserve"> levitetään petrimaljaan, jonka halkaisija on 140 mm, tai kolmeen petrimaljaan, joiden halkaisija on 90 mm.</w:t>
      </w:r>
    </w:p>
    <w:p w14:paraId="5A6436C3" w14:textId="7777777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7</w:t>
      </w:r>
      <w:r w:rsidRPr="00F079D5">
        <w:rPr>
          <w:rFonts w:asciiTheme="minorHAnsi" w:hAnsiTheme="minorHAnsi" w:cstheme="minorHAnsi"/>
          <w:sz w:val="20"/>
        </w:rPr>
        <w:t xml:space="preserve"> Vaatimusta sovelletaan tuotteisiin ennen kuin ne ovat lähteneet tuottajana toimivan elintarvikealan toimijan välittömästä valvonnasta, jos hän ei pysty osoittamaan toimivaltaista viranomaista tyydyttävällä tavalla, että tuote ei ylitä 100 </w:t>
      </w:r>
      <w:proofErr w:type="spellStart"/>
      <w:r w:rsidRPr="00F079D5">
        <w:rPr>
          <w:rFonts w:asciiTheme="minorHAnsi" w:hAnsiTheme="minorHAnsi" w:cstheme="minorHAnsi"/>
          <w:sz w:val="20"/>
        </w:rPr>
        <w:t>pmy</w:t>
      </w:r>
      <w:proofErr w:type="spellEnd"/>
      <w:r w:rsidRPr="00F079D5">
        <w:rPr>
          <w:rFonts w:asciiTheme="minorHAnsi" w:hAnsiTheme="minorHAnsi" w:cstheme="minorHAnsi"/>
          <w:sz w:val="20"/>
        </w:rPr>
        <w:t>/g rajaa myyntiaikana.</w:t>
      </w:r>
    </w:p>
    <w:p w14:paraId="5195CFD9" w14:textId="3A086CC7" w:rsidR="006E5890" w:rsidRPr="00F079D5" w:rsidRDefault="006E5890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>8</w:t>
      </w:r>
      <w:r w:rsidRPr="00F079D5">
        <w:rPr>
          <w:rFonts w:asciiTheme="minorHAnsi" w:hAnsiTheme="minorHAnsi" w:cstheme="minorHAnsi"/>
          <w:sz w:val="20"/>
        </w:rPr>
        <w:t xml:space="preserve"> Tuotteiden, joiden pH on ≤ 4,4 tai </w:t>
      </w:r>
      <w:proofErr w:type="spellStart"/>
      <w:r w:rsidRPr="00F079D5">
        <w:rPr>
          <w:rFonts w:asciiTheme="minorHAnsi" w:hAnsiTheme="minorHAnsi" w:cstheme="minorHAnsi"/>
          <w:sz w:val="20"/>
        </w:rPr>
        <w:t>a</w:t>
      </w:r>
      <w:r w:rsidRPr="00F079D5">
        <w:rPr>
          <w:rFonts w:asciiTheme="minorHAnsi" w:hAnsiTheme="minorHAnsi" w:cstheme="minorHAnsi"/>
          <w:sz w:val="20"/>
          <w:vertAlign w:val="subscript"/>
        </w:rPr>
        <w:t>w</w:t>
      </w:r>
      <w:proofErr w:type="spellEnd"/>
      <w:r w:rsidRPr="00F079D5">
        <w:rPr>
          <w:rFonts w:asciiTheme="minorHAnsi" w:hAnsiTheme="minorHAnsi" w:cstheme="minorHAnsi"/>
          <w:sz w:val="20"/>
        </w:rPr>
        <w:t xml:space="preserve"> ≤ 0,92 tai joiden pH on ≤ 5,0 ja </w:t>
      </w:r>
      <w:proofErr w:type="spellStart"/>
      <w:r w:rsidRPr="00F079D5">
        <w:rPr>
          <w:rFonts w:asciiTheme="minorHAnsi" w:hAnsiTheme="minorHAnsi" w:cstheme="minorHAnsi"/>
          <w:sz w:val="20"/>
        </w:rPr>
        <w:t>a</w:t>
      </w:r>
      <w:r w:rsidRPr="00F079D5">
        <w:rPr>
          <w:rFonts w:asciiTheme="minorHAnsi" w:hAnsiTheme="minorHAnsi" w:cstheme="minorHAnsi"/>
          <w:sz w:val="20"/>
          <w:vertAlign w:val="subscript"/>
        </w:rPr>
        <w:t>w</w:t>
      </w:r>
      <w:proofErr w:type="spellEnd"/>
      <w:r w:rsidRPr="00F079D5">
        <w:rPr>
          <w:rFonts w:asciiTheme="minorHAnsi" w:hAnsiTheme="minorHAnsi" w:cstheme="minorHAnsi"/>
          <w:sz w:val="20"/>
          <w:vertAlign w:val="subscript"/>
        </w:rPr>
        <w:t xml:space="preserve"> </w:t>
      </w:r>
      <w:r w:rsidRPr="00F079D5">
        <w:rPr>
          <w:rFonts w:asciiTheme="minorHAnsi" w:hAnsiTheme="minorHAnsi" w:cstheme="minorHAnsi"/>
          <w:sz w:val="20"/>
        </w:rPr>
        <w:t xml:space="preserve">≤ 0,94 ja tuotteiden, </w:t>
      </w:r>
      <w:r w:rsidRPr="00F079D5">
        <w:rPr>
          <w:rFonts w:asciiTheme="minorHAnsi" w:hAnsiTheme="minorHAnsi" w:cstheme="minorHAnsi"/>
          <w:sz w:val="20"/>
          <w:u w:val="single"/>
        </w:rPr>
        <w:t>joiden myyntiaika on alle 5 vrk,</w:t>
      </w:r>
      <w:r w:rsidRPr="00F079D5">
        <w:rPr>
          <w:rFonts w:asciiTheme="minorHAnsi" w:hAnsiTheme="minorHAnsi" w:cstheme="minorHAnsi"/>
          <w:sz w:val="20"/>
        </w:rPr>
        <w:t xml:space="preserve"> katsotaan automaattisesti kuuluvan tähän luokkaan. Myös muut tuoteluokat voivat kuulua tähän luokkaan, jos se on tieteellisesti perusteltua.</w:t>
      </w:r>
    </w:p>
    <w:p w14:paraId="34BC44CC" w14:textId="3B306369" w:rsidR="006E5890" w:rsidRPr="00F079D5" w:rsidRDefault="00E131BF" w:rsidP="00467267">
      <w:pPr>
        <w:ind w:left="1304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</w:rPr>
        <w:t>(*) Ilmaisulla ”pastöroimattomat” tarkoitetaan sitä, ettei mehuille ole tehty pastörointia aika-lämpötilayhdistelmillä eikä muita prosesseja, joilla on validoitu olevan pastörointia vastaava bakteereja tappava vaikutus, kun on kyse sen vaikutuksesta</w:t>
      </w:r>
      <w:r w:rsidR="001C267D" w:rsidRPr="00F079D5">
        <w:rPr>
          <w:rFonts w:asciiTheme="minorHAnsi" w:hAnsiTheme="minorHAnsi" w:cstheme="minorHAnsi"/>
          <w:sz w:val="20"/>
        </w:rPr>
        <w:t xml:space="preserve"> </w:t>
      </w:r>
      <w:r w:rsidR="001C267D" w:rsidRPr="00F079D5">
        <w:rPr>
          <w:rFonts w:asciiTheme="minorHAnsi" w:hAnsiTheme="minorHAnsi" w:cstheme="minorHAnsi"/>
          <w:i/>
          <w:sz w:val="20"/>
        </w:rPr>
        <w:t xml:space="preserve">Salmonellaan </w:t>
      </w:r>
      <w:r w:rsidR="001C267D" w:rsidRPr="00F079D5">
        <w:rPr>
          <w:rFonts w:asciiTheme="minorHAnsi" w:hAnsiTheme="minorHAnsi" w:cstheme="minorHAnsi"/>
          <w:sz w:val="20"/>
        </w:rPr>
        <w:t>tai</w:t>
      </w:r>
      <w:r w:rsidRPr="00F079D5">
        <w:rPr>
          <w:rFonts w:asciiTheme="minorHAnsi" w:hAnsiTheme="minorHAnsi" w:cstheme="minorHAnsi"/>
          <w:sz w:val="20"/>
        </w:rPr>
        <w:t xml:space="preserve"> </w:t>
      </w:r>
      <w:r w:rsidRPr="00F079D5">
        <w:rPr>
          <w:rFonts w:asciiTheme="minorHAnsi" w:hAnsiTheme="minorHAnsi" w:cstheme="minorHAnsi"/>
          <w:i/>
          <w:sz w:val="20"/>
        </w:rPr>
        <w:t xml:space="preserve">E. coli </w:t>
      </w:r>
      <w:r w:rsidRPr="00F079D5">
        <w:rPr>
          <w:rFonts w:asciiTheme="minorHAnsi" w:hAnsiTheme="minorHAnsi" w:cstheme="minorHAnsi"/>
          <w:sz w:val="20"/>
        </w:rPr>
        <w:t>-bakteeriin.</w:t>
      </w:r>
    </w:p>
    <w:p w14:paraId="51CF10C8" w14:textId="7B539F14" w:rsidR="00252EA1" w:rsidRPr="00212F66" w:rsidRDefault="00252EA1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  <w:vertAlign w:val="superscript"/>
        </w:rPr>
        <w:sectPr w:rsidR="00252EA1" w:rsidRPr="00212F66" w:rsidSect="00C626DA">
          <w:headerReference w:type="default" r:id="rId14"/>
          <w:pgSz w:w="16840" w:h="11907" w:orient="landscape" w:code="9"/>
          <w:pgMar w:top="907" w:right="833" w:bottom="907" w:left="340" w:header="709" w:footer="714" w:gutter="0"/>
          <w:cols w:space="708"/>
          <w:noEndnote/>
          <w:docGrid w:linePitch="299"/>
        </w:sectPr>
      </w:pPr>
    </w:p>
    <w:p w14:paraId="3F4A988E" w14:textId="1CD9278D" w:rsidR="00252EA1" w:rsidRPr="00212F66" w:rsidRDefault="00252EA1">
      <w:pPr>
        <w:widowControl/>
        <w:autoSpaceDE/>
        <w:autoSpaceDN/>
        <w:adjustRightInd/>
        <w:rPr>
          <w:rFonts w:asciiTheme="minorHAnsi" w:hAnsiTheme="minorHAnsi" w:cstheme="minorHAnsi"/>
          <w:sz w:val="18"/>
          <w:szCs w:val="18"/>
          <w:vertAlign w:val="superscript"/>
        </w:rPr>
      </w:pPr>
    </w:p>
    <w:p w14:paraId="5082A00E" w14:textId="77777777" w:rsidR="008B6F1C" w:rsidRPr="00F079D5" w:rsidRDefault="008B6F1C" w:rsidP="00E17770">
      <w:pPr>
        <w:spacing w:before="40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079D5">
        <w:rPr>
          <w:rFonts w:asciiTheme="minorHAnsi" w:hAnsiTheme="minorHAnsi" w:cstheme="minorHAnsi"/>
          <w:b/>
          <w:sz w:val="24"/>
          <w:szCs w:val="24"/>
          <w:u w:val="single"/>
        </w:rPr>
        <w:t>Tulosten tulkinta</w:t>
      </w:r>
    </w:p>
    <w:p w14:paraId="4F0A1328" w14:textId="0B05811B" w:rsidR="00822917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F079D5">
        <w:rPr>
          <w:rFonts w:asciiTheme="minorHAnsi" w:hAnsiTheme="minorHAnsi" w:cstheme="minorHAnsi"/>
          <w:sz w:val="24"/>
          <w:szCs w:val="24"/>
        </w:rPr>
        <w:t>Annetut rajat koskevat jokaista testattua osanäytettä.</w:t>
      </w:r>
      <w:r w:rsidR="00312E8E" w:rsidRPr="00F079D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DA4667F" w14:textId="77777777" w:rsidR="008B6F1C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F079D5">
        <w:rPr>
          <w:rFonts w:asciiTheme="minorHAnsi" w:hAnsiTheme="minorHAnsi" w:cstheme="minorHAnsi"/>
          <w:sz w:val="24"/>
          <w:szCs w:val="24"/>
        </w:rPr>
        <w:t>Testitulokset osoittavat testatun erän/prosessin mikrobiologisen laadun.</w:t>
      </w:r>
    </w:p>
    <w:p w14:paraId="63ECF2D9" w14:textId="15B25300" w:rsidR="00822917" w:rsidRPr="00F079D5" w:rsidRDefault="00007E37" w:rsidP="006F689D">
      <w:pPr>
        <w:tabs>
          <w:tab w:val="left" w:pos="3810"/>
        </w:tabs>
        <w:ind w:left="1304" w:right="850"/>
        <w:rPr>
          <w:rFonts w:asciiTheme="minorHAnsi" w:hAnsiTheme="minorHAnsi" w:cstheme="minorHAnsi"/>
          <w:i/>
          <w:sz w:val="24"/>
          <w:szCs w:val="24"/>
        </w:rPr>
      </w:pPr>
      <w:r w:rsidRPr="00F079D5">
        <w:rPr>
          <w:rFonts w:asciiTheme="minorHAnsi" w:hAnsiTheme="minorHAnsi" w:cstheme="minorHAnsi"/>
          <w:i/>
          <w:sz w:val="24"/>
          <w:szCs w:val="24"/>
        </w:rPr>
        <w:tab/>
      </w:r>
    </w:p>
    <w:p w14:paraId="06044645" w14:textId="77777777" w:rsidR="008B6F1C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F079D5">
        <w:rPr>
          <w:rFonts w:asciiTheme="minorHAnsi" w:hAnsiTheme="minorHAnsi" w:cstheme="minorHAnsi"/>
          <w:i/>
          <w:sz w:val="24"/>
          <w:szCs w:val="24"/>
        </w:rPr>
        <w:t xml:space="preserve">L. </w:t>
      </w:r>
      <w:proofErr w:type="spellStart"/>
      <w:r w:rsidRPr="00F079D5">
        <w:rPr>
          <w:rFonts w:asciiTheme="minorHAnsi" w:hAnsiTheme="minorHAnsi" w:cstheme="minorHAnsi"/>
          <w:i/>
          <w:sz w:val="24"/>
          <w:szCs w:val="24"/>
        </w:rPr>
        <w:t>monocytogenes</w:t>
      </w:r>
      <w:proofErr w:type="spellEnd"/>
      <w:r w:rsidRPr="00F079D5">
        <w:rPr>
          <w:rFonts w:asciiTheme="minorHAnsi" w:hAnsiTheme="minorHAnsi" w:cstheme="minorHAnsi"/>
          <w:sz w:val="24"/>
          <w:szCs w:val="24"/>
        </w:rPr>
        <w:t xml:space="preserve"> -bakteerin esiintyminen sellaisenaan syötävissä elintarvikkeissa, jotka pystyvät muodostamaan kasvualustan </w:t>
      </w:r>
      <w:r w:rsidRPr="00F079D5">
        <w:rPr>
          <w:rFonts w:asciiTheme="minorHAnsi" w:hAnsiTheme="minorHAnsi" w:cstheme="minorHAnsi"/>
          <w:i/>
          <w:sz w:val="24"/>
          <w:szCs w:val="24"/>
        </w:rPr>
        <w:t xml:space="preserve">L. </w:t>
      </w:r>
      <w:proofErr w:type="spellStart"/>
      <w:r w:rsidRPr="00F079D5">
        <w:rPr>
          <w:rFonts w:asciiTheme="minorHAnsi" w:hAnsiTheme="minorHAnsi" w:cstheme="minorHAnsi"/>
          <w:i/>
          <w:sz w:val="24"/>
          <w:szCs w:val="24"/>
        </w:rPr>
        <w:t>monocytogenes</w:t>
      </w:r>
      <w:proofErr w:type="spellEnd"/>
      <w:r w:rsidRPr="00F079D5">
        <w:rPr>
          <w:rFonts w:asciiTheme="minorHAnsi" w:hAnsiTheme="minorHAnsi" w:cstheme="minorHAnsi"/>
          <w:sz w:val="24"/>
          <w:szCs w:val="24"/>
        </w:rPr>
        <w:t xml:space="preserve"> -bakteerille, ennen kuin elintarvike on lähtenyt sen tuottaneen elintarvikealan toimijan välittömästä valvonnasta, eikä hän pysty osoittamaan, että tuote ei ylitä 100 </w:t>
      </w:r>
      <w:proofErr w:type="spellStart"/>
      <w:r w:rsidRPr="00F079D5">
        <w:rPr>
          <w:rFonts w:asciiTheme="minorHAnsi" w:hAnsiTheme="minorHAnsi" w:cstheme="minorHAnsi"/>
          <w:sz w:val="24"/>
          <w:szCs w:val="24"/>
        </w:rPr>
        <w:t>pmy</w:t>
      </w:r>
      <w:proofErr w:type="spellEnd"/>
      <w:r w:rsidRPr="00F079D5">
        <w:rPr>
          <w:rFonts w:asciiTheme="minorHAnsi" w:hAnsiTheme="minorHAnsi" w:cstheme="minorHAnsi"/>
          <w:sz w:val="24"/>
          <w:szCs w:val="24"/>
        </w:rPr>
        <w:t>/g rajaa myyntiaikana:</w:t>
      </w:r>
    </w:p>
    <w:p w14:paraId="6D0878EA" w14:textId="32CEA45B" w:rsidR="008B6F1C" w:rsidRPr="00E17770" w:rsidRDefault="008B6F1C" w:rsidP="006F689D">
      <w:pPr>
        <w:pStyle w:val="Luettelokappale"/>
        <w:numPr>
          <w:ilvl w:val="0"/>
          <w:numId w:val="14"/>
        </w:numPr>
        <w:ind w:left="2381" w:right="850" w:hanging="357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hyväksyttävä, jos kaikki todetut arvot osoittavat, että bakteeria ei todettu,</w:t>
      </w:r>
    </w:p>
    <w:p w14:paraId="79139D85" w14:textId="5A906730" w:rsidR="008B6F1C" w:rsidRPr="00E17770" w:rsidRDefault="008B6F1C" w:rsidP="006F689D">
      <w:pPr>
        <w:pStyle w:val="Luettelokappale"/>
        <w:numPr>
          <w:ilvl w:val="0"/>
          <w:numId w:val="14"/>
        </w:numPr>
        <w:ind w:left="2381" w:right="850" w:hanging="357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ei hyväksyttävä, jos bakteeri löytyy yhdestäkin osanäytteestä</w:t>
      </w:r>
    </w:p>
    <w:p w14:paraId="142D6A18" w14:textId="77777777" w:rsidR="00822917" w:rsidRPr="00F079D5" w:rsidRDefault="00822917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04959F47" w14:textId="77777777" w:rsidR="008B6F1C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F079D5">
        <w:rPr>
          <w:rFonts w:asciiTheme="minorHAnsi" w:hAnsiTheme="minorHAnsi" w:cstheme="minorHAnsi"/>
          <w:i/>
          <w:sz w:val="24"/>
          <w:szCs w:val="24"/>
        </w:rPr>
        <w:t xml:space="preserve">L. </w:t>
      </w:r>
      <w:proofErr w:type="spellStart"/>
      <w:r w:rsidRPr="00F079D5">
        <w:rPr>
          <w:rFonts w:asciiTheme="minorHAnsi" w:hAnsiTheme="minorHAnsi" w:cstheme="minorHAnsi"/>
          <w:i/>
          <w:sz w:val="24"/>
          <w:szCs w:val="24"/>
        </w:rPr>
        <w:t>monocytogenes</w:t>
      </w:r>
      <w:proofErr w:type="spellEnd"/>
      <w:r w:rsidRPr="00F079D5">
        <w:rPr>
          <w:rFonts w:asciiTheme="minorHAnsi" w:hAnsiTheme="minorHAnsi" w:cstheme="minorHAnsi"/>
          <w:sz w:val="24"/>
          <w:szCs w:val="24"/>
        </w:rPr>
        <w:t xml:space="preserve"> -bakteerin esiintyminen muissa sellaisenaan syötävissä elintarvikkeissa:</w:t>
      </w:r>
    </w:p>
    <w:p w14:paraId="7B0C23C8" w14:textId="55DCA2F8" w:rsidR="008B6F1C" w:rsidRPr="00E17770" w:rsidRDefault="008B6F1C" w:rsidP="006F689D">
      <w:pPr>
        <w:pStyle w:val="Luettelokappale"/>
        <w:numPr>
          <w:ilvl w:val="0"/>
          <w:numId w:val="16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hyväksyttävä, jos kaikki todetut arvot ovat ≤ raja,</w:t>
      </w:r>
    </w:p>
    <w:p w14:paraId="1BC5B5D0" w14:textId="4875217A" w:rsidR="008B6F1C" w:rsidRPr="00E17770" w:rsidRDefault="008B6F1C" w:rsidP="006F689D">
      <w:pPr>
        <w:pStyle w:val="Luettelokappale"/>
        <w:numPr>
          <w:ilvl w:val="0"/>
          <w:numId w:val="16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ei hyväksyttävä, jos jokin todetuista arvoista on &gt; raja.</w:t>
      </w:r>
    </w:p>
    <w:p w14:paraId="2D4BC67A" w14:textId="77777777" w:rsidR="00822917" w:rsidRPr="00F079D5" w:rsidRDefault="00822917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50024E21" w14:textId="77777777" w:rsidR="008B6F1C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F079D5">
        <w:rPr>
          <w:rFonts w:asciiTheme="minorHAnsi" w:hAnsiTheme="minorHAnsi" w:cstheme="minorHAnsi"/>
          <w:i/>
          <w:sz w:val="24"/>
          <w:szCs w:val="24"/>
        </w:rPr>
        <w:t>Salmonella</w:t>
      </w:r>
      <w:r w:rsidRPr="00F079D5">
        <w:rPr>
          <w:rFonts w:asciiTheme="minorHAnsi" w:hAnsiTheme="minorHAnsi" w:cstheme="minorHAnsi"/>
          <w:sz w:val="24"/>
          <w:szCs w:val="24"/>
        </w:rPr>
        <w:t>-bakteerin esiintyminen eri elintarvikeluokissa:</w:t>
      </w:r>
    </w:p>
    <w:p w14:paraId="037C18FD" w14:textId="04200861" w:rsidR="008B6F1C" w:rsidRPr="00E17770" w:rsidRDefault="008B6F1C" w:rsidP="006F689D">
      <w:pPr>
        <w:pStyle w:val="Luettelokappale"/>
        <w:numPr>
          <w:ilvl w:val="0"/>
          <w:numId w:val="18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hyväksyttävä, jos kaikki todetut arvot osoittavat, että bakteeria ei todettu,</w:t>
      </w:r>
    </w:p>
    <w:p w14:paraId="4813B8DF" w14:textId="34810B43" w:rsidR="0067616F" w:rsidRPr="00E17770" w:rsidRDefault="008B6F1C" w:rsidP="006F689D">
      <w:pPr>
        <w:pStyle w:val="Luettelokappale"/>
        <w:numPr>
          <w:ilvl w:val="0"/>
          <w:numId w:val="18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ei hyväksyttävä, jos bakteeri löytyy yhdestäkin osanäytteestä.</w:t>
      </w:r>
      <w:r w:rsidR="009D764B" w:rsidRPr="00E17770">
        <w:rPr>
          <w:rFonts w:asciiTheme="minorHAnsi" w:hAnsiTheme="minorHAnsi" w:cstheme="minorHAnsi"/>
          <w:sz w:val="24"/>
          <w:szCs w:val="24"/>
        </w:rPr>
        <w:tab/>
      </w:r>
    </w:p>
    <w:p w14:paraId="623DE2DF" w14:textId="77777777" w:rsidR="008B6F1C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</w:p>
    <w:p w14:paraId="7B35600C" w14:textId="77777777" w:rsidR="008B6F1C" w:rsidRPr="00F079D5" w:rsidRDefault="008B6F1C" w:rsidP="006F689D">
      <w:pPr>
        <w:ind w:left="1304" w:right="850"/>
        <w:rPr>
          <w:rFonts w:asciiTheme="minorHAnsi" w:hAnsiTheme="minorHAnsi" w:cstheme="minorHAnsi"/>
          <w:sz w:val="24"/>
          <w:szCs w:val="24"/>
        </w:rPr>
      </w:pPr>
      <w:r w:rsidRPr="00F079D5">
        <w:rPr>
          <w:rFonts w:asciiTheme="minorHAnsi" w:hAnsiTheme="minorHAnsi" w:cstheme="minorHAnsi"/>
          <w:i/>
          <w:iCs/>
          <w:sz w:val="24"/>
          <w:szCs w:val="24"/>
        </w:rPr>
        <w:t xml:space="preserve">E. coli </w:t>
      </w:r>
      <w:r w:rsidRPr="00F079D5">
        <w:rPr>
          <w:rFonts w:asciiTheme="minorHAnsi" w:hAnsiTheme="minorHAnsi" w:cstheme="minorHAnsi"/>
          <w:sz w:val="24"/>
          <w:szCs w:val="24"/>
        </w:rPr>
        <w:t>-bakteerin esiintyminen hedelmissä ja vihanneksissa (sellaisenaan syötävissä) sekä pastöroimattomissa hedelmä- ja vihannesmehuissa (sellaisenaan nautittavissa):</w:t>
      </w:r>
    </w:p>
    <w:p w14:paraId="49B2A0CC" w14:textId="33102D54" w:rsidR="008B6F1C" w:rsidRPr="00E17770" w:rsidRDefault="008B6F1C" w:rsidP="006F689D">
      <w:pPr>
        <w:pStyle w:val="Luettelokappale"/>
        <w:numPr>
          <w:ilvl w:val="0"/>
          <w:numId w:val="20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hyväksyttävä, jos kaikki todetut arvot ovat ≤ m,</w:t>
      </w:r>
    </w:p>
    <w:p w14:paraId="64CF9670" w14:textId="48EA99C7" w:rsidR="008B6F1C" w:rsidRPr="00E17770" w:rsidRDefault="008B6F1C" w:rsidP="006F689D">
      <w:pPr>
        <w:pStyle w:val="Luettelokappale"/>
        <w:numPr>
          <w:ilvl w:val="0"/>
          <w:numId w:val="20"/>
        </w:numPr>
        <w:ind w:right="850"/>
        <w:rPr>
          <w:rFonts w:asciiTheme="minorHAnsi" w:hAnsiTheme="minorHAnsi" w:cstheme="minorHAnsi"/>
          <w:sz w:val="24"/>
          <w:szCs w:val="24"/>
        </w:rPr>
      </w:pPr>
      <w:r w:rsidRPr="00E17770">
        <w:rPr>
          <w:rFonts w:asciiTheme="minorHAnsi" w:hAnsiTheme="minorHAnsi" w:cstheme="minorHAnsi"/>
          <w:sz w:val="24"/>
          <w:szCs w:val="24"/>
        </w:rPr>
        <w:t>varauksin hyväksyttävä, jos enintään c/n arvoa on välillä m–M ja muut todetut arvot ovat ≤ m,</w:t>
      </w:r>
    </w:p>
    <w:p w14:paraId="3E415B73" w14:textId="77777777" w:rsidR="005B3440" w:rsidRPr="00E17770" w:rsidRDefault="00EB19C7" w:rsidP="006F689D">
      <w:pPr>
        <w:pStyle w:val="Luettelokappale"/>
        <w:numPr>
          <w:ilvl w:val="0"/>
          <w:numId w:val="20"/>
        </w:numPr>
        <w:ind w:right="850"/>
        <w:rPr>
          <w:rFonts w:asciiTheme="minorHAnsi" w:hAnsiTheme="minorHAnsi" w:cstheme="minorHAnsi"/>
          <w:sz w:val="24"/>
          <w:szCs w:val="24"/>
        </w:rPr>
        <w:sectPr w:rsidR="005B3440" w:rsidRPr="00E17770" w:rsidSect="00252EA1">
          <w:headerReference w:type="first" r:id="rId15"/>
          <w:pgSz w:w="16854" w:h="11918" w:orient="landscape"/>
          <w:pgMar w:top="907" w:right="694" w:bottom="907" w:left="709" w:header="709" w:footer="714" w:gutter="0"/>
          <w:cols w:space="708"/>
          <w:noEndnote/>
          <w:titlePg/>
          <w:docGrid w:linePitch="299"/>
        </w:sectPr>
      </w:pPr>
      <w:r w:rsidRPr="00E17770">
        <w:rPr>
          <w:rFonts w:asciiTheme="minorHAnsi" w:hAnsiTheme="minorHAnsi" w:cstheme="minorHAnsi"/>
          <w:sz w:val="24"/>
          <w:szCs w:val="24"/>
        </w:rPr>
        <w:t>-</w:t>
      </w:r>
      <w:r w:rsidR="008B6F1C" w:rsidRPr="00E17770">
        <w:rPr>
          <w:rFonts w:asciiTheme="minorHAnsi" w:hAnsiTheme="minorHAnsi" w:cstheme="minorHAnsi"/>
          <w:sz w:val="24"/>
          <w:szCs w:val="24"/>
        </w:rPr>
        <w:t xml:space="preserve"> ei hyväksyttävä, jos yksi tai useampi todetuista arvoista on &gt; M tai jos enemmän kuin c/n arvoa on välillä m–M.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2"/>
        <w:gridCol w:w="3115"/>
        <w:gridCol w:w="1562"/>
        <w:gridCol w:w="2975"/>
        <w:gridCol w:w="2128"/>
        <w:gridCol w:w="3385"/>
      </w:tblGrid>
      <w:tr w:rsidR="000C0C6F" w:rsidRPr="00212F66" w14:paraId="6273AF51" w14:textId="77777777" w:rsidTr="00F0237D">
        <w:trPr>
          <w:trHeight w:val="771"/>
        </w:trPr>
        <w:tc>
          <w:tcPr>
            <w:tcW w:w="694" w:type="pct"/>
            <w:shd w:val="clear" w:color="auto" w:fill="F8DEDB"/>
          </w:tcPr>
          <w:p w14:paraId="2FAAA7DB" w14:textId="77777777" w:rsidR="00F43643" w:rsidRDefault="00823D6F" w:rsidP="005357F3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lastRenderedPageBreak/>
              <w:t>Vihannes</w:t>
            </w:r>
            <w:r w:rsidR="008B6F1C" w:rsidRPr="00F079D5">
              <w:rPr>
                <w:rFonts w:asciiTheme="minorHAnsi" w:hAnsiTheme="minorHAnsi" w:cstheme="minorHAnsi"/>
                <w:szCs w:val="22"/>
              </w:rPr>
              <w:t xml:space="preserve">- ja </w:t>
            </w:r>
          </w:p>
          <w:p w14:paraId="40F3AB8D" w14:textId="77777777" w:rsidR="00F43643" w:rsidRDefault="008B6F1C" w:rsidP="005357F3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 xml:space="preserve">hedelmätuotteiden valmistus, </w:t>
            </w:r>
          </w:p>
          <w:p w14:paraId="0A7FA078" w14:textId="40F638F3" w:rsidR="008B6F1C" w:rsidRPr="00F079D5" w:rsidRDefault="008B6F1C" w:rsidP="005357F3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pilkkominen ja jalostaminen</w:t>
            </w:r>
          </w:p>
        </w:tc>
        <w:tc>
          <w:tcPr>
            <w:tcW w:w="1019" w:type="pct"/>
            <w:shd w:val="clear" w:color="auto" w:fill="F8DEDB"/>
          </w:tcPr>
          <w:p w14:paraId="5D3BCC25" w14:textId="77777777" w:rsidR="008B6F1C" w:rsidRPr="00F079D5" w:rsidRDefault="008B6F1C" w:rsidP="005357F3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Näytteenottokohde</w:t>
            </w:r>
          </w:p>
        </w:tc>
        <w:tc>
          <w:tcPr>
            <w:tcW w:w="511" w:type="pct"/>
            <w:shd w:val="clear" w:color="auto" w:fill="F8DEDB"/>
          </w:tcPr>
          <w:p w14:paraId="4EFBAC65" w14:textId="77777777" w:rsidR="00F079D5" w:rsidRDefault="008B6F1C" w:rsidP="005357F3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E. coli </w:t>
            </w:r>
            <w:r w:rsidRPr="00F079D5">
              <w:rPr>
                <w:rFonts w:asciiTheme="minorHAnsi" w:hAnsiTheme="minorHAnsi" w:cstheme="minorHAnsi"/>
                <w:szCs w:val="22"/>
              </w:rPr>
              <w:t xml:space="preserve">tai </w:t>
            </w:r>
          </w:p>
          <w:p w14:paraId="5A139C41" w14:textId="5D48DAB8" w:rsidR="008B6F1C" w:rsidRPr="00F079D5" w:rsidRDefault="008B6F1C" w:rsidP="005357F3">
            <w:pPr>
              <w:pStyle w:val="Leipteksti"/>
              <w:spacing w:after="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079D5">
              <w:rPr>
                <w:rFonts w:asciiTheme="minorHAnsi" w:hAnsiTheme="minorHAnsi" w:cstheme="minorHAnsi"/>
                <w:szCs w:val="22"/>
              </w:rPr>
              <w:t>enterobakteerit</w:t>
            </w:r>
            <w:proofErr w:type="spellEnd"/>
          </w:p>
        </w:tc>
        <w:tc>
          <w:tcPr>
            <w:tcW w:w="973" w:type="pct"/>
            <w:shd w:val="clear" w:color="auto" w:fill="F8DEDB"/>
          </w:tcPr>
          <w:p w14:paraId="02EBAE8D" w14:textId="77777777" w:rsidR="008B6F1C" w:rsidRPr="00F079D5" w:rsidRDefault="008B6F1C" w:rsidP="005357F3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Listeria </w:t>
            </w: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monocytogenes</w:t>
            </w:r>
            <w:proofErr w:type="spellEnd"/>
          </w:p>
          <w:p w14:paraId="4AE21519" w14:textId="77777777" w:rsidR="00F079D5" w:rsidRDefault="005E7701" w:rsidP="005357F3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kun valmistetaan sellaisenaan syötäviä tuotteita, joissa</w:t>
            </w:r>
          </w:p>
          <w:p w14:paraId="3D5E4A45" w14:textId="5E5030A1" w:rsidR="005E7701" w:rsidRPr="00F079D5" w:rsidRDefault="005E7701" w:rsidP="005357F3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L. </w:t>
            </w: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monocytogenes</w:t>
            </w:r>
            <w:proofErr w:type="spell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voi kasvaa </w:t>
            </w:r>
            <w:r w:rsidRPr="00F079D5">
              <w:rPr>
                <w:rFonts w:asciiTheme="minorHAnsi" w:hAnsiTheme="minorHAnsi" w:cstheme="minorHAnsi"/>
                <w:szCs w:val="22"/>
                <w:vertAlign w:val="superscript"/>
              </w:rPr>
              <w:t>1</w:t>
            </w:r>
          </w:p>
        </w:tc>
        <w:tc>
          <w:tcPr>
            <w:tcW w:w="696" w:type="pct"/>
            <w:shd w:val="clear" w:color="auto" w:fill="F8DEDB"/>
          </w:tcPr>
          <w:p w14:paraId="4CCB5FAC" w14:textId="77777777" w:rsidR="00F43643" w:rsidRDefault="008B6F1C" w:rsidP="00251848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Salmonella</w:t>
            </w:r>
            <w:r w:rsidR="00251848" w:rsidRPr="00F079D5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BE1CC4" w:rsidRPr="00F079D5">
              <w:rPr>
                <w:rFonts w:asciiTheme="minorHAnsi" w:hAnsiTheme="minorHAnsi" w:cstheme="minorHAnsi"/>
                <w:i/>
                <w:szCs w:val="22"/>
              </w:rPr>
              <w:t>erityisesti</w:t>
            </w:r>
            <w:r w:rsidR="00251848" w:rsidRPr="00F079D5">
              <w:rPr>
                <w:rFonts w:asciiTheme="minorHAnsi" w:hAnsiTheme="minorHAnsi" w:cstheme="minorHAnsi"/>
                <w:i/>
                <w:szCs w:val="22"/>
              </w:rPr>
              <w:t>,</w:t>
            </w:r>
            <w:r w:rsidR="00BE1CC4" w:rsidRPr="00F079D5">
              <w:rPr>
                <w:rFonts w:asciiTheme="minorHAnsi" w:hAnsiTheme="minorHAnsi" w:cstheme="minorHAnsi"/>
                <w:i/>
                <w:szCs w:val="22"/>
              </w:rPr>
              <w:t xml:space="preserve"> kun käytetään </w:t>
            </w:r>
          </w:p>
          <w:p w14:paraId="65541F0B" w14:textId="5BF122A8" w:rsidR="008B6F1C" w:rsidRPr="00F079D5" w:rsidRDefault="00BE1CC4" w:rsidP="00251848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ulkomaisia kasviksia </w:t>
            </w:r>
          </w:p>
        </w:tc>
        <w:tc>
          <w:tcPr>
            <w:tcW w:w="1107" w:type="pct"/>
            <w:shd w:val="clear" w:color="auto" w:fill="F8DEDB"/>
          </w:tcPr>
          <w:p w14:paraId="0502A0B8" w14:textId="77777777" w:rsidR="00F43643" w:rsidRDefault="008B6F1C" w:rsidP="00E07CAD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Yersinia</w:t>
            </w:r>
            <w:proofErr w:type="spell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pseudotuberculosis</w:t>
            </w:r>
            <w:proofErr w:type="spellEnd"/>
            <w:r w:rsidR="00251848" w:rsidRPr="00F079D5">
              <w:rPr>
                <w:rFonts w:asciiTheme="minorHAnsi" w:hAnsiTheme="minorHAnsi" w:cstheme="minorHAnsi"/>
                <w:i/>
                <w:szCs w:val="22"/>
              </w:rPr>
              <w:t xml:space="preserve">, </w:t>
            </w:r>
            <w:r w:rsidR="002C7FB0" w:rsidRPr="00F079D5">
              <w:rPr>
                <w:rFonts w:asciiTheme="minorHAnsi" w:hAnsiTheme="minorHAnsi" w:cstheme="minorHAnsi"/>
                <w:i/>
                <w:szCs w:val="22"/>
              </w:rPr>
              <w:t xml:space="preserve">kun käytetään edellisen vuoden </w:t>
            </w:r>
          </w:p>
          <w:p w14:paraId="6737CB00" w14:textId="31221EC1" w:rsidR="008B6F1C" w:rsidRPr="00F079D5" w:rsidRDefault="002C7FB0" w:rsidP="00E07CAD">
            <w:pPr>
              <w:pStyle w:val="Leipteksti"/>
              <w:spacing w:after="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porkkanaa: tammikuun alusta niin kauan, kun edellisen vuoden sadon porkkanaa käytössä</w:t>
            </w:r>
            <w:r w:rsidR="00275E13" w:rsidRPr="00F079D5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  <w:r w:rsidR="00E07CAD" w:rsidRPr="00F079D5">
              <w:rPr>
                <w:rFonts w:asciiTheme="minorHAnsi" w:hAnsiTheme="minorHAnsi" w:cstheme="minorHAnsi"/>
                <w:szCs w:val="22"/>
              </w:rPr>
              <w:t>*</w:t>
            </w:r>
            <w:r w:rsidR="002C570D" w:rsidRPr="00F079D5">
              <w:rPr>
                <w:rFonts w:asciiTheme="minorHAnsi" w:hAnsiTheme="minorHAnsi" w:cstheme="minorHAnsi"/>
                <w:szCs w:val="22"/>
              </w:rPr>
              <w:t>)</w:t>
            </w:r>
          </w:p>
        </w:tc>
      </w:tr>
      <w:tr w:rsidR="005E7701" w:rsidRPr="00212F66" w14:paraId="27FC7824" w14:textId="77777777" w:rsidTr="00F079D5">
        <w:trPr>
          <w:trHeight w:val="873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5FE1" w14:textId="11C6B845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&lt; 10 000 kg</w:t>
            </w:r>
          </w:p>
        </w:tc>
        <w:tc>
          <w:tcPr>
            <w:tcW w:w="1019" w:type="pct"/>
            <w:vAlign w:val="center"/>
          </w:tcPr>
          <w:p w14:paraId="7C7A2CA0" w14:textId="7777777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 xml:space="preserve">Elintarvikkeiden kanssa suoraan kosketukseen joutuvat pinnat: laitteet, kuljettimet, työtasot. </w:t>
            </w:r>
          </w:p>
          <w:p w14:paraId="760EF9EC" w14:textId="4B2153F5" w:rsidR="005E7701" w:rsidRPr="00F079D5" w:rsidRDefault="005E7701" w:rsidP="00475721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3-5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näytettä kerrallaan</w:t>
            </w:r>
          </w:p>
        </w:tc>
        <w:tc>
          <w:tcPr>
            <w:tcW w:w="511" w:type="pct"/>
          </w:tcPr>
          <w:p w14:paraId="3796C00E" w14:textId="0F97EDB6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4-6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973" w:type="pct"/>
          </w:tcPr>
          <w:p w14:paraId="2D52B387" w14:textId="7777777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4-6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696" w:type="pct"/>
          </w:tcPr>
          <w:p w14:paraId="58BDFEBC" w14:textId="7777777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4 krt/v</w:t>
            </w:r>
          </w:p>
          <w:p w14:paraId="0BE25116" w14:textId="2206ACB9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107" w:type="pct"/>
            <w:noWrap/>
          </w:tcPr>
          <w:p w14:paraId="044D63DB" w14:textId="7AFA157F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joka 2. kk</w:t>
            </w:r>
          </w:p>
        </w:tc>
      </w:tr>
      <w:tr w:rsidR="005E7701" w:rsidRPr="00212F66" w14:paraId="5FBEB099" w14:textId="77777777" w:rsidTr="00F079D5">
        <w:trPr>
          <w:trHeight w:val="1399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BDAB" w14:textId="2561A7EC" w:rsidR="005E7701" w:rsidRPr="00F079D5" w:rsidRDefault="001B10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10 000–100 000</w:t>
            </w:r>
            <w:r w:rsidR="005E7701" w:rsidRPr="00F079D5">
              <w:rPr>
                <w:rFonts w:asciiTheme="minorHAnsi" w:hAnsiTheme="minorHAnsi" w:cstheme="minorHAnsi"/>
                <w:szCs w:val="22"/>
              </w:rPr>
              <w:t xml:space="preserve"> kg</w:t>
            </w:r>
          </w:p>
        </w:tc>
        <w:tc>
          <w:tcPr>
            <w:tcW w:w="1019" w:type="pct"/>
          </w:tcPr>
          <w:p w14:paraId="628F9872" w14:textId="7777777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 xml:space="preserve">Elintarvikkeiden kanssa suoraan kosketukseen joutuvat pinnat: laitteet, kuljettimet, työtasot. </w:t>
            </w:r>
          </w:p>
          <w:p w14:paraId="5AED653B" w14:textId="589EC40E" w:rsidR="005E7701" w:rsidRPr="00F079D5" w:rsidRDefault="005E7701" w:rsidP="00475721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5-8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näytettä kerrallaan</w:t>
            </w:r>
          </w:p>
        </w:tc>
        <w:tc>
          <w:tcPr>
            <w:tcW w:w="511" w:type="pct"/>
          </w:tcPr>
          <w:p w14:paraId="605171DB" w14:textId="733DCD95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6-8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973" w:type="pct"/>
            <w:noWrap/>
          </w:tcPr>
          <w:p w14:paraId="2F89CE34" w14:textId="2504CC22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6-8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</w:p>
        </w:tc>
        <w:tc>
          <w:tcPr>
            <w:tcW w:w="696" w:type="pct"/>
          </w:tcPr>
          <w:p w14:paraId="3983B54D" w14:textId="441809B2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6 krt/v</w:t>
            </w:r>
          </w:p>
          <w:p w14:paraId="54B86D17" w14:textId="058E8ACA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107" w:type="pct"/>
          </w:tcPr>
          <w:p w14:paraId="423E0125" w14:textId="117AA3C6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1 krt/kk</w:t>
            </w:r>
          </w:p>
        </w:tc>
      </w:tr>
      <w:tr w:rsidR="005E7701" w:rsidRPr="00212F66" w14:paraId="3C21C8E2" w14:textId="77777777" w:rsidTr="00F079D5">
        <w:trPr>
          <w:trHeight w:val="1263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5728" w14:textId="2C4F8F87" w:rsidR="005E7701" w:rsidRPr="00F079D5" w:rsidRDefault="001B10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100 000–1</w:t>
            </w:r>
            <w:r w:rsidR="005E7701" w:rsidRPr="00F079D5">
              <w:rPr>
                <w:rFonts w:asciiTheme="minorHAnsi" w:hAnsiTheme="minorHAnsi" w:cstheme="minorHAnsi"/>
                <w:szCs w:val="22"/>
              </w:rPr>
              <w:t xml:space="preserve"> milj. kg</w:t>
            </w:r>
          </w:p>
        </w:tc>
        <w:tc>
          <w:tcPr>
            <w:tcW w:w="1019" w:type="pct"/>
          </w:tcPr>
          <w:p w14:paraId="1BF55866" w14:textId="7777777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Elintarvikkeiden kanssa suoraan kosketukseen joutuvat pinnat: laitteet, kuljettimet, työtasot.</w:t>
            </w:r>
          </w:p>
          <w:p w14:paraId="2E4D03BE" w14:textId="361DEF0A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8-10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näytettä kerrallaan</w:t>
            </w:r>
          </w:p>
        </w:tc>
        <w:tc>
          <w:tcPr>
            <w:tcW w:w="511" w:type="pct"/>
          </w:tcPr>
          <w:p w14:paraId="5B955CD3" w14:textId="35682D5F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8-12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  <w:r w:rsidRPr="00F079D5" w:rsidDel="00FD6283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</w:p>
        </w:tc>
        <w:tc>
          <w:tcPr>
            <w:tcW w:w="973" w:type="pct"/>
          </w:tcPr>
          <w:p w14:paraId="0C16EB77" w14:textId="78A16E13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proofErr w:type="gramStart"/>
            <w:r w:rsidRPr="00F079D5">
              <w:rPr>
                <w:rFonts w:asciiTheme="minorHAnsi" w:hAnsiTheme="minorHAnsi" w:cstheme="minorHAnsi"/>
                <w:i/>
                <w:szCs w:val="22"/>
              </w:rPr>
              <w:t>8-12</w:t>
            </w:r>
            <w:proofErr w:type="gramEnd"/>
            <w:r w:rsidRPr="00F079D5">
              <w:rPr>
                <w:rFonts w:asciiTheme="minorHAnsi" w:hAnsiTheme="minorHAnsi" w:cstheme="minorHAnsi"/>
                <w:i/>
                <w:szCs w:val="22"/>
              </w:rPr>
              <w:t xml:space="preserve"> krt/v</w:t>
            </w:r>
            <w:r w:rsidRPr="00F079D5" w:rsidDel="00FD6283">
              <w:rPr>
                <w:rFonts w:asciiTheme="minorHAnsi" w:hAnsiTheme="minorHAnsi" w:cstheme="minorHAnsi"/>
                <w:i/>
                <w:szCs w:val="22"/>
              </w:rPr>
              <w:t xml:space="preserve"> </w:t>
            </w:r>
          </w:p>
        </w:tc>
        <w:tc>
          <w:tcPr>
            <w:tcW w:w="696" w:type="pct"/>
          </w:tcPr>
          <w:p w14:paraId="66FC257B" w14:textId="7C8CBD8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8 krt/v</w:t>
            </w:r>
          </w:p>
          <w:p w14:paraId="3A1571A3" w14:textId="3F436479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107" w:type="pct"/>
            <w:noWrap/>
          </w:tcPr>
          <w:p w14:paraId="63B544EB" w14:textId="23980CD4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2 krt/kk</w:t>
            </w:r>
          </w:p>
        </w:tc>
      </w:tr>
      <w:tr w:rsidR="005E7701" w:rsidRPr="00212F66" w14:paraId="1207DD4B" w14:textId="77777777" w:rsidTr="00F079D5">
        <w:trPr>
          <w:trHeight w:val="1281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53F3" w14:textId="15C589CC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&gt; 1 milj. kg</w:t>
            </w:r>
          </w:p>
        </w:tc>
        <w:tc>
          <w:tcPr>
            <w:tcW w:w="1019" w:type="pct"/>
          </w:tcPr>
          <w:p w14:paraId="0C668C8E" w14:textId="77777777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r w:rsidRPr="00F079D5">
              <w:rPr>
                <w:rFonts w:asciiTheme="minorHAnsi" w:hAnsiTheme="minorHAnsi" w:cstheme="minorHAnsi"/>
                <w:szCs w:val="22"/>
              </w:rPr>
              <w:t>Elintarvikkeiden kanssa suoraan kosketukseen joutuvat pinnat: laitteet, kuljettimet, työtasot.</w:t>
            </w:r>
          </w:p>
          <w:p w14:paraId="1A059FBE" w14:textId="73E6DD00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väh</w:t>
            </w:r>
            <w:proofErr w:type="spellEnd"/>
            <w:r w:rsidRPr="00F079D5">
              <w:rPr>
                <w:rFonts w:asciiTheme="minorHAnsi" w:hAnsiTheme="minorHAnsi" w:cstheme="minorHAnsi"/>
                <w:i/>
                <w:szCs w:val="22"/>
              </w:rPr>
              <w:t>. 10 näytettä kerrallaan</w:t>
            </w:r>
            <w:r w:rsidRPr="00F079D5" w:rsidDel="002C7FB0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511" w:type="pct"/>
          </w:tcPr>
          <w:p w14:paraId="64CE029B" w14:textId="7AB9399D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väh</w:t>
            </w:r>
            <w:proofErr w:type="spellEnd"/>
            <w:r w:rsidRPr="00F079D5">
              <w:rPr>
                <w:rFonts w:asciiTheme="minorHAnsi" w:hAnsiTheme="minorHAnsi" w:cstheme="minorHAnsi"/>
                <w:i/>
                <w:szCs w:val="22"/>
              </w:rPr>
              <w:t>. 1 krt/kk</w:t>
            </w:r>
          </w:p>
        </w:tc>
        <w:tc>
          <w:tcPr>
            <w:tcW w:w="973" w:type="pct"/>
            <w:noWrap/>
          </w:tcPr>
          <w:p w14:paraId="4E46D231" w14:textId="2EE43C8A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F079D5">
              <w:rPr>
                <w:rFonts w:asciiTheme="minorHAnsi" w:hAnsiTheme="minorHAnsi" w:cstheme="minorHAnsi"/>
                <w:i/>
                <w:szCs w:val="22"/>
              </w:rPr>
              <w:t>väh</w:t>
            </w:r>
            <w:proofErr w:type="spellEnd"/>
            <w:r w:rsidRPr="00F079D5">
              <w:rPr>
                <w:rFonts w:asciiTheme="minorHAnsi" w:hAnsiTheme="minorHAnsi" w:cstheme="minorHAnsi"/>
                <w:i/>
                <w:szCs w:val="22"/>
              </w:rPr>
              <w:t>. 1 krt/kk</w:t>
            </w:r>
          </w:p>
        </w:tc>
        <w:tc>
          <w:tcPr>
            <w:tcW w:w="696" w:type="pct"/>
          </w:tcPr>
          <w:p w14:paraId="0E050334" w14:textId="04F34165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12 krt/v</w:t>
            </w:r>
          </w:p>
          <w:p w14:paraId="0DFA927F" w14:textId="6E76C648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</w:p>
        </w:tc>
        <w:tc>
          <w:tcPr>
            <w:tcW w:w="1107" w:type="pct"/>
          </w:tcPr>
          <w:p w14:paraId="60D2CCCE" w14:textId="3BF89013" w:rsidR="005E7701" w:rsidRPr="00F079D5" w:rsidRDefault="005E7701" w:rsidP="006E5890">
            <w:pPr>
              <w:pStyle w:val="Leipteksti"/>
              <w:spacing w:before="60" w:after="60"/>
              <w:rPr>
                <w:rFonts w:asciiTheme="minorHAnsi" w:hAnsiTheme="minorHAnsi" w:cstheme="minorHAnsi"/>
                <w:i/>
                <w:szCs w:val="22"/>
              </w:rPr>
            </w:pPr>
            <w:r w:rsidRPr="00F079D5">
              <w:rPr>
                <w:rFonts w:asciiTheme="minorHAnsi" w:hAnsiTheme="minorHAnsi" w:cstheme="minorHAnsi"/>
                <w:i/>
                <w:szCs w:val="22"/>
              </w:rPr>
              <w:t>1 krt/vk</w:t>
            </w:r>
          </w:p>
        </w:tc>
      </w:tr>
    </w:tbl>
    <w:p w14:paraId="382D4D27" w14:textId="5E2B8E7A" w:rsidR="005E7701" w:rsidRPr="00F079D5" w:rsidRDefault="005E7701" w:rsidP="006F689D">
      <w:pPr>
        <w:ind w:left="1304" w:right="850"/>
        <w:rPr>
          <w:rFonts w:asciiTheme="minorHAnsi" w:hAnsiTheme="minorHAnsi" w:cstheme="minorHAnsi"/>
          <w:sz w:val="20"/>
        </w:rPr>
      </w:pPr>
      <w:r w:rsidRPr="00F079D5">
        <w:rPr>
          <w:rFonts w:asciiTheme="minorHAnsi" w:hAnsiTheme="minorHAnsi" w:cstheme="minorHAnsi"/>
          <w:sz w:val="20"/>
          <w:vertAlign w:val="superscript"/>
        </w:rPr>
        <w:t xml:space="preserve">1 </w:t>
      </w:r>
      <w:r w:rsidRPr="00F079D5">
        <w:rPr>
          <w:rFonts w:asciiTheme="minorHAnsi" w:hAnsiTheme="minorHAnsi" w:cstheme="minorHAnsi"/>
          <w:sz w:val="20"/>
        </w:rPr>
        <w:t xml:space="preserve">Tuotteiden, joiden pH on ≤ 4,4 tai </w:t>
      </w:r>
      <w:proofErr w:type="spellStart"/>
      <w:r w:rsidRPr="00F079D5">
        <w:rPr>
          <w:rFonts w:asciiTheme="minorHAnsi" w:hAnsiTheme="minorHAnsi" w:cstheme="minorHAnsi"/>
          <w:sz w:val="20"/>
        </w:rPr>
        <w:t>a</w:t>
      </w:r>
      <w:r w:rsidRPr="00F079D5">
        <w:rPr>
          <w:rFonts w:asciiTheme="minorHAnsi" w:hAnsiTheme="minorHAnsi" w:cstheme="minorHAnsi"/>
          <w:sz w:val="20"/>
          <w:vertAlign w:val="subscript"/>
        </w:rPr>
        <w:t>w</w:t>
      </w:r>
      <w:proofErr w:type="spellEnd"/>
      <w:r w:rsidRPr="00F079D5">
        <w:rPr>
          <w:rFonts w:asciiTheme="minorHAnsi" w:hAnsiTheme="minorHAnsi" w:cstheme="minorHAnsi"/>
          <w:sz w:val="20"/>
        </w:rPr>
        <w:t xml:space="preserve"> ≤ 0,92 tai joiden pH on ≤ 5,0 ja </w:t>
      </w:r>
      <w:proofErr w:type="spellStart"/>
      <w:r w:rsidRPr="00F079D5">
        <w:rPr>
          <w:rFonts w:asciiTheme="minorHAnsi" w:hAnsiTheme="minorHAnsi" w:cstheme="minorHAnsi"/>
          <w:sz w:val="20"/>
        </w:rPr>
        <w:t>a</w:t>
      </w:r>
      <w:r w:rsidRPr="00F079D5">
        <w:rPr>
          <w:rFonts w:asciiTheme="minorHAnsi" w:hAnsiTheme="minorHAnsi" w:cstheme="minorHAnsi"/>
          <w:sz w:val="20"/>
          <w:vertAlign w:val="subscript"/>
        </w:rPr>
        <w:t>w</w:t>
      </w:r>
      <w:proofErr w:type="spellEnd"/>
      <w:r w:rsidRPr="00F079D5">
        <w:rPr>
          <w:rFonts w:asciiTheme="minorHAnsi" w:hAnsiTheme="minorHAnsi" w:cstheme="minorHAnsi"/>
          <w:sz w:val="20"/>
        </w:rPr>
        <w:t xml:space="preserve"> ≤ 0,94 ja tuotteiden, </w:t>
      </w:r>
      <w:r w:rsidRPr="00F079D5">
        <w:rPr>
          <w:rFonts w:asciiTheme="minorHAnsi" w:hAnsiTheme="minorHAnsi" w:cstheme="minorHAnsi"/>
          <w:sz w:val="20"/>
          <w:u w:val="single"/>
        </w:rPr>
        <w:t>joiden myyntiaika on alle 5 vrk</w:t>
      </w:r>
      <w:r w:rsidRPr="00F079D5">
        <w:rPr>
          <w:rFonts w:asciiTheme="minorHAnsi" w:hAnsiTheme="minorHAnsi" w:cstheme="minorHAnsi"/>
          <w:sz w:val="20"/>
        </w:rPr>
        <w:t>, ei katsota kuuluvan tähän luokkaan.</w:t>
      </w:r>
    </w:p>
    <w:p w14:paraId="7BDAD359" w14:textId="77777777" w:rsidR="004A7249" w:rsidRPr="00F43643" w:rsidRDefault="004A7249" w:rsidP="006F689D">
      <w:pPr>
        <w:ind w:left="1304" w:right="850"/>
        <w:rPr>
          <w:rFonts w:asciiTheme="minorHAnsi" w:hAnsiTheme="minorHAnsi" w:cstheme="minorHAnsi"/>
          <w:sz w:val="12"/>
          <w:szCs w:val="12"/>
        </w:rPr>
      </w:pPr>
    </w:p>
    <w:p w14:paraId="33E14B59" w14:textId="7540987C" w:rsidR="004A7249" w:rsidRDefault="00E07CAD" w:rsidP="006F689D">
      <w:pPr>
        <w:ind w:left="1304" w:right="850"/>
        <w:rPr>
          <w:rFonts w:asciiTheme="minorHAnsi" w:hAnsiTheme="minorHAnsi" w:cstheme="minorHAnsi"/>
          <w:szCs w:val="22"/>
        </w:rPr>
      </w:pPr>
      <w:r w:rsidRPr="005B3440">
        <w:rPr>
          <w:rFonts w:asciiTheme="minorHAnsi" w:hAnsiTheme="minorHAnsi" w:cstheme="minorHAnsi"/>
          <w:b/>
          <w:szCs w:val="22"/>
        </w:rPr>
        <w:t>*</w:t>
      </w:r>
      <w:r w:rsidR="002C570D" w:rsidRPr="005B3440">
        <w:rPr>
          <w:rFonts w:asciiTheme="minorHAnsi" w:hAnsiTheme="minorHAnsi" w:cstheme="minorHAnsi"/>
          <w:szCs w:val="22"/>
        </w:rPr>
        <w:t>)</w:t>
      </w:r>
      <w:r w:rsidR="004A7249" w:rsidRPr="005B3440">
        <w:rPr>
          <w:rFonts w:asciiTheme="minorHAnsi" w:hAnsiTheme="minorHAnsi" w:cstheme="minorHAnsi"/>
          <w:b/>
          <w:szCs w:val="22"/>
          <w:vertAlign w:val="superscript"/>
        </w:rPr>
        <w:t xml:space="preserve"> </w:t>
      </w:r>
      <w:r w:rsidR="004A7249" w:rsidRPr="005B3440">
        <w:rPr>
          <w:rFonts w:asciiTheme="minorHAnsi" w:hAnsiTheme="minorHAnsi" w:cstheme="minorHAnsi"/>
          <w:szCs w:val="22"/>
        </w:rPr>
        <w:t xml:space="preserve">Näytteenottoa voidaan harventaa tai siitä voidaan toistaiseksi luopua kokonaan, jos 1) toimijalla on käytettävissään riittävästi ajankohtaisia tutkimustuloksia käyttämänsä raaka-aineen tuotantopaikasta otetuista näytteistä JA 2) valvontaviranomainen arvioi, että </w:t>
      </w:r>
      <w:proofErr w:type="spellStart"/>
      <w:r w:rsidR="004A7249" w:rsidRPr="005B3440">
        <w:rPr>
          <w:rFonts w:asciiTheme="minorHAnsi" w:hAnsiTheme="minorHAnsi" w:cstheme="minorHAnsi"/>
          <w:szCs w:val="22"/>
        </w:rPr>
        <w:t>elintarviketurvallisuus</w:t>
      </w:r>
      <w:proofErr w:type="spellEnd"/>
      <w:r w:rsidR="004A7249" w:rsidRPr="005B3440">
        <w:rPr>
          <w:rFonts w:asciiTheme="minorHAnsi" w:hAnsiTheme="minorHAnsi" w:cstheme="minorHAnsi"/>
          <w:szCs w:val="22"/>
        </w:rPr>
        <w:t xml:space="preserve"> ei näytteenoton vähentämisen vuoksi vaarannu. Näytteenotosta voidaan luopua</w:t>
      </w:r>
      <w:r w:rsidR="00B244CB" w:rsidRPr="005B3440">
        <w:rPr>
          <w:rFonts w:asciiTheme="minorHAnsi" w:hAnsiTheme="minorHAnsi" w:cstheme="minorHAnsi"/>
          <w:szCs w:val="22"/>
        </w:rPr>
        <w:t xml:space="preserve"> myös silloin, kun</w:t>
      </w:r>
      <w:r w:rsidR="004A7249" w:rsidRPr="005B3440">
        <w:rPr>
          <w:rFonts w:asciiTheme="minorHAnsi" w:hAnsiTheme="minorHAnsi" w:cstheme="minorHAnsi"/>
          <w:szCs w:val="22"/>
        </w:rPr>
        <w:t xml:space="preserve"> tuote on tarkoitettu syötäväksi vain kypsennettynä (</w:t>
      </w:r>
      <w:proofErr w:type="spellStart"/>
      <w:r w:rsidR="004A7249" w:rsidRPr="005B3440">
        <w:rPr>
          <w:rFonts w:asciiTheme="minorHAnsi" w:hAnsiTheme="minorHAnsi" w:cstheme="minorHAnsi"/>
          <w:i/>
          <w:szCs w:val="22"/>
        </w:rPr>
        <w:t>Yersinia</w:t>
      </w:r>
      <w:proofErr w:type="spellEnd"/>
      <w:r w:rsidR="004A7249" w:rsidRPr="005B3440">
        <w:rPr>
          <w:rFonts w:asciiTheme="minorHAnsi" w:hAnsiTheme="minorHAnsi" w:cstheme="minorHAnsi"/>
          <w:szCs w:val="22"/>
        </w:rPr>
        <w:t>-bakteerin tuhoava kuumennuskäsittely ennen nauttimista tai tarjoilua).</w:t>
      </w:r>
    </w:p>
    <w:p w14:paraId="4A26C5C2" w14:textId="77777777" w:rsidR="005B3440" w:rsidRPr="005B3440" w:rsidRDefault="005B3440" w:rsidP="006F689D">
      <w:pPr>
        <w:ind w:left="1304" w:right="850"/>
        <w:rPr>
          <w:rFonts w:asciiTheme="minorHAnsi" w:hAnsiTheme="minorHAnsi" w:cstheme="minorHAnsi"/>
          <w:szCs w:val="22"/>
        </w:rPr>
      </w:pPr>
    </w:p>
    <w:p w14:paraId="6B577AC9" w14:textId="464FB0BE" w:rsidR="00E6466B" w:rsidRPr="005B3440" w:rsidRDefault="00763611" w:rsidP="006F689D">
      <w:pPr>
        <w:ind w:left="1304" w:right="850"/>
        <w:rPr>
          <w:rFonts w:asciiTheme="minorHAnsi" w:hAnsiTheme="minorHAnsi" w:cstheme="minorHAnsi"/>
          <w:szCs w:val="22"/>
        </w:rPr>
      </w:pPr>
      <w:proofErr w:type="spellStart"/>
      <w:r w:rsidRPr="005B3440">
        <w:rPr>
          <w:rFonts w:asciiTheme="minorHAnsi" w:hAnsiTheme="minorHAnsi" w:cstheme="minorHAnsi"/>
          <w:szCs w:val="22"/>
        </w:rPr>
        <w:t>Huom</w:t>
      </w:r>
      <w:proofErr w:type="spellEnd"/>
      <w:r w:rsidRPr="005B3440">
        <w:rPr>
          <w:rFonts w:asciiTheme="minorHAnsi" w:hAnsiTheme="minorHAnsi" w:cstheme="minorHAnsi"/>
          <w:szCs w:val="22"/>
        </w:rPr>
        <w:t xml:space="preserve">! Jos </w:t>
      </w:r>
      <w:r w:rsidRPr="005B3440">
        <w:rPr>
          <w:rFonts w:asciiTheme="minorHAnsi" w:hAnsiTheme="minorHAnsi" w:cstheme="minorHAnsi"/>
          <w:i/>
          <w:szCs w:val="22"/>
        </w:rPr>
        <w:t xml:space="preserve">L. </w:t>
      </w:r>
      <w:proofErr w:type="spellStart"/>
      <w:r w:rsidRPr="005B3440">
        <w:rPr>
          <w:rFonts w:asciiTheme="minorHAnsi" w:hAnsiTheme="minorHAnsi" w:cstheme="minorHAnsi"/>
          <w:i/>
          <w:szCs w:val="22"/>
        </w:rPr>
        <w:t>monocytogenes</w:t>
      </w:r>
      <w:proofErr w:type="spellEnd"/>
      <w:r w:rsidRPr="005B3440">
        <w:rPr>
          <w:rFonts w:asciiTheme="minorHAnsi" w:hAnsiTheme="minorHAnsi" w:cstheme="minorHAnsi"/>
          <w:szCs w:val="22"/>
        </w:rPr>
        <w:t xml:space="preserve"> tai </w:t>
      </w:r>
      <w:r w:rsidRPr="005B3440">
        <w:rPr>
          <w:rFonts w:asciiTheme="minorHAnsi" w:hAnsiTheme="minorHAnsi" w:cstheme="minorHAnsi"/>
          <w:i/>
          <w:szCs w:val="22"/>
        </w:rPr>
        <w:t xml:space="preserve">Y. </w:t>
      </w:r>
      <w:proofErr w:type="spellStart"/>
      <w:r w:rsidRPr="005B3440">
        <w:rPr>
          <w:rFonts w:asciiTheme="minorHAnsi" w:hAnsiTheme="minorHAnsi" w:cstheme="minorHAnsi"/>
          <w:i/>
          <w:szCs w:val="22"/>
        </w:rPr>
        <w:t>pseudotuberculosis</w:t>
      </w:r>
      <w:proofErr w:type="spellEnd"/>
      <w:r w:rsidRPr="005B3440">
        <w:rPr>
          <w:rFonts w:asciiTheme="minorHAnsi" w:hAnsiTheme="minorHAnsi" w:cstheme="minorHAnsi"/>
          <w:szCs w:val="22"/>
        </w:rPr>
        <w:t xml:space="preserve"> -bakteeria todetaan tuotantoympäristöstä tai -laitteista otetuissa näytteissä, on sekä tuotteisiin että</w:t>
      </w:r>
      <w:r w:rsidR="002C7FB0" w:rsidRPr="005B3440">
        <w:rPr>
          <w:rFonts w:asciiTheme="minorHAnsi" w:hAnsiTheme="minorHAnsi" w:cstheme="minorHAnsi"/>
          <w:szCs w:val="22"/>
        </w:rPr>
        <w:t xml:space="preserve"> </w:t>
      </w:r>
      <w:r w:rsidRPr="005B3440">
        <w:rPr>
          <w:rFonts w:asciiTheme="minorHAnsi" w:hAnsiTheme="minorHAnsi" w:cstheme="minorHAnsi"/>
          <w:szCs w:val="22"/>
        </w:rPr>
        <w:t>tuotantoympäristöön ja -laitteisiin kohdistuvaa näytteenottoa lisättävä saastumislähteen selvittämiseksi.</w:t>
      </w:r>
      <w:r w:rsidR="009F4D65" w:rsidRPr="005B3440">
        <w:rPr>
          <w:rFonts w:asciiTheme="minorHAnsi" w:hAnsiTheme="minorHAnsi" w:cstheme="minorHAnsi"/>
          <w:szCs w:val="22"/>
        </w:rPr>
        <w:t xml:space="preserve"> </w:t>
      </w:r>
      <w:r w:rsidR="009F4D65" w:rsidRPr="005B3440">
        <w:rPr>
          <w:rFonts w:asciiTheme="minorHAnsi" w:hAnsiTheme="minorHAnsi" w:cstheme="minorHAnsi"/>
          <w:i/>
          <w:szCs w:val="22"/>
        </w:rPr>
        <w:t xml:space="preserve">Y. </w:t>
      </w:r>
      <w:proofErr w:type="spellStart"/>
      <w:r w:rsidR="009F4D65" w:rsidRPr="005B3440">
        <w:rPr>
          <w:rFonts w:asciiTheme="minorHAnsi" w:hAnsiTheme="minorHAnsi" w:cstheme="minorHAnsi"/>
          <w:i/>
          <w:szCs w:val="22"/>
        </w:rPr>
        <w:t>pseudotuberculosis</w:t>
      </w:r>
      <w:proofErr w:type="spellEnd"/>
      <w:r w:rsidR="009F4D65" w:rsidRPr="005B3440">
        <w:rPr>
          <w:rFonts w:asciiTheme="minorHAnsi" w:hAnsiTheme="minorHAnsi" w:cstheme="minorHAnsi"/>
          <w:i/>
          <w:szCs w:val="22"/>
        </w:rPr>
        <w:t xml:space="preserve"> </w:t>
      </w:r>
      <w:r w:rsidR="009F4D65" w:rsidRPr="005B3440">
        <w:rPr>
          <w:rFonts w:asciiTheme="minorHAnsi" w:hAnsiTheme="minorHAnsi" w:cstheme="minorHAnsi"/>
          <w:szCs w:val="22"/>
        </w:rPr>
        <w:t xml:space="preserve">–bakteerin osalta tulosten tulkinnasta ja tarvittavista toimenpiteistä on kerrottu tämän ohjeen kohdassa </w:t>
      </w:r>
      <w:bookmarkStart w:id="2" w:name="_Toc499558144"/>
      <w:r w:rsidR="007B2A5B">
        <w:rPr>
          <w:rFonts w:asciiTheme="minorHAnsi" w:hAnsiTheme="minorHAnsi" w:cstheme="minorHAnsi"/>
          <w:szCs w:val="22"/>
        </w:rPr>
        <w:t>9.1</w:t>
      </w:r>
      <w:r w:rsidR="00811248" w:rsidRPr="005B3440">
        <w:rPr>
          <w:rFonts w:asciiTheme="minorHAnsi" w:hAnsiTheme="minorHAnsi" w:cstheme="minorHAnsi"/>
          <w:szCs w:val="22"/>
        </w:rPr>
        <w:t xml:space="preserve"> </w:t>
      </w:r>
      <w:r w:rsidR="00C027DA" w:rsidRPr="005B3440">
        <w:rPr>
          <w:rFonts w:asciiTheme="minorHAnsi" w:hAnsiTheme="minorHAnsi" w:cstheme="minorHAnsi"/>
          <w:szCs w:val="22"/>
        </w:rPr>
        <w:t>(</w:t>
      </w:r>
      <w:proofErr w:type="spellStart"/>
      <w:r w:rsidR="00811248" w:rsidRPr="005B3440">
        <w:rPr>
          <w:rFonts w:asciiTheme="minorHAnsi" w:hAnsiTheme="minorHAnsi" w:cstheme="minorHAnsi"/>
          <w:i/>
          <w:szCs w:val="22"/>
        </w:rPr>
        <w:t>Yersinia</w:t>
      </w:r>
      <w:proofErr w:type="spellEnd"/>
      <w:r w:rsidR="00811248" w:rsidRPr="005B3440">
        <w:rPr>
          <w:rFonts w:asciiTheme="minorHAnsi" w:hAnsiTheme="minorHAnsi" w:cstheme="minorHAnsi"/>
          <w:szCs w:val="22"/>
        </w:rPr>
        <w:t xml:space="preserve"> porkkanoissa</w:t>
      </w:r>
      <w:bookmarkEnd w:id="2"/>
      <w:r w:rsidR="00C027DA" w:rsidRPr="005B3440">
        <w:rPr>
          <w:rFonts w:asciiTheme="minorHAnsi" w:hAnsiTheme="minorHAnsi" w:cstheme="minorHAnsi"/>
          <w:szCs w:val="22"/>
        </w:rPr>
        <w:t>)</w:t>
      </w:r>
      <w:r w:rsidR="0082721F" w:rsidRPr="005B3440">
        <w:rPr>
          <w:rFonts w:asciiTheme="minorHAnsi" w:hAnsiTheme="minorHAnsi" w:cstheme="minorHAnsi"/>
          <w:szCs w:val="22"/>
        </w:rPr>
        <w:t>.</w:t>
      </w:r>
    </w:p>
    <w:sectPr w:rsidR="00E6466B" w:rsidRPr="005B3440" w:rsidSect="00252EA1">
      <w:headerReference w:type="first" r:id="rId16"/>
      <w:pgSz w:w="16854" w:h="11918" w:orient="landscape"/>
      <w:pgMar w:top="907" w:right="694" w:bottom="907" w:left="709" w:header="709" w:footer="714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67009" w14:textId="77777777" w:rsidR="00005228" w:rsidRDefault="00005228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37A426EE" w14:textId="77777777" w:rsidR="00005228" w:rsidRDefault="00005228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D4473" w14:textId="1091EDA7" w:rsidR="00005228" w:rsidRPr="00212F66" w:rsidRDefault="00212F66" w:rsidP="00503BDB">
    <w:pPr>
      <w:pStyle w:val="Alatunniste"/>
      <w:rPr>
        <w:rFonts w:asciiTheme="minorHAnsi" w:hAnsiTheme="minorHAnsi" w:cstheme="minorHAnsi"/>
        <w:sz w:val="18"/>
        <w:szCs w:val="18"/>
      </w:rPr>
    </w:pPr>
    <w:r w:rsidRPr="00212F66">
      <w:rPr>
        <w:rFonts w:asciiTheme="minorHAnsi" w:hAnsiTheme="minorHAnsi" w:cstheme="minorHAnsi"/>
        <w:sz w:val="18"/>
        <w:szCs w:val="18"/>
      </w:rPr>
      <w:t>Ruokaviraston</w:t>
    </w:r>
    <w:r w:rsidR="00005228" w:rsidRPr="00212F66">
      <w:rPr>
        <w:rFonts w:asciiTheme="minorHAnsi" w:hAnsiTheme="minorHAnsi" w:cstheme="minorHAnsi"/>
        <w:sz w:val="18"/>
        <w:szCs w:val="18"/>
      </w:rPr>
      <w:t xml:space="preserve"> ohje </w:t>
    </w:r>
    <w:r w:rsidRPr="00212F66">
      <w:rPr>
        <w:rFonts w:asciiTheme="minorHAnsi" w:hAnsiTheme="minorHAnsi" w:cstheme="minorHAnsi"/>
        <w:sz w:val="18"/>
        <w:szCs w:val="18"/>
      </w:rPr>
      <w:t>4095/04.02.00.01/2020/</w:t>
    </w:r>
    <w:r w:rsidR="00443039">
      <w:rPr>
        <w:rFonts w:asciiTheme="minorHAnsi" w:hAnsiTheme="minorHAnsi" w:cstheme="minorHAnsi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2988" w14:textId="1FE262DD" w:rsidR="00005228" w:rsidRPr="00212F66" w:rsidRDefault="00382144">
    <w:pPr>
      <w:pStyle w:val="Alatunniste"/>
      <w:rPr>
        <w:rFonts w:asciiTheme="minorHAnsi" w:hAnsiTheme="minorHAnsi" w:cstheme="minorHAnsi"/>
        <w:sz w:val="18"/>
        <w:szCs w:val="18"/>
      </w:rPr>
    </w:pPr>
    <w:r w:rsidRPr="00212F66">
      <w:rPr>
        <w:rFonts w:asciiTheme="minorHAnsi" w:hAnsiTheme="minorHAnsi" w:cstheme="minorHAnsi"/>
        <w:sz w:val="18"/>
        <w:szCs w:val="18"/>
      </w:rPr>
      <w:t>Ruokaviraston</w:t>
    </w:r>
    <w:r w:rsidR="00252EA1" w:rsidRPr="00212F66">
      <w:rPr>
        <w:rFonts w:asciiTheme="minorHAnsi" w:hAnsiTheme="minorHAnsi" w:cstheme="minorHAnsi"/>
        <w:sz w:val="18"/>
        <w:szCs w:val="18"/>
      </w:rPr>
      <w:t xml:space="preserve"> ohje </w:t>
    </w:r>
    <w:r w:rsidR="00212F66" w:rsidRPr="00212F66">
      <w:rPr>
        <w:rFonts w:asciiTheme="minorHAnsi" w:hAnsiTheme="minorHAnsi" w:cstheme="minorHAnsi"/>
        <w:sz w:val="18"/>
        <w:szCs w:val="18"/>
      </w:rPr>
      <w:t>4095/04.02.00.01/2020/</w:t>
    </w:r>
    <w:r w:rsidR="00DC704E">
      <w:rPr>
        <w:rFonts w:asciiTheme="minorHAnsi" w:hAnsiTheme="minorHAnsi" w:cstheme="minorHAnsi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EBC42" w14:textId="77777777" w:rsidR="00005228" w:rsidRDefault="00005228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07B1EA19" w14:textId="77777777" w:rsidR="00005228" w:rsidRDefault="00005228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D183" w14:textId="71447A1E" w:rsidR="00252EA1" w:rsidRPr="00212F66" w:rsidRDefault="00DD75D1" w:rsidP="00252EA1">
    <w:pPr>
      <w:pStyle w:val="Yltunniste"/>
      <w:tabs>
        <w:tab w:val="clear" w:pos="9638"/>
        <w:tab w:val="right" w:pos="15309"/>
      </w:tabs>
      <w:rPr>
        <w:rFonts w:asciiTheme="minorHAnsi" w:hAnsiTheme="minorHAnsi" w:cstheme="minorHAnsi"/>
        <w:b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 xml:space="preserve">OMAVALVONNAN NÄYTTEENOTTOTIHEYDET </w:t>
    </w:r>
    <w:r w:rsidR="00007E37" w:rsidRPr="00212F66">
      <w:rPr>
        <w:rFonts w:asciiTheme="minorHAnsi" w:hAnsiTheme="minorHAnsi" w:cstheme="minorHAnsi"/>
        <w:sz w:val="24"/>
        <w:szCs w:val="24"/>
      </w:rPr>
      <w:t xml:space="preserve">KASVISTUOTTEITA VALMISTAVASSA </w:t>
    </w:r>
    <w:r w:rsidRPr="00212F66">
      <w:rPr>
        <w:rFonts w:asciiTheme="minorHAnsi" w:hAnsiTheme="minorHAnsi" w:cstheme="minorHAnsi"/>
        <w:sz w:val="24"/>
        <w:szCs w:val="24"/>
      </w:rPr>
      <w:t>ELINTARVIKEHUONEISTOSSA</w:t>
    </w:r>
    <w:r w:rsidR="00252EA1" w:rsidRPr="00212F66">
      <w:rPr>
        <w:rFonts w:asciiTheme="minorHAnsi" w:hAnsiTheme="minorHAnsi" w:cstheme="minorHAnsi"/>
        <w:sz w:val="24"/>
        <w:szCs w:val="24"/>
      </w:rPr>
      <w:tab/>
    </w:r>
    <w:r w:rsidR="00252EA1" w:rsidRPr="00212F66">
      <w:rPr>
        <w:rFonts w:asciiTheme="minorHAnsi" w:hAnsiTheme="minorHAnsi" w:cstheme="minorHAnsi"/>
        <w:b/>
        <w:sz w:val="24"/>
        <w:szCs w:val="24"/>
      </w:rPr>
      <w:t>LIITE 5</w:t>
    </w:r>
  </w:p>
  <w:p w14:paraId="7C970584" w14:textId="03942F9E" w:rsidR="00005228" w:rsidRPr="00212F66" w:rsidRDefault="00DD75D1" w:rsidP="00252EA1">
    <w:pPr>
      <w:pStyle w:val="Yltunniste"/>
      <w:tabs>
        <w:tab w:val="clear" w:pos="9638"/>
        <w:tab w:val="right" w:pos="15309"/>
      </w:tabs>
      <w:rPr>
        <w:rStyle w:val="Sivunumero"/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VIHANNES- JA HEDELMÄTUOTTEET</w:t>
    </w:r>
    <w:r w:rsidR="008A3B60">
      <w:rPr>
        <w:rFonts w:asciiTheme="minorHAnsi" w:hAnsiTheme="minorHAnsi" w:cstheme="minorHAnsi"/>
        <w:sz w:val="24"/>
        <w:szCs w:val="24"/>
      </w:rPr>
      <w:tab/>
    </w:r>
    <w:r w:rsidR="00005228" w:rsidRPr="00212F66">
      <w:rPr>
        <w:rFonts w:asciiTheme="minorHAnsi" w:hAnsiTheme="minorHAnsi" w:cstheme="minorHAnsi"/>
        <w:sz w:val="24"/>
        <w:szCs w:val="24"/>
      </w:rPr>
      <w:tab/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2</w:t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="00005228" w:rsidRPr="00212F66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70FB37D7" w14:textId="77777777" w:rsidR="00DD75D1" w:rsidRPr="00212F66" w:rsidRDefault="00DD75D1" w:rsidP="00C626DA">
    <w:pPr>
      <w:pStyle w:val="Yltunniste"/>
      <w:tabs>
        <w:tab w:val="clear" w:pos="9638"/>
        <w:tab w:val="right" w:pos="16018"/>
      </w:tabs>
      <w:rPr>
        <w:rStyle w:val="Sivunumero"/>
        <w:rFonts w:asciiTheme="minorHAnsi" w:hAnsiTheme="minorHAnsi" w:cstheme="minorHAnsi"/>
        <w:sz w:val="24"/>
        <w:szCs w:val="24"/>
      </w:rPr>
    </w:pPr>
  </w:p>
  <w:p w14:paraId="709A2A63" w14:textId="77777777" w:rsidR="00DD75D1" w:rsidRPr="00212F66" w:rsidRDefault="00DD75D1" w:rsidP="00C626DA">
    <w:pPr>
      <w:pStyle w:val="Yltunniste"/>
      <w:tabs>
        <w:tab w:val="clear" w:pos="9638"/>
        <w:tab w:val="right" w:pos="16018"/>
      </w:tabs>
      <w:rPr>
        <w:rStyle w:val="Sivunumero"/>
        <w:rFonts w:asciiTheme="minorHAnsi" w:hAnsiTheme="minorHAnsi"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6EC9" w14:textId="6DAEBA04" w:rsidR="00DD75D1" w:rsidRDefault="00DD75D1" w:rsidP="00DD75D1">
    <w:pPr>
      <w:pStyle w:val="Yltunniste"/>
      <w:tabs>
        <w:tab w:val="clear" w:pos="9638"/>
        <w:tab w:val="right" w:pos="16018"/>
      </w:tabs>
    </w:pPr>
    <w:r>
      <w:t>OMAVALVONNAN NÄYTTEENOTTOTIHEYDET ELINTARVIKEHUONEISTOSSA</w:t>
    </w:r>
    <w:r>
      <w:tab/>
    </w:r>
    <w:r w:rsidRPr="00DD75D1">
      <w:rPr>
        <w:b/>
      </w:rPr>
      <w:t>LIITE 5</w:t>
    </w:r>
  </w:p>
  <w:p w14:paraId="2856122C" w14:textId="75E84302" w:rsidR="00DD75D1" w:rsidRPr="00252EA1" w:rsidRDefault="00DD75D1" w:rsidP="00252EA1">
    <w:pPr>
      <w:pStyle w:val="Yltunniste"/>
      <w:tabs>
        <w:tab w:val="clear" w:pos="9638"/>
        <w:tab w:val="right" w:pos="15735"/>
      </w:tabs>
    </w:pPr>
    <w:r>
      <w:t>VIHANNES- JA HEDELMÄTUOTTEET, KASVIPERÄISTEN ELINTARVIKKEIDEN MAAHANTUONTI</w:t>
    </w:r>
    <w:r w:rsidR="00252EA1">
      <w:tab/>
    </w:r>
    <w:r w:rsidR="00252EA1" w:rsidRPr="00D61050">
      <w:rPr>
        <w:rStyle w:val="Sivunumero"/>
        <w:sz w:val="20"/>
      </w:rPr>
      <w:fldChar w:fldCharType="begin"/>
    </w:r>
    <w:r w:rsidR="00252EA1" w:rsidRPr="00D61050">
      <w:rPr>
        <w:rStyle w:val="Sivunumero"/>
        <w:sz w:val="20"/>
      </w:rPr>
      <w:instrText xml:space="preserve"> PAGE </w:instrText>
    </w:r>
    <w:r w:rsidR="00252EA1" w:rsidRPr="00D61050">
      <w:rPr>
        <w:rStyle w:val="Sivunumero"/>
        <w:sz w:val="20"/>
      </w:rPr>
      <w:fldChar w:fldCharType="separate"/>
    </w:r>
    <w:r w:rsidR="00C626DA">
      <w:rPr>
        <w:rStyle w:val="Sivunumero"/>
        <w:noProof/>
        <w:sz w:val="20"/>
      </w:rPr>
      <w:t>1</w:t>
    </w:r>
    <w:r w:rsidR="00252EA1" w:rsidRPr="00D61050">
      <w:rPr>
        <w:rStyle w:val="Sivunumero"/>
        <w:sz w:val="20"/>
      </w:rPr>
      <w:fldChar w:fldCharType="end"/>
    </w:r>
    <w:r w:rsidR="00252EA1" w:rsidRPr="00D61050">
      <w:rPr>
        <w:rStyle w:val="Sivunumero"/>
        <w:sz w:val="20"/>
      </w:rPr>
      <w:t xml:space="preserve"> (</w:t>
    </w:r>
    <w:r w:rsidR="00252EA1" w:rsidRPr="00D61050">
      <w:rPr>
        <w:rStyle w:val="Sivunumero"/>
        <w:sz w:val="20"/>
      </w:rPr>
      <w:fldChar w:fldCharType="begin"/>
    </w:r>
    <w:r w:rsidR="00252EA1" w:rsidRPr="00D61050">
      <w:rPr>
        <w:rStyle w:val="Sivunumero"/>
        <w:sz w:val="20"/>
      </w:rPr>
      <w:instrText xml:space="preserve"> NUMPAGES </w:instrText>
    </w:r>
    <w:r w:rsidR="00252EA1" w:rsidRPr="00D61050">
      <w:rPr>
        <w:rStyle w:val="Sivunumero"/>
        <w:sz w:val="20"/>
      </w:rPr>
      <w:fldChar w:fldCharType="separate"/>
    </w:r>
    <w:r w:rsidR="005A3239">
      <w:rPr>
        <w:rStyle w:val="Sivunumero"/>
        <w:noProof/>
        <w:sz w:val="20"/>
      </w:rPr>
      <w:t>6</w:t>
    </w:r>
    <w:r w:rsidR="00252EA1" w:rsidRPr="00D61050">
      <w:rPr>
        <w:rStyle w:val="Sivunumero"/>
        <w:sz w:val="20"/>
      </w:rPr>
      <w:fldChar w:fldCharType="end"/>
    </w:r>
    <w:r w:rsidR="00252EA1" w:rsidRPr="00D61050">
      <w:rPr>
        <w:rStyle w:val="Sivunumero"/>
        <w:sz w:val="20"/>
      </w:rPr>
      <w:t>)</w:t>
    </w:r>
    <w:r w:rsidRPr="000C0C6F">
      <w:rPr>
        <w:rFonts w:cs="Arial"/>
        <w:b/>
        <w:sz w:val="18"/>
        <w:szCs w:val="18"/>
      </w:rPr>
      <w:t>A</w:t>
    </w:r>
  </w:p>
  <w:p w14:paraId="0B8802C7" w14:textId="77777777" w:rsidR="00252EA1" w:rsidRDefault="00252EA1" w:rsidP="00DD75D1">
    <w:pPr>
      <w:pStyle w:val="Leipteksti"/>
      <w:spacing w:after="0"/>
      <w:rPr>
        <w:rFonts w:cs="Arial"/>
        <w:b/>
        <w:sz w:val="18"/>
        <w:szCs w:val="18"/>
      </w:rPr>
    </w:pPr>
  </w:p>
  <w:p w14:paraId="6A5F94F1" w14:textId="77777777" w:rsidR="00252EA1" w:rsidRPr="000C0C6F" w:rsidRDefault="00252EA1" w:rsidP="00DD75D1">
    <w:pPr>
      <w:pStyle w:val="Leipteksti"/>
      <w:spacing w:after="0"/>
      <w:rPr>
        <w:rFonts w:cs="Arial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A7F8" w14:textId="2AE4BC30" w:rsidR="00C626DA" w:rsidRPr="00212F66" w:rsidRDefault="00C626DA" w:rsidP="006E5890">
    <w:pPr>
      <w:pStyle w:val="Yltunniste"/>
      <w:tabs>
        <w:tab w:val="clear" w:pos="9638"/>
        <w:tab w:val="right" w:pos="15309"/>
      </w:tabs>
      <w:ind w:left="284"/>
      <w:rPr>
        <w:rFonts w:asciiTheme="minorHAnsi" w:hAnsiTheme="minorHAnsi" w:cstheme="minorHAnsi"/>
        <w:b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 xml:space="preserve">OMAVALVONNAN NÄYTTEENOTTOTIHEYDET </w:t>
    </w:r>
    <w:r w:rsidR="00007E37" w:rsidRPr="00212F66">
      <w:rPr>
        <w:rFonts w:asciiTheme="minorHAnsi" w:hAnsiTheme="minorHAnsi" w:cstheme="minorHAnsi"/>
        <w:sz w:val="24"/>
        <w:szCs w:val="24"/>
      </w:rPr>
      <w:t xml:space="preserve">KASVITUOTTEITA VALMISTAVASSA </w:t>
    </w:r>
    <w:r w:rsidRPr="00212F66">
      <w:rPr>
        <w:rFonts w:asciiTheme="minorHAnsi" w:hAnsiTheme="minorHAnsi" w:cstheme="minorHAnsi"/>
        <w:sz w:val="24"/>
        <w:szCs w:val="24"/>
      </w:rPr>
      <w:t>ELINTARVIKEHUONEISTOSSA</w:t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b/>
        <w:sz w:val="24"/>
        <w:szCs w:val="24"/>
      </w:rPr>
      <w:t>LIITE 5</w:t>
    </w:r>
  </w:p>
  <w:p w14:paraId="63B785DF" w14:textId="05D97CC4" w:rsidR="00C626DA" w:rsidRPr="00212F66" w:rsidRDefault="00C626DA" w:rsidP="006E5890">
    <w:pPr>
      <w:pStyle w:val="Yltunniste"/>
      <w:tabs>
        <w:tab w:val="clear" w:pos="9638"/>
        <w:tab w:val="right" w:pos="15309"/>
      </w:tabs>
      <w:ind w:left="284"/>
      <w:rPr>
        <w:rStyle w:val="Sivunumero"/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VIHANNES- JA HEDELMÄTUOTTEET</w:t>
    </w:r>
    <w:r w:rsidR="008A3B60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3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12979F5F" w14:textId="5F6CA077" w:rsidR="00C626DA" w:rsidRPr="00212F66" w:rsidRDefault="002D72FB" w:rsidP="006E5890">
    <w:pPr>
      <w:pStyle w:val="Yltunniste"/>
      <w:tabs>
        <w:tab w:val="clear" w:pos="9638"/>
        <w:tab w:val="right" w:pos="16018"/>
      </w:tabs>
      <w:ind w:left="284"/>
      <w:rPr>
        <w:rStyle w:val="Sivunumero"/>
        <w:rFonts w:asciiTheme="minorHAnsi" w:hAnsiTheme="minorHAnsi" w:cstheme="minorHAnsi"/>
        <w:b/>
        <w:sz w:val="24"/>
        <w:szCs w:val="24"/>
      </w:rPr>
    </w:pPr>
    <w:r w:rsidRPr="00212F66">
      <w:rPr>
        <w:rStyle w:val="Sivunumero"/>
        <w:rFonts w:asciiTheme="minorHAnsi" w:hAnsiTheme="minorHAnsi" w:cstheme="minorHAnsi"/>
        <w:b/>
        <w:sz w:val="24"/>
        <w:szCs w:val="24"/>
      </w:rPr>
      <w:t>TURVALLISUUSVAATIMUKSET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1A8E6" w14:textId="77777777" w:rsidR="00252EA1" w:rsidRDefault="00252EA1" w:rsidP="00DD75D1">
    <w:pPr>
      <w:pStyle w:val="Yltunniste"/>
      <w:tabs>
        <w:tab w:val="clear" w:pos="9638"/>
        <w:tab w:val="right" w:pos="16018"/>
      </w:tabs>
    </w:pPr>
    <w:r>
      <w:t>OMAVALVONNAN NÄYTTEENOTTOTIHEYDET ELINTARVIKEHUONEISTOSSA</w:t>
    </w:r>
    <w:r>
      <w:tab/>
    </w:r>
    <w:r w:rsidRPr="00DD75D1">
      <w:rPr>
        <w:b/>
      </w:rPr>
      <w:t>LIITE 5</w:t>
    </w:r>
  </w:p>
  <w:p w14:paraId="1EA9411F" w14:textId="77777777" w:rsidR="00252EA1" w:rsidRPr="00252EA1" w:rsidRDefault="00252EA1" w:rsidP="00252EA1">
    <w:pPr>
      <w:pStyle w:val="Yltunniste"/>
      <w:tabs>
        <w:tab w:val="clear" w:pos="9638"/>
        <w:tab w:val="right" w:pos="15735"/>
      </w:tabs>
    </w:pPr>
    <w:r>
      <w:t>VIHANNES- JA HEDELMÄTUOTTEET, KASVIPERÄISTEN ELINTARVIKKEIDEN MAAHANTUONTI</w:t>
    </w:r>
    <w:r>
      <w:tab/>
    </w:r>
    <w:r w:rsidRPr="00D61050">
      <w:rPr>
        <w:rStyle w:val="Sivunumero"/>
        <w:sz w:val="20"/>
      </w:rPr>
      <w:fldChar w:fldCharType="begin"/>
    </w:r>
    <w:r w:rsidRPr="00D61050">
      <w:rPr>
        <w:rStyle w:val="Sivunumero"/>
        <w:sz w:val="20"/>
      </w:rPr>
      <w:instrText xml:space="preserve"> PAGE </w:instrText>
    </w:r>
    <w:r w:rsidRPr="00D61050">
      <w:rPr>
        <w:rStyle w:val="Sivunumero"/>
        <w:sz w:val="20"/>
      </w:rPr>
      <w:fldChar w:fldCharType="separate"/>
    </w:r>
    <w:r w:rsidR="00C626DA">
      <w:rPr>
        <w:rStyle w:val="Sivunumero"/>
        <w:noProof/>
        <w:sz w:val="20"/>
      </w:rPr>
      <w:t>3</w:t>
    </w:r>
    <w:r w:rsidRPr="00D61050">
      <w:rPr>
        <w:rStyle w:val="Sivunumero"/>
        <w:sz w:val="20"/>
      </w:rPr>
      <w:fldChar w:fldCharType="end"/>
    </w:r>
    <w:r w:rsidRPr="00D61050">
      <w:rPr>
        <w:rStyle w:val="Sivunumero"/>
        <w:sz w:val="20"/>
      </w:rPr>
      <w:t xml:space="preserve"> (</w:t>
    </w:r>
    <w:r w:rsidRPr="00D61050">
      <w:rPr>
        <w:rStyle w:val="Sivunumero"/>
        <w:sz w:val="20"/>
      </w:rPr>
      <w:fldChar w:fldCharType="begin"/>
    </w:r>
    <w:r w:rsidRPr="00D61050">
      <w:rPr>
        <w:rStyle w:val="Sivunumero"/>
        <w:sz w:val="20"/>
      </w:rPr>
      <w:instrText xml:space="preserve"> NUMPAGES </w:instrText>
    </w:r>
    <w:r w:rsidRPr="00D61050">
      <w:rPr>
        <w:rStyle w:val="Sivunumero"/>
        <w:sz w:val="20"/>
      </w:rPr>
      <w:fldChar w:fldCharType="separate"/>
    </w:r>
    <w:r w:rsidR="005A3239">
      <w:rPr>
        <w:rStyle w:val="Sivunumero"/>
        <w:noProof/>
        <w:sz w:val="20"/>
      </w:rPr>
      <w:t>6</w:t>
    </w:r>
    <w:r w:rsidRPr="00D61050">
      <w:rPr>
        <w:rStyle w:val="Sivunumero"/>
        <w:sz w:val="20"/>
      </w:rPr>
      <w:fldChar w:fldCharType="end"/>
    </w:r>
    <w:r w:rsidRPr="00D61050">
      <w:rPr>
        <w:rStyle w:val="Sivunumero"/>
        <w:sz w:val="20"/>
      </w:rPr>
      <w:t>)</w:t>
    </w:r>
    <w:r w:rsidRPr="000C0C6F">
      <w:rPr>
        <w:rFonts w:cs="Arial"/>
        <w:b/>
        <w:sz w:val="18"/>
        <w:szCs w:val="18"/>
      </w:rPr>
      <w:t>A</w:t>
    </w:r>
  </w:p>
  <w:p w14:paraId="5E33F343" w14:textId="77777777" w:rsidR="00252EA1" w:rsidRDefault="00252EA1" w:rsidP="00DD75D1">
    <w:pPr>
      <w:pStyle w:val="Leipteksti"/>
      <w:spacing w:after="0"/>
      <w:rPr>
        <w:rFonts w:cs="Arial"/>
        <w:b/>
        <w:sz w:val="18"/>
        <w:szCs w:val="18"/>
      </w:rPr>
    </w:pPr>
  </w:p>
  <w:tbl>
    <w:tblPr>
      <w:tblW w:w="4931" w:type="pct"/>
      <w:tblInd w:w="279" w:type="dxa"/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020"/>
      <w:gridCol w:w="1056"/>
      <w:gridCol w:w="456"/>
      <w:gridCol w:w="622"/>
      <w:gridCol w:w="552"/>
      <w:gridCol w:w="694"/>
      <w:gridCol w:w="1108"/>
      <w:gridCol w:w="2215"/>
      <w:gridCol w:w="1521"/>
      <w:gridCol w:w="1799"/>
      <w:gridCol w:w="1663"/>
      <w:gridCol w:w="1385"/>
    </w:tblGrid>
    <w:tr w:rsidR="00C626DA" w:rsidRPr="000C0C6F" w14:paraId="42E3C34F" w14:textId="77777777" w:rsidTr="00C626DA">
      <w:trPr>
        <w:trHeight w:val="592"/>
        <w:tblHeader/>
      </w:trPr>
      <w:tc>
        <w:tcPr>
          <w:tcW w:w="66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0A08499A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 xml:space="preserve">Elintarvikeluokka </w:t>
          </w:r>
        </w:p>
      </w:tc>
      <w:tc>
        <w:tcPr>
          <w:tcW w:w="35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AFC60E0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>Mikro-organismit</w:t>
          </w:r>
        </w:p>
      </w:tc>
      <w:tc>
        <w:tcPr>
          <w:tcW w:w="357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3F1D599A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 xml:space="preserve">Näytteenotto-suunnitelma </w:t>
          </w:r>
          <w:r w:rsidRPr="00252EA1">
            <w:rPr>
              <w:rFonts w:cs="Arial"/>
              <w:sz w:val="18"/>
              <w:vertAlign w:val="superscript"/>
            </w:rPr>
            <w:t>1</w:t>
          </w:r>
        </w:p>
      </w:tc>
      <w:tc>
        <w:tcPr>
          <w:tcW w:w="413" w:type="pct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640335E5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 xml:space="preserve">Rajat </w:t>
          </w:r>
          <w:r w:rsidRPr="00252EA1">
            <w:rPr>
              <w:rFonts w:cs="Arial"/>
              <w:sz w:val="18"/>
              <w:vertAlign w:val="superscript"/>
            </w:rPr>
            <w:t>2</w:t>
          </w:r>
        </w:p>
      </w:tc>
      <w:tc>
        <w:tcPr>
          <w:tcW w:w="36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6A3780EF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 xml:space="preserve">Analyyttinen vertailumenetelmä </w:t>
          </w:r>
          <w:r w:rsidRPr="00252EA1">
            <w:rPr>
              <w:rFonts w:cs="Arial"/>
              <w:sz w:val="18"/>
              <w:vertAlign w:val="superscript"/>
            </w:rPr>
            <w:t>3</w:t>
          </w:r>
        </w:p>
      </w:tc>
      <w:tc>
        <w:tcPr>
          <w:tcW w:w="734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6E5A3C7E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>Vaatimuksen soveltamisvaihe</w:t>
          </w:r>
        </w:p>
      </w:tc>
      <w:tc>
        <w:tcPr>
          <w:tcW w:w="211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shd w:val="clear" w:color="auto" w:fill="D9D9D9" w:themeFill="background1" w:themeFillShade="D9"/>
        </w:tcPr>
        <w:p w14:paraId="16CFAEA7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  <w:r w:rsidRPr="00252EA1">
            <w:rPr>
              <w:rFonts w:cs="Arial"/>
              <w:i/>
              <w:sz w:val="18"/>
            </w:rPr>
            <w:t>Suositeltu näytteenottotiheys, sovelletaan tuotantomäärän ja riskin mukaan. Näytteet eri tuoteryhmistä suhteessa tuotantomäärään. Riskiluokitusohjeen toimintaluokat 3 ja 4</w:t>
          </w:r>
        </w:p>
        <w:p w14:paraId="386C0054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</w:p>
        <w:p w14:paraId="2255712E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  <w:r w:rsidRPr="00252EA1">
            <w:rPr>
              <w:rFonts w:cs="Arial"/>
              <w:i/>
              <w:sz w:val="18"/>
            </w:rPr>
            <w:t>krt = kertaa, v = vuosi, vk = viikko</w:t>
          </w:r>
        </w:p>
      </w:tc>
    </w:tr>
    <w:tr w:rsidR="00C626DA" w:rsidRPr="000C0C6F" w14:paraId="4707A43B" w14:textId="77777777" w:rsidTr="00C626DA">
      <w:trPr>
        <w:trHeight w:val="300"/>
        <w:tblHeader/>
      </w:trPr>
      <w:tc>
        <w:tcPr>
          <w:tcW w:w="669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6C8801F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</w:p>
      </w:tc>
      <w:tc>
        <w:tcPr>
          <w:tcW w:w="350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4E7F79C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</w:p>
      </w:tc>
      <w:tc>
        <w:tcPr>
          <w:tcW w:w="15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212E70E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>n</w:t>
          </w:r>
        </w:p>
      </w:tc>
      <w:tc>
        <w:tcPr>
          <w:tcW w:w="206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A36AD38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>c</w:t>
          </w:r>
        </w:p>
      </w:tc>
      <w:tc>
        <w:tcPr>
          <w:tcW w:w="183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1EA032D5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>m</w:t>
          </w:r>
        </w:p>
      </w:tc>
      <w:tc>
        <w:tcPr>
          <w:tcW w:w="230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02CAE807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r w:rsidRPr="00252EA1">
            <w:rPr>
              <w:rFonts w:cs="Arial"/>
              <w:sz w:val="18"/>
            </w:rPr>
            <w:t>M</w:t>
          </w:r>
        </w:p>
      </w:tc>
      <w:tc>
        <w:tcPr>
          <w:tcW w:w="36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D34156E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</w:p>
      </w:tc>
      <w:tc>
        <w:tcPr>
          <w:tcW w:w="734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12270258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sz w:val="18"/>
            </w:rPr>
          </w:pPr>
        </w:p>
      </w:tc>
      <w:tc>
        <w:tcPr>
          <w:tcW w:w="504" w:type="pc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D91AB3A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  <w:r w:rsidRPr="00252EA1">
            <w:rPr>
              <w:rFonts w:cs="Arial"/>
              <w:i/>
              <w:sz w:val="18"/>
            </w:rPr>
            <w:t>Kokoluokka 1</w:t>
          </w:r>
        </w:p>
        <w:p w14:paraId="5862D84A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r w:rsidRPr="00252EA1">
            <w:rPr>
              <w:rFonts w:cs="Arial"/>
              <w:i/>
              <w:sz w:val="18"/>
            </w:rPr>
            <w:t>&lt; 10 000 kg</w:t>
          </w:r>
        </w:p>
      </w:tc>
      <w:tc>
        <w:tcPr>
          <w:tcW w:w="59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63107169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  <w:r w:rsidRPr="00252EA1">
            <w:rPr>
              <w:rFonts w:cs="Arial"/>
              <w:i/>
              <w:sz w:val="18"/>
            </w:rPr>
            <w:t>Kokoluokka 2</w:t>
          </w:r>
        </w:p>
        <w:p w14:paraId="08DBC3E1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proofErr w:type="gramStart"/>
          <w:r w:rsidRPr="00252EA1">
            <w:rPr>
              <w:rFonts w:cs="Arial"/>
              <w:i/>
              <w:sz w:val="18"/>
            </w:rPr>
            <w:t>10 000 – 100 000</w:t>
          </w:r>
          <w:proofErr w:type="gramEnd"/>
          <w:r w:rsidRPr="00252EA1">
            <w:rPr>
              <w:rFonts w:cs="Arial"/>
              <w:i/>
              <w:sz w:val="18"/>
            </w:rPr>
            <w:t>. kg</w:t>
          </w:r>
        </w:p>
      </w:tc>
      <w:tc>
        <w:tcPr>
          <w:tcW w:w="5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71F65671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  <w:r w:rsidRPr="00252EA1">
            <w:rPr>
              <w:rFonts w:cs="Arial"/>
              <w:i/>
              <w:sz w:val="18"/>
            </w:rPr>
            <w:t>Kokoluokka 3</w:t>
          </w:r>
        </w:p>
        <w:p w14:paraId="125F26BD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proofErr w:type="gramStart"/>
          <w:r w:rsidRPr="00252EA1">
            <w:rPr>
              <w:rFonts w:cs="Arial"/>
              <w:i/>
              <w:sz w:val="18"/>
            </w:rPr>
            <w:t>100 000 -1</w:t>
          </w:r>
          <w:proofErr w:type="gramEnd"/>
          <w:r w:rsidRPr="00252EA1">
            <w:rPr>
              <w:rFonts w:cs="Arial"/>
              <w:i/>
              <w:sz w:val="18"/>
            </w:rPr>
            <w:t xml:space="preserve"> milj. kg</w:t>
          </w:r>
        </w:p>
      </w:tc>
      <w:tc>
        <w:tcPr>
          <w:tcW w:w="45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675DD389" w14:textId="77777777" w:rsidR="00252EA1" w:rsidRPr="00252EA1" w:rsidRDefault="00252EA1" w:rsidP="00252EA1">
          <w:pPr>
            <w:pStyle w:val="Leipteksti"/>
            <w:spacing w:after="0"/>
            <w:rPr>
              <w:rFonts w:cs="Arial"/>
              <w:i/>
              <w:sz w:val="18"/>
            </w:rPr>
          </w:pPr>
          <w:r w:rsidRPr="00252EA1">
            <w:rPr>
              <w:rFonts w:cs="Arial"/>
              <w:i/>
              <w:sz w:val="18"/>
            </w:rPr>
            <w:t>Kokoluokka 4</w:t>
          </w:r>
        </w:p>
        <w:p w14:paraId="1589156D" w14:textId="77777777" w:rsidR="00252EA1" w:rsidRPr="00252EA1" w:rsidRDefault="00252EA1" w:rsidP="00252EA1">
          <w:pPr>
            <w:pStyle w:val="Leipteksti"/>
            <w:spacing w:after="0"/>
            <w:jc w:val="center"/>
            <w:rPr>
              <w:rFonts w:cs="Arial"/>
              <w:sz w:val="18"/>
            </w:rPr>
          </w:pPr>
          <w:r w:rsidRPr="00252EA1">
            <w:rPr>
              <w:rFonts w:cs="Arial"/>
              <w:i/>
              <w:sz w:val="18"/>
            </w:rPr>
            <w:t>&gt; 1 milj. kg</w:t>
          </w:r>
        </w:p>
      </w:tc>
    </w:tr>
  </w:tbl>
  <w:p w14:paraId="0B3436AA" w14:textId="77777777" w:rsidR="00252EA1" w:rsidRPr="000C0C6F" w:rsidRDefault="00252EA1" w:rsidP="00DD75D1">
    <w:pPr>
      <w:pStyle w:val="Leipteksti"/>
      <w:spacing w:after="0"/>
      <w:rPr>
        <w:rFonts w:cs="Arial"/>
        <w:b/>
        <w:sz w:val="18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97652" w14:textId="77777777" w:rsidR="002D72FB" w:rsidRPr="00212F66" w:rsidRDefault="002D72FB" w:rsidP="006E5890">
    <w:pPr>
      <w:pStyle w:val="Yltunniste"/>
      <w:tabs>
        <w:tab w:val="clear" w:pos="9638"/>
        <w:tab w:val="right" w:pos="15309"/>
      </w:tabs>
      <w:ind w:left="284"/>
      <w:rPr>
        <w:rFonts w:asciiTheme="minorHAnsi" w:hAnsiTheme="minorHAnsi" w:cstheme="minorHAnsi"/>
        <w:b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OMAVALVONNAN NÄYTTEENOTTOTIHEYDET KASVITUOTTEITA VALMISTAVASSA ELINTARVIKEHUONEISTOSSA</w:t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b/>
        <w:sz w:val="24"/>
        <w:szCs w:val="24"/>
      </w:rPr>
      <w:t>LIITE 5</w:t>
    </w:r>
  </w:p>
  <w:p w14:paraId="4C9D1E53" w14:textId="1A0CF2CA" w:rsidR="002D72FB" w:rsidRPr="00212F66" w:rsidRDefault="002D72FB" w:rsidP="006E5890">
    <w:pPr>
      <w:pStyle w:val="Yltunniste"/>
      <w:tabs>
        <w:tab w:val="clear" w:pos="9638"/>
        <w:tab w:val="right" w:pos="15309"/>
      </w:tabs>
      <w:ind w:left="284"/>
      <w:rPr>
        <w:rStyle w:val="Sivunumero"/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VIHANNES- JA HEDELMÄTUOTTEET</w:t>
    </w:r>
    <w:r w:rsidR="008A3B60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4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42A13DA1" w14:textId="77777777" w:rsidR="002D72FB" w:rsidRPr="00212F66" w:rsidRDefault="002D72FB" w:rsidP="006E5890">
    <w:pPr>
      <w:pStyle w:val="Yltunniste"/>
      <w:tabs>
        <w:tab w:val="clear" w:pos="9638"/>
        <w:tab w:val="right" w:pos="16018"/>
      </w:tabs>
      <w:ind w:left="284"/>
      <w:rPr>
        <w:rStyle w:val="Sivunumero"/>
        <w:rFonts w:asciiTheme="minorHAnsi" w:hAnsiTheme="minorHAnsi" w:cstheme="minorHAnsi"/>
        <w:b/>
        <w:sz w:val="24"/>
        <w:szCs w:val="24"/>
      </w:rPr>
    </w:pPr>
    <w:r w:rsidRPr="00212F66">
      <w:rPr>
        <w:rStyle w:val="Sivunumero"/>
        <w:rFonts w:asciiTheme="minorHAnsi" w:hAnsiTheme="minorHAnsi" w:cstheme="minorHAnsi"/>
        <w:b/>
        <w:sz w:val="24"/>
        <w:szCs w:val="24"/>
      </w:rPr>
      <w:t>PROSESSIHYGIENIAVAATIMUKSET</w:t>
    </w:r>
  </w:p>
  <w:p w14:paraId="3EC61D69" w14:textId="77777777" w:rsidR="002D72FB" w:rsidRPr="006E5890" w:rsidRDefault="002D72FB" w:rsidP="00C626DA">
    <w:pPr>
      <w:pStyle w:val="Yltunniste"/>
      <w:tabs>
        <w:tab w:val="clear" w:pos="9638"/>
        <w:tab w:val="right" w:pos="16018"/>
      </w:tabs>
      <w:rPr>
        <w:rStyle w:val="Sivunumero"/>
        <w:sz w:val="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4464" w14:textId="55A4DBBA" w:rsidR="00252EA1" w:rsidRPr="00212F66" w:rsidRDefault="00252EA1" w:rsidP="00007E37">
    <w:pPr>
      <w:pStyle w:val="Yltunniste"/>
      <w:tabs>
        <w:tab w:val="clear" w:pos="9638"/>
        <w:tab w:val="right" w:pos="16018"/>
      </w:tabs>
      <w:ind w:left="284"/>
      <w:rPr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 xml:space="preserve">OMAVALVONNAN NÄYTTEENOTTOTIHEYDET </w:t>
    </w:r>
    <w:r w:rsidR="00007E37" w:rsidRPr="00212F66">
      <w:rPr>
        <w:rFonts w:asciiTheme="minorHAnsi" w:hAnsiTheme="minorHAnsi" w:cstheme="minorHAnsi"/>
        <w:sz w:val="24"/>
        <w:szCs w:val="24"/>
      </w:rPr>
      <w:t xml:space="preserve">KASVITUOTTEITA VALMISTAVASSA </w:t>
    </w:r>
    <w:r w:rsidRPr="00212F66">
      <w:rPr>
        <w:rFonts w:asciiTheme="minorHAnsi" w:hAnsiTheme="minorHAnsi" w:cstheme="minorHAnsi"/>
        <w:sz w:val="24"/>
        <w:szCs w:val="24"/>
      </w:rPr>
      <w:t>ELINTARVIKEHUONEISTOSSA</w:t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b/>
        <w:sz w:val="24"/>
        <w:szCs w:val="24"/>
      </w:rPr>
      <w:t>LIITE 5</w:t>
    </w:r>
  </w:p>
  <w:p w14:paraId="287850D9" w14:textId="52B81025" w:rsidR="00252EA1" w:rsidRDefault="00252EA1" w:rsidP="00007E37">
    <w:pPr>
      <w:pStyle w:val="Yltunniste"/>
      <w:tabs>
        <w:tab w:val="clear" w:pos="9638"/>
        <w:tab w:val="right" w:pos="15735"/>
      </w:tabs>
      <w:ind w:left="284"/>
      <w:rPr>
        <w:rStyle w:val="Sivunumero"/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VIHANNES- JA HEDELMÄTUOTTEET</w:t>
    </w:r>
    <w:r w:rsidR="005B3440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="005A3239"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7A504A55" w14:textId="77777777" w:rsidR="005B3440" w:rsidRPr="00212F66" w:rsidRDefault="005B3440" w:rsidP="00007E37">
    <w:pPr>
      <w:pStyle w:val="Yltunniste"/>
      <w:tabs>
        <w:tab w:val="clear" w:pos="9638"/>
        <w:tab w:val="right" w:pos="15735"/>
      </w:tabs>
      <w:ind w:left="284"/>
      <w:rPr>
        <w:rFonts w:asciiTheme="minorHAnsi" w:hAnsiTheme="minorHAnsi" w:cstheme="minorHAnsi"/>
        <w:sz w:val="24"/>
        <w:szCs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3DE15" w14:textId="77777777" w:rsidR="005B3440" w:rsidRPr="00212F66" w:rsidRDefault="005B3440" w:rsidP="00007E37">
    <w:pPr>
      <w:pStyle w:val="Yltunniste"/>
      <w:tabs>
        <w:tab w:val="clear" w:pos="9638"/>
        <w:tab w:val="right" w:pos="16018"/>
      </w:tabs>
      <w:ind w:left="284"/>
      <w:rPr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OMAVALVONNAN NÄYTTEENOTTOTIHEYDET KASVITUOTTEITA VALMISTAVASSA ELINTARVIKEHUONEISTOSSA</w:t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b/>
        <w:sz w:val="24"/>
        <w:szCs w:val="24"/>
      </w:rPr>
      <w:t>LIITE 5</w:t>
    </w:r>
  </w:p>
  <w:p w14:paraId="461B94FC" w14:textId="77777777" w:rsidR="005B3440" w:rsidRPr="00212F66" w:rsidRDefault="005B3440" w:rsidP="00007E37">
    <w:pPr>
      <w:pStyle w:val="Yltunniste"/>
      <w:tabs>
        <w:tab w:val="clear" w:pos="9638"/>
        <w:tab w:val="right" w:pos="15735"/>
      </w:tabs>
      <w:ind w:left="284"/>
      <w:rPr>
        <w:rFonts w:asciiTheme="minorHAnsi" w:hAnsiTheme="minorHAnsi" w:cstheme="minorHAnsi"/>
        <w:sz w:val="24"/>
        <w:szCs w:val="24"/>
      </w:rPr>
    </w:pPr>
    <w:r w:rsidRPr="00212F66">
      <w:rPr>
        <w:rFonts w:asciiTheme="minorHAnsi" w:hAnsiTheme="minorHAnsi" w:cstheme="minorHAnsi"/>
        <w:sz w:val="24"/>
        <w:szCs w:val="24"/>
      </w:rPr>
      <w:t>VIHANNES- JA HEDELMÄTUOTTEET</w:t>
    </w:r>
    <w:r>
      <w:rPr>
        <w:rFonts w:asciiTheme="minorHAnsi" w:hAnsiTheme="minorHAnsi" w:cstheme="minorHAnsi"/>
        <w:sz w:val="24"/>
        <w:szCs w:val="24"/>
      </w:rPr>
      <w:tab/>
    </w:r>
    <w:r w:rsidRPr="00212F66">
      <w:rPr>
        <w:rFonts w:asciiTheme="minorHAnsi" w:hAnsiTheme="minorHAnsi" w:cstheme="minorHAnsi"/>
        <w:sz w:val="24"/>
        <w:szCs w:val="24"/>
      </w:rPr>
      <w:tab/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PAGE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 xml:space="preserve"> (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begin"/>
    </w:r>
    <w:r w:rsidRPr="00212F66">
      <w:rPr>
        <w:rStyle w:val="Sivunumero"/>
        <w:rFonts w:asciiTheme="minorHAnsi" w:hAnsiTheme="minorHAnsi" w:cstheme="minorHAnsi"/>
        <w:sz w:val="24"/>
        <w:szCs w:val="24"/>
      </w:rPr>
      <w:instrText xml:space="preserve"> NUMPAGES </w:instrTex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separate"/>
    </w:r>
    <w:r w:rsidRPr="00212F66">
      <w:rPr>
        <w:rStyle w:val="Sivunumero"/>
        <w:rFonts w:asciiTheme="minorHAnsi" w:hAnsiTheme="minorHAnsi" w:cstheme="minorHAnsi"/>
        <w:noProof/>
        <w:sz w:val="24"/>
        <w:szCs w:val="24"/>
      </w:rPr>
      <w:t>6</w:t>
    </w:r>
    <w:r w:rsidRPr="00212F66">
      <w:rPr>
        <w:rStyle w:val="Sivunumero"/>
        <w:rFonts w:asciiTheme="minorHAnsi" w:hAnsiTheme="minorHAnsi" w:cstheme="minorHAnsi"/>
        <w:sz w:val="24"/>
        <w:szCs w:val="24"/>
      </w:rPr>
      <w:fldChar w:fldCharType="end"/>
    </w:r>
    <w:r w:rsidRPr="00212F66">
      <w:rPr>
        <w:rStyle w:val="Sivunumero"/>
        <w:rFonts w:asciiTheme="minorHAnsi" w:hAnsiTheme="minorHAnsi" w:cstheme="minorHAnsi"/>
        <w:sz w:val="24"/>
        <w:szCs w:val="24"/>
      </w:rPr>
      <w:t>)</w:t>
    </w:r>
  </w:p>
  <w:p w14:paraId="2B2F5AB8" w14:textId="77777777" w:rsidR="005B3440" w:rsidRPr="005B3440" w:rsidRDefault="005B3440" w:rsidP="005B3440">
    <w:pPr>
      <w:pStyle w:val="Leipteksti"/>
      <w:ind w:firstLine="284"/>
      <w:rPr>
        <w:rFonts w:asciiTheme="minorHAnsi" w:hAnsiTheme="minorHAnsi" w:cstheme="minorHAnsi"/>
        <w:b/>
        <w:sz w:val="24"/>
        <w:szCs w:val="24"/>
      </w:rPr>
    </w:pPr>
    <w:r w:rsidRPr="005B3440">
      <w:rPr>
        <w:rFonts w:asciiTheme="minorHAnsi" w:hAnsiTheme="minorHAnsi" w:cstheme="minorHAnsi"/>
        <w:b/>
        <w:sz w:val="24"/>
        <w:szCs w:val="24"/>
      </w:rPr>
      <w:t>NÄYTTEENOTTO TUOTANTOYMPÄRISTÖSTÄ JA -LAITTEISTA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4F43C0A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348AB7A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381D8E"/>
    <w:multiLevelType w:val="hybridMultilevel"/>
    <w:tmpl w:val="3D58A1D2"/>
    <w:lvl w:ilvl="0" w:tplc="9B4E8964">
      <w:start w:val="1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554F3E"/>
    <w:multiLevelType w:val="hybridMultilevel"/>
    <w:tmpl w:val="728037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912A7"/>
    <w:multiLevelType w:val="hybridMultilevel"/>
    <w:tmpl w:val="64044F46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08903B76"/>
    <w:multiLevelType w:val="hybridMultilevel"/>
    <w:tmpl w:val="0D061268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6418C4"/>
    <w:multiLevelType w:val="hybridMultilevel"/>
    <w:tmpl w:val="09FC4782"/>
    <w:lvl w:ilvl="0" w:tplc="F11A0856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0EA7521E"/>
    <w:multiLevelType w:val="hybridMultilevel"/>
    <w:tmpl w:val="05B42186"/>
    <w:lvl w:ilvl="0" w:tplc="8E302E64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0EF1639D"/>
    <w:multiLevelType w:val="hybridMultilevel"/>
    <w:tmpl w:val="89A4EFD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F4D31B4"/>
    <w:multiLevelType w:val="hybridMultilevel"/>
    <w:tmpl w:val="8CEC9A84"/>
    <w:lvl w:ilvl="0" w:tplc="040B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48F776C"/>
    <w:multiLevelType w:val="hybridMultilevel"/>
    <w:tmpl w:val="6292F05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7EF6A08"/>
    <w:multiLevelType w:val="hybridMultilevel"/>
    <w:tmpl w:val="FDAC5C2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3197C"/>
    <w:multiLevelType w:val="hybridMultilevel"/>
    <w:tmpl w:val="2AF8F77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A089E"/>
    <w:multiLevelType w:val="hybridMultilevel"/>
    <w:tmpl w:val="B1967A1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105F7"/>
    <w:multiLevelType w:val="hybridMultilevel"/>
    <w:tmpl w:val="FDCE4BF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3317D"/>
    <w:multiLevelType w:val="hybridMultilevel"/>
    <w:tmpl w:val="0B3C5D7A"/>
    <w:lvl w:ilvl="0" w:tplc="605C4186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6" w15:restartNumberingAfterBreak="0">
    <w:nsid w:val="447C0D5C"/>
    <w:multiLevelType w:val="hybridMultilevel"/>
    <w:tmpl w:val="84FC27DC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54730FC7"/>
    <w:multiLevelType w:val="hybridMultilevel"/>
    <w:tmpl w:val="060E8B72"/>
    <w:lvl w:ilvl="0" w:tplc="040B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55060A87"/>
    <w:multiLevelType w:val="hybridMultilevel"/>
    <w:tmpl w:val="4ED496C2"/>
    <w:lvl w:ilvl="0" w:tplc="AA809C02">
      <w:start w:val="7"/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Arial" w:eastAsia="Times New Roman" w:hAnsi="Arial" w:hint="default"/>
      </w:rPr>
    </w:lvl>
    <w:lvl w:ilvl="1" w:tplc="040B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0B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BED5C6C"/>
    <w:multiLevelType w:val="hybridMultilevel"/>
    <w:tmpl w:val="D2D02CEE"/>
    <w:lvl w:ilvl="0" w:tplc="53F42A1C">
      <w:start w:val="3"/>
      <w:numFmt w:val="bullet"/>
      <w:lvlText w:val="-"/>
      <w:lvlJc w:val="left"/>
      <w:pPr>
        <w:ind w:left="1664" w:hanging="360"/>
      </w:pPr>
      <w:rPr>
        <w:rFonts w:ascii="Calibri" w:eastAsia="Times New Roman" w:hAnsi="Calibri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0" w15:restartNumberingAfterBreak="0">
    <w:nsid w:val="6A64515C"/>
    <w:multiLevelType w:val="hybridMultilevel"/>
    <w:tmpl w:val="CF6E483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8452CC">
      <w:start w:val="8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7425361">
    <w:abstractNumId w:val="1"/>
  </w:num>
  <w:num w:numId="2" w16cid:durableId="72629785">
    <w:abstractNumId w:val="0"/>
  </w:num>
  <w:num w:numId="3" w16cid:durableId="1828790006">
    <w:abstractNumId w:val="12"/>
  </w:num>
  <w:num w:numId="4" w16cid:durableId="1114252162">
    <w:abstractNumId w:val="9"/>
  </w:num>
  <w:num w:numId="5" w16cid:durableId="1257011857">
    <w:abstractNumId w:val="5"/>
  </w:num>
  <w:num w:numId="6" w16cid:durableId="1842701623">
    <w:abstractNumId w:val="14"/>
  </w:num>
  <w:num w:numId="7" w16cid:durableId="214435975">
    <w:abstractNumId w:val="8"/>
  </w:num>
  <w:num w:numId="8" w16cid:durableId="1518615862">
    <w:abstractNumId w:val="11"/>
  </w:num>
  <w:num w:numId="9" w16cid:durableId="1638873201">
    <w:abstractNumId w:val="18"/>
  </w:num>
  <w:num w:numId="10" w16cid:durableId="1613047411">
    <w:abstractNumId w:val="20"/>
  </w:num>
  <w:num w:numId="11" w16cid:durableId="413819176">
    <w:abstractNumId w:val="13"/>
  </w:num>
  <w:num w:numId="12" w16cid:durableId="386757163">
    <w:abstractNumId w:val="2"/>
  </w:num>
  <w:num w:numId="13" w16cid:durableId="991253795">
    <w:abstractNumId w:val="3"/>
  </w:num>
  <w:num w:numId="14" w16cid:durableId="1726293719">
    <w:abstractNumId w:val="10"/>
  </w:num>
  <w:num w:numId="15" w16cid:durableId="1481533563">
    <w:abstractNumId w:val="15"/>
  </w:num>
  <w:num w:numId="16" w16cid:durableId="1745032276">
    <w:abstractNumId w:val="4"/>
  </w:num>
  <w:num w:numId="17" w16cid:durableId="876352175">
    <w:abstractNumId w:val="6"/>
  </w:num>
  <w:num w:numId="18" w16cid:durableId="983779676">
    <w:abstractNumId w:val="17"/>
  </w:num>
  <w:num w:numId="19" w16cid:durableId="428113900">
    <w:abstractNumId w:val="19"/>
  </w:num>
  <w:num w:numId="20" w16cid:durableId="14356127">
    <w:abstractNumId w:val="16"/>
  </w:num>
  <w:num w:numId="21" w16cid:durableId="116871262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0"/>
  <w:defaultTabStop w:val="720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76"/>
    <w:rsid w:val="00000B78"/>
    <w:rsid w:val="00000B8F"/>
    <w:rsid w:val="00001A05"/>
    <w:rsid w:val="00002C59"/>
    <w:rsid w:val="000037DF"/>
    <w:rsid w:val="00004BDC"/>
    <w:rsid w:val="00004FD6"/>
    <w:rsid w:val="00005228"/>
    <w:rsid w:val="0000614E"/>
    <w:rsid w:val="000075A1"/>
    <w:rsid w:val="00007E37"/>
    <w:rsid w:val="000100DB"/>
    <w:rsid w:val="000114FE"/>
    <w:rsid w:val="0001238C"/>
    <w:rsid w:val="00012913"/>
    <w:rsid w:val="000132B7"/>
    <w:rsid w:val="000133BF"/>
    <w:rsid w:val="00013483"/>
    <w:rsid w:val="00014291"/>
    <w:rsid w:val="000149F4"/>
    <w:rsid w:val="00014F1B"/>
    <w:rsid w:val="000158CA"/>
    <w:rsid w:val="000159C8"/>
    <w:rsid w:val="00015C9C"/>
    <w:rsid w:val="00015E3B"/>
    <w:rsid w:val="0001661E"/>
    <w:rsid w:val="00017764"/>
    <w:rsid w:val="00020376"/>
    <w:rsid w:val="00027DBD"/>
    <w:rsid w:val="000325D1"/>
    <w:rsid w:val="00032652"/>
    <w:rsid w:val="00032951"/>
    <w:rsid w:val="00032F7E"/>
    <w:rsid w:val="000341B6"/>
    <w:rsid w:val="0003423B"/>
    <w:rsid w:val="000349B5"/>
    <w:rsid w:val="00034C48"/>
    <w:rsid w:val="000368F7"/>
    <w:rsid w:val="00037B50"/>
    <w:rsid w:val="00040E7F"/>
    <w:rsid w:val="00042B9E"/>
    <w:rsid w:val="00042E53"/>
    <w:rsid w:val="00043BF0"/>
    <w:rsid w:val="00043F0B"/>
    <w:rsid w:val="00045465"/>
    <w:rsid w:val="0004553C"/>
    <w:rsid w:val="00045B63"/>
    <w:rsid w:val="0004606D"/>
    <w:rsid w:val="00046338"/>
    <w:rsid w:val="000465C9"/>
    <w:rsid w:val="00047B4D"/>
    <w:rsid w:val="00050880"/>
    <w:rsid w:val="00050C70"/>
    <w:rsid w:val="00050FCA"/>
    <w:rsid w:val="000515BD"/>
    <w:rsid w:val="0005294D"/>
    <w:rsid w:val="000536C9"/>
    <w:rsid w:val="00053DA5"/>
    <w:rsid w:val="00054F1F"/>
    <w:rsid w:val="0005540C"/>
    <w:rsid w:val="00056F1C"/>
    <w:rsid w:val="00057261"/>
    <w:rsid w:val="000605F5"/>
    <w:rsid w:val="000609D4"/>
    <w:rsid w:val="00060C42"/>
    <w:rsid w:val="000629AE"/>
    <w:rsid w:val="00062A50"/>
    <w:rsid w:val="00065338"/>
    <w:rsid w:val="00066502"/>
    <w:rsid w:val="00067DEE"/>
    <w:rsid w:val="00071071"/>
    <w:rsid w:val="00071A70"/>
    <w:rsid w:val="00071E9D"/>
    <w:rsid w:val="00071FD9"/>
    <w:rsid w:val="00072A11"/>
    <w:rsid w:val="00073037"/>
    <w:rsid w:val="0007337B"/>
    <w:rsid w:val="00073991"/>
    <w:rsid w:val="000759F6"/>
    <w:rsid w:val="000768D3"/>
    <w:rsid w:val="0007693E"/>
    <w:rsid w:val="00076BC1"/>
    <w:rsid w:val="00080786"/>
    <w:rsid w:val="000809BC"/>
    <w:rsid w:val="00080C12"/>
    <w:rsid w:val="00081960"/>
    <w:rsid w:val="00082133"/>
    <w:rsid w:val="0008261A"/>
    <w:rsid w:val="00082C3F"/>
    <w:rsid w:val="0008305E"/>
    <w:rsid w:val="00083349"/>
    <w:rsid w:val="000836FB"/>
    <w:rsid w:val="00083959"/>
    <w:rsid w:val="00083A2E"/>
    <w:rsid w:val="00083CB1"/>
    <w:rsid w:val="00084E81"/>
    <w:rsid w:val="00085D1F"/>
    <w:rsid w:val="00085FDE"/>
    <w:rsid w:val="00090ECA"/>
    <w:rsid w:val="00092578"/>
    <w:rsid w:val="000929EC"/>
    <w:rsid w:val="00094C38"/>
    <w:rsid w:val="00094E74"/>
    <w:rsid w:val="00095654"/>
    <w:rsid w:val="0009583B"/>
    <w:rsid w:val="00096259"/>
    <w:rsid w:val="0009671B"/>
    <w:rsid w:val="000970C5"/>
    <w:rsid w:val="000A1BD7"/>
    <w:rsid w:val="000A1F6D"/>
    <w:rsid w:val="000A25C4"/>
    <w:rsid w:val="000A2BF6"/>
    <w:rsid w:val="000A62E7"/>
    <w:rsid w:val="000A65F1"/>
    <w:rsid w:val="000A68EA"/>
    <w:rsid w:val="000A6918"/>
    <w:rsid w:val="000A6F4C"/>
    <w:rsid w:val="000A748F"/>
    <w:rsid w:val="000B01C7"/>
    <w:rsid w:val="000B1E23"/>
    <w:rsid w:val="000B1F49"/>
    <w:rsid w:val="000B24FD"/>
    <w:rsid w:val="000B425F"/>
    <w:rsid w:val="000B4B02"/>
    <w:rsid w:val="000B4F42"/>
    <w:rsid w:val="000B5635"/>
    <w:rsid w:val="000B60AF"/>
    <w:rsid w:val="000B63B5"/>
    <w:rsid w:val="000B64E3"/>
    <w:rsid w:val="000B6C01"/>
    <w:rsid w:val="000C0420"/>
    <w:rsid w:val="000C0C6F"/>
    <w:rsid w:val="000C2070"/>
    <w:rsid w:val="000C2FCD"/>
    <w:rsid w:val="000C367E"/>
    <w:rsid w:val="000C3B0E"/>
    <w:rsid w:val="000C3FD6"/>
    <w:rsid w:val="000C4641"/>
    <w:rsid w:val="000C604B"/>
    <w:rsid w:val="000C6110"/>
    <w:rsid w:val="000C6EDE"/>
    <w:rsid w:val="000C6F84"/>
    <w:rsid w:val="000C73F2"/>
    <w:rsid w:val="000C7ECA"/>
    <w:rsid w:val="000D13D6"/>
    <w:rsid w:val="000D450C"/>
    <w:rsid w:val="000D72E7"/>
    <w:rsid w:val="000D7406"/>
    <w:rsid w:val="000D7454"/>
    <w:rsid w:val="000D7B3C"/>
    <w:rsid w:val="000D7EAD"/>
    <w:rsid w:val="000E0790"/>
    <w:rsid w:val="000E0EDE"/>
    <w:rsid w:val="000E2E1A"/>
    <w:rsid w:val="000E3A52"/>
    <w:rsid w:val="000E4D3F"/>
    <w:rsid w:val="000E53F2"/>
    <w:rsid w:val="000E623A"/>
    <w:rsid w:val="000E62A8"/>
    <w:rsid w:val="000E7A91"/>
    <w:rsid w:val="000E7E1F"/>
    <w:rsid w:val="000F1E93"/>
    <w:rsid w:val="000F36E4"/>
    <w:rsid w:val="000F36FF"/>
    <w:rsid w:val="000F3AB0"/>
    <w:rsid w:val="000F6681"/>
    <w:rsid w:val="000F66B9"/>
    <w:rsid w:val="000F728F"/>
    <w:rsid w:val="000F72C2"/>
    <w:rsid w:val="000F7553"/>
    <w:rsid w:val="00100476"/>
    <w:rsid w:val="00100ED0"/>
    <w:rsid w:val="00101220"/>
    <w:rsid w:val="001031C9"/>
    <w:rsid w:val="001039A0"/>
    <w:rsid w:val="001047A1"/>
    <w:rsid w:val="00105670"/>
    <w:rsid w:val="001060C8"/>
    <w:rsid w:val="0010689E"/>
    <w:rsid w:val="001114A2"/>
    <w:rsid w:val="0011184D"/>
    <w:rsid w:val="00111CD4"/>
    <w:rsid w:val="001126B9"/>
    <w:rsid w:val="0011393F"/>
    <w:rsid w:val="00113949"/>
    <w:rsid w:val="00114DD5"/>
    <w:rsid w:val="00115054"/>
    <w:rsid w:val="00115756"/>
    <w:rsid w:val="00115A15"/>
    <w:rsid w:val="0012026C"/>
    <w:rsid w:val="0012181E"/>
    <w:rsid w:val="001228A5"/>
    <w:rsid w:val="00124B6E"/>
    <w:rsid w:val="001258EC"/>
    <w:rsid w:val="00125CD2"/>
    <w:rsid w:val="001261F6"/>
    <w:rsid w:val="001264DD"/>
    <w:rsid w:val="001271A3"/>
    <w:rsid w:val="001271E2"/>
    <w:rsid w:val="001275B9"/>
    <w:rsid w:val="001276B4"/>
    <w:rsid w:val="00127E3F"/>
    <w:rsid w:val="0013048A"/>
    <w:rsid w:val="00130E1B"/>
    <w:rsid w:val="00131AD8"/>
    <w:rsid w:val="001324F9"/>
    <w:rsid w:val="00132A57"/>
    <w:rsid w:val="00133434"/>
    <w:rsid w:val="00133D75"/>
    <w:rsid w:val="001345A8"/>
    <w:rsid w:val="00136CCE"/>
    <w:rsid w:val="00137971"/>
    <w:rsid w:val="00137B5B"/>
    <w:rsid w:val="00140C61"/>
    <w:rsid w:val="00140E22"/>
    <w:rsid w:val="00140EEE"/>
    <w:rsid w:val="00141FEB"/>
    <w:rsid w:val="001447F9"/>
    <w:rsid w:val="00144B38"/>
    <w:rsid w:val="00145835"/>
    <w:rsid w:val="00145A48"/>
    <w:rsid w:val="00145C09"/>
    <w:rsid w:val="00147368"/>
    <w:rsid w:val="0015087D"/>
    <w:rsid w:val="00150D1A"/>
    <w:rsid w:val="001525CB"/>
    <w:rsid w:val="001525DB"/>
    <w:rsid w:val="001527EB"/>
    <w:rsid w:val="001548B4"/>
    <w:rsid w:val="00154AFE"/>
    <w:rsid w:val="00155610"/>
    <w:rsid w:val="00157280"/>
    <w:rsid w:val="00157B29"/>
    <w:rsid w:val="00157E64"/>
    <w:rsid w:val="00160998"/>
    <w:rsid w:val="00161955"/>
    <w:rsid w:val="00161C34"/>
    <w:rsid w:val="00161C66"/>
    <w:rsid w:val="00163A92"/>
    <w:rsid w:val="00166AC9"/>
    <w:rsid w:val="001700A9"/>
    <w:rsid w:val="001710FF"/>
    <w:rsid w:val="00171F89"/>
    <w:rsid w:val="00172461"/>
    <w:rsid w:val="001726EA"/>
    <w:rsid w:val="0017275B"/>
    <w:rsid w:val="00175A7C"/>
    <w:rsid w:val="00175B17"/>
    <w:rsid w:val="001769F8"/>
    <w:rsid w:val="00176CB4"/>
    <w:rsid w:val="00177A4A"/>
    <w:rsid w:val="00177E14"/>
    <w:rsid w:val="00182775"/>
    <w:rsid w:val="00183FBA"/>
    <w:rsid w:val="001849D5"/>
    <w:rsid w:val="00184C6C"/>
    <w:rsid w:val="00185B0A"/>
    <w:rsid w:val="0018604B"/>
    <w:rsid w:val="00186BD4"/>
    <w:rsid w:val="001876E9"/>
    <w:rsid w:val="00191149"/>
    <w:rsid w:val="00191D3D"/>
    <w:rsid w:val="00192397"/>
    <w:rsid w:val="001933B0"/>
    <w:rsid w:val="001933D8"/>
    <w:rsid w:val="00193B01"/>
    <w:rsid w:val="00194059"/>
    <w:rsid w:val="00194A09"/>
    <w:rsid w:val="00194D14"/>
    <w:rsid w:val="00195DA7"/>
    <w:rsid w:val="00196195"/>
    <w:rsid w:val="00196284"/>
    <w:rsid w:val="001968CC"/>
    <w:rsid w:val="001968F1"/>
    <w:rsid w:val="001969EB"/>
    <w:rsid w:val="001A0546"/>
    <w:rsid w:val="001A0783"/>
    <w:rsid w:val="001A0A6D"/>
    <w:rsid w:val="001A0B05"/>
    <w:rsid w:val="001A12AD"/>
    <w:rsid w:val="001A252C"/>
    <w:rsid w:val="001A270A"/>
    <w:rsid w:val="001A35CD"/>
    <w:rsid w:val="001A3642"/>
    <w:rsid w:val="001A366F"/>
    <w:rsid w:val="001A415C"/>
    <w:rsid w:val="001A4D2A"/>
    <w:rsid w:val="001A6B49"/>
    <w:rsid w:val="001A77A8"/>
    <w:rsid w:val="001B1001"/>
    <w:rsid w:val="001B1547"/>
    <w:rsid w:val="001B1867"/>
    <w:rsid w:val="001B1D5C"/>
    <w:rsid w:val="001B372F"/>
    <w:rsid w:val="001B4AD4"/>
    <w:rsid w:val="001B581B"/>
    <w:rsid w:val="001B5B0E"/>
    <w:rsid w:val="001B5FFC"/>
    <w:rsid w:val="001B6D75"/>
    <w:rsid w:val="001B7640"/>
    <w:rsid w:val="001B7C26"/>
    <w:rsid w:val="001C00EC"/>
    <w:rsid w:val="001C089A"/>
    <w:rsid w:val="001C0910"/>
    <w:rsid w:val="001C1515"/>
    <w:rsid w:val="001C2424"/>
    <w:rsid w:val="001C267D"/>
    <w:rsid w:val="001C2ACF"/>
    <w:rsid w:val="001C30DC"/>
    <w:rsid w:val="001C401F"/>
    <w:rsid w:val="001C4AE9"/>
    <w:rsid w:val="001C55C9"/>
    <w:rsid w:val="001C5826"/>
    <w:rsid w:val="001C5AC8"/>
    <w:rsid w:val="001C79FD"/>
    <w:rsid w:val="001D071C"/>
    <w:rsid w:val="001D0E50"/>
    <w:rsid w:val="001D134F"/>
    <w:rsid w:val="001D16A8"/>
    <w:rsid w:val="001D20E5"/>
    <w:rsid w:val="001D2EFC"/>
    <w:rsid w:val="001D3070"/>
    <w:rsid w:val="001D4BB2"/>
    <w:rsid w:val="001D4D0D"/>
    <w:rsid w:val="001D66A0"/>
    <w:rsid w:val="001D7418"/>
    <w:rsid w:val="001D7775"/>
    <w:rsid w:val="001E04C2"/>
    <w:rsid w:val="001E0755"/>
    <w:rsid w:val="001E120B"/>
    <w:rsid w:val="001E22FE"/>
    <w:rsid w:val="001E26BB"/>
    <w:rsid w:val="001E279A"/>
    <w:rsid w:val="001E3904"/>
    <w:rsid w:val="001E3D5F"/>
    <w:rsid w:val="001E5687"/>
    <w:rsid w:val="001E73AD"/>
    <w:rsid w:val="001F0FFC"/>
    <w:rsid w:val="001F33A7"/>
    <w:rsid w:val="001F3512"/>
    <w:rsid w:val="001F3A35"/>
    <w:rsid w:val="001F3B75"/>
    <w:rsid w:val="001F408A"/>
    <w:rsid w:val="001F73A9"/>
    <w:rsid w:val="001F7D77"/>
    <w:rsid w:val="00201740"/>
    <w:rsid w:val="00201E53"/>
    <w:rsid w:val="00202F3D"/>
    <w:rsid w:val="00203796"/>
    <w:rsid w:val="00203A87"/>
    <w:rsid w:val="00206905"/>
    <w:rsid w:val="00206AA2"/>
    <w:rsid w:val="00206CEF"/>
    <w:rsid w:val="002079C4"/>
    <w:rsid w:val="00210164"/>
    <w:rsid w:val="00210909"/>
    <w:rsid w:val="00211CDE"/>
    <w:rsid w:val="00212F66"/>
    <w:rsid w:val="00213A41"/>
    <w:rsid w:val="00214113"/>
    <w:rsid w:val="002143D5"/>
    <w:rsid w:val="00214693"/>
    <w:rsid w:val="002150F1"/>
    <w:rsid w:val="00215EE4"/>
    <w:rsid w:val="00216167"/>
    <w:rsid w:val="00216FC1"/>
    <w:rsid w:val="00220116"/>
    <w:rsid w:val="00220E1F"/>
    <w:rsid w:val="00222A93"/>
    <w:rsid w:val="002237BB"/>
    <w:rsid w:val="00223B0E"/>
    <w:rsid w:val="002250FD"/>
    <w:rsid w:val="00226937"/>
    <w:rsid w:val="0022715D"/>
    <w:rsid w:val="002307F7"/>
    <w:rsid w:val="00233252"/>
    <w:rsid w:val="00233CAA"/>
    <w:rsid w:val="0023582A"/>
    <w:rsid w:val="002372A2"/>
    <w:rsid w:val="0023773D"/>
    <w:rsid w:val="00237CEB"/>
    <w:rsid w:val="00237DDE"/>
    <w:rsid w:val="00240BAE"/>
    <w:rsid w:val="00240CA4"/>
    <w:rsid w:val="002413CC"/>
    <w:rsid w:val="00243903"/>
    <w:rsid w:val="00245C8A"/>
    <w:rsid w:val="002470AC"/>
    <w:rsid w:val="00247549"/>
    <w:rsid w:val="0024797A"/>
    <w:rsid w:val="002505A1"/>
    <w:rsid w:val="00250AD4"/>
    <w:rsid w:val="00251581"/>
    <w:rsid w:val="00251848"/>
    <w:rsid w:val="0025223E"/>
    <w:rsid w:val="00252409"/>
    <w:rsid w:val="00252EA1"/>
    <w:rsid w:val="00252ED5"/>
    <w:rsid w:val="0025379F"/>
    <w:rsid w:val="002538D8"/>
    <w:rsid w:val="00254373"/>
    <w:rsid w:val="00255D3A"/>
    <w:rsid w:val="00257C64"/>
    <w:rsid w:val="00260042"/>
    <w:rsid w:val="00261BE0"/>
    <w:rsid w:val="0026230D"/>
    <w:rsid w:val="00262673"/>
    <w:rsid w:val="00262814"/>
    <w:rsid w:val="00262FD4"/>
    <w:rsid w:val="00263AFD"/>
    <w:rsid w:val="00266262"/>
    <w:rsid w:val="002664D7"/>
    <w:rsid w:val="0027046F"/>
    <w:rsid w:val="00270CE1"/>
    <w:rsid w:val="00270DC6"/>
    <w:rsid w:val="0027254E"/>
    <w:rsid w:val="00273022"/>
    <w:rsid w:val="0027336E"/>
    <w:rsid w:val="002733EE"/>
    <w:rsid w:val="00273AB4"/>
    <w:rsid w:val="00274C4E"/>
    <w:rsid w:val="00274C50"/>
    <w:rsid w:val="00274E71"/>
    <w:rsid w:val="0027575B"/>
    <w:rsid w:val="0027576C"/>
    <w:rsid w:val="00275E13"/>
    <w:rsid w:val="00276B1B"/>
    <w:rsid w:val="00276C97"/>
    <w:rsid w:val="0027713F"/>
    <w:rsid w:val="00277738"/>
    <w:rsid w:val="00277FB8"/>
    <w:rsid w:val="00280618"/>
    <w:rsid w:val="00280BFA"/>
    <w:rsid w:val="00281126"/>
    <w:rsid w:val="002823FA"/>
    <w:rsid w:val="00282C8B"/>
    <w:rsid w:val="00283ED8"/>
    <w:rsid w:val="00283F25"/>
    <w:rsid w:val="00283FD1"/>
    <w:rsid w:val="00287AF4"/>
    <w:rsid w:val="0029024B"/>
    <w:rsid w:val="00290726"/>
    <w:rsid w:val="00290C5A"/>
    <w:rsid w:val="00290C9D"/>
    <w:rsid w:val="002910DA"/>
    <w:rsid w:val="00292F01"/>
    <w:rsid w:val="00294CD8"/>
    <w:rsid w:val="00294E15"/>
    <w:rsid w:val="002958AB"/>
    <w:rsid w:val="00296D2F"/>
    <w:rsid w:val="002979F3"/>
    <w:rsid w:val="002A0E88"/>
    <w:rsid w:val="002A1A0F"/>
    <w:rsid w:val="002A1F4E"/>
    <w:rsid w:val="002A40FE"/>
    <w:rsid w:val="002A47A4"/>
    <w:rsid w:val="002A5210"/>
    <w:rsid w:val="002A52DC"/>
    <w:rsid w:val="002B1B88"/>
    <w:rsid w:val="002B54AE"/>
    <w:rsid w:val="002B5DAF"/>
    <w:rsid w:val="002B67C8"/>
    <w:rsid w:val="002B7299"/>
    <w:rsid w:val="002B7FCF"/>
    <w:rsid w:val="002C0201"/>
    <w:rsid w:val="002C0205"/>
    <w:rsid w:val="002C0641"/>
    <w:rsid w:val="002C1662"/>
    <w:rsid w:val="002C1A21"/>
    <w:rsid w:val="002C1C1A"/>
    <w:rsid w:val="002C5494"/>
    <w:rsid w:val="002C570D"/>
    <w:rsid w:val="002C6DB7"/>
    <w:rsid w:val="002C7905"/>
    <w:rsid w:val="002C7A5E"/>
    <w:rsid w:val="002C7DA5"/>
    <w:rsid w:val="002C7E4A"/>
    <w:rsid w:val="002C7FB0"/>
    <w:rsid w:val="002D2000"/>
    <w:rsid w:val="002D3FA4"/>
    <w:rsid w:val="002D4940"/>
    <w:rsid w:val="002D494A"/>
    <w:rsid w:val="002D4A25"/>
    <w:rsid w:val="002D5B7B"/>
    <w:rsid w:val="002D652F"/>
    <w:rsid w:val="002D6DAF"/>
    <w:rsid w:val="002D72FB"/>
    <w:rsid w:val="002E07D4"/>
    <w:rsid w:val="002E088F"/>
    <w:rsid w:val="002E0D5E"/>
    <w:rsid w:val="002E1420"/>
    <w:rsid w:val="002E1F6B"/>
    <w:rsid w:val="002E504E"/>
    <w:rsid w:val="002E666E"/>
    <w:rsid w:val="002F01A7"/>
    <w:rsid w:val="002F0782"/>
    <w:rsid w:val="002F0DEB"/>
    <w:rsid w:val="002F227A"/>
    <w:rsid w:val="002F26C8"/>
    <w:rsid w:val="002F3CBF"/>
    <w:rsid w:val="002F43FB"/>
    <w:rsid w:val="002F470D"/>
    <w:rsid w:val="002F527D"/>
    <w:rsid w:val="002F5B3A"/>
    <w:rsid w:val="002F7379"/>
    <w:rsid w:val="002F7EF8"/>
    <w:rsid w:val="0030084E"/>
    <w:rsid w:val="00300C50"/>
    <w:rsid w:val="0030153C"/>
    <w:rsid w:val="00301A09"/>
    <w:rsid w:val="00302F51"/>
    <w:rsid w:val="003042B7"/>
    <w:rsid w:val="003042F0"/>
    <w:rsid w:val="0030439C"/>
    <w:rsid w:val="00304B0A"/>
    <w:rsid w:val="00305932"/>
    <w:rsid w:val="00311546"/>
    <w:rsid w:val="00312E8E"/>
    <w:rsid w:val="00313D56"/>
    <w:rsid w:val="00313FF1"/>
    <w:rsid w:val="003146BB"/>
    <w:rsid w:val="00314B26"/>
    <w:rsid w:val="0032121F"/>
    <w:rsid w:val="003216B0"/>
    <w:rsid w:val="00321AE3"/>
    <w:rsid w:val="00321D6D"/>
    <w:rsid w:val="0032390E"/>
    <w:rsid w:val="00323917"/>
    <w:rsid w:val="00323C8D"/>
    <w:rsid w:val="003257A1"/>
    <w:rsid w:val="0032590D"/>
    <w:rsid w:val="0032781D"/>
    <w:rsid w:val="00327D0A"/>
    <w:rsid w:val="00330284"/>
    <w:rsid w:val="00330870"/>
    <w:rsid w:val="003319F4"/>
    <w:rsid w:val="00332A66"/>
    <w:rsid w:val="0033361F"/>
    <w:rsid w:val="003341FB"/>
    <w:rsid w:val="003379F8"/>
    <w:rsid w:val="003402FB"/>
    <w:rsid w:val="00340EF4"/>
    <w:rsid w:val="00341C22"/>
    <w:rsid w:val="00342D2F"/>
    <w:rsid w:val="00342FB1"/>
    <w:rsid w:val="0034358F"/>
    <w:rsid w:val="003436FE"/>
    <w:rsid w:val="003452FB"/>
    <w:rsid w:val="00345580"/>
    <w:rsid w:val="003467FA"/>
    <w:rsid w:val="00347300"/>
    <w:rsid w:val="003476A8"/>
    <w:rsid w:val="00351383"/>
    <w:rsid w:val="0035286F"/>
    <w:rsid w:val="00353597"/>
    <w:rsid w:val="00353CE9"/>
    <w:rsid w:val="00354020"/>
    <w:rsid w:val="00354437"/>
    <w:rsid w:val="003551D1"/>
    <w:rsid w:val="003557F5"/>
    <w:rsid w:val="003563A1"/>
    <w:rsid w:val="00357F7D"/>
    <w:rsid w:val="00360BDC"/>
    <w:rsid w:val="00362EC6"/>
    <w:rsid w:val="0036312A"/>
    <w:rsid w:val="00363567"/>
    <w:rsid w:val="0036358F"/>
    <w:rsid w:val="00364446"/>
    <w:rsid w:val="00364DBA"/>
    <w:rsid w:val="003652BD"/>
    <w:rsid w:val="0036572F"/>
    <w:rsid w:val="00367A2C"/>
    <w:rsid w:val="00367C8A"/>
    <w:rsid w:val="00367C9A"/>
    <w:rsid w:val="0037016C"/>
    <w:rsid w:val="0037132F"/>
    <w:rsid w:val="00371F43"/>
    <w:rsid w:val="003721D6"/>
    <w:rsid w:val="00373EFB"/>
    <w:rsid w:val="0037404C"/>
    <w:rsid w:val="00375004"/>
    <w:rsid w:val="0037541B"/>
    <w:rsid w:val="00375FFA"/>
    <w:rsid w:val="0038022C"/>
    <w:rsid w:val="003814B2"/>
    <w:rsid w:val="00382144"/>
    <w:rsid w:val="003840D2"/>
    <w:rsid w:val="00384592"/>
    <w:rsid w:val="003862AF"/>
    <w:rsid w:val="0038652A"/>
    <w:rsid w:val="00393B39"/>
    <w:rsid w:val="00394441"/>
    <w:rsid w:val="00394572"/>
    <w:rsid w:val="00394E84"/>
    <w:rsid w:val="00394EB6"/>
    <w:rsid w:val="0039517B"/>
    <w:rsid w:val="00395C0F"/>
    <w:rsid w:val="00396179"/>
    <w:rsid w:val="003974BE"/>
    <w:rsid w:val="003A08E2"/>
    <w:rsid w:val="003A2084"/>
    <w:rsid w:val="003A2AC8"/>
    <w:rsid w:val="003A2B99"/>
    <w:rsid w:val="003A3313"/>
    <w:rsid w:val="003A37D2"/>
    <w:rsid w:val="003A6377"/>
    <w:rsid w:val="003A714E"/>
    <w:rsid w:val="003A772A"/>
    <w:rsid w:val="003B0D3C"/>
    <w:rsid w:val="003B0F2A"/>
    <w:rsid w:val="003B1638"/>
    <w:rsid w:val="003B2120"/>
    <w:rsid w:val="003B2FD2"/>
    <w:rsid w:val="003B4D52"/>
    <w:rsid w:val="003B4E7A"/>
    <w:rsid w:val="003B536C"/>
    <w:rsid w:val="003B556C"/>
    <w:rsid w:val="003B5F0E"/>
    <w:rsid w:val="003B62B6"/>
    <w:rsid w:val="003B6B61"/>
    <w:rsid w:val="003B7A8B"/>
    <w:rsid w:val="003C204E"/>
    <w:rsid w:val="003C44AC"/>
    <w:rsid w:val="003C6E70"/>
    <w:rsid w:val="003C6FF2"/>
    <w:rsid w:val="003C7D72"/>
    <w:rsid w:val="003D05E7"/>
    <w:rsid w:val="003D2010"/>
    <w:rsid w:val="003D324C"/>
    <w:rsid w:val="003D35D2"/>
    <w:rsid w:val="003D483A"/>
    <w:rsid w:val="003D5779"/>
    <w:rsid w:val="003D661F"/>
    <w:rsid w:val="003D7430"/>
    <w:rsid w:val="003E0C3B"/>
    <w:rsid w:val="003E0E61"/>
    <w:rsid w:val="003E2302"/>
    <w:rsid w:val="003E257E"/>
    <w:rsid w:val="003E2C1F"/>
    <w:rsid w:val="003E2EFC"/>
    <w:rsid w:val="003E3848"/>
    <w:rsid w:val="003E47F5"/>
    <w:rsid w:val="003E4C2F"/>
    <w:rsid w:val="003E5552"/>
    <w:rsid w:val="003E59AB"/>
    <w:rsid w:val="003E60E1"/>
    <w:rsid w:val="003E6DC5"/>
    <w:rsid w:val="003F0E6F"/>
    <w:rsid w:val="003F40F7"/>
    <w:rsid w:val="003F46C7"/>
    <w:rsid w:val="003F4EE5"/>
    <w:rsid w:val="003F5808"/>
    <w:rsid w:val="003F6D7F"/>
    <w:rsid w:val="003F6E80"/>
    <w:rsid w:val="003F70C1"/>
    <w:rsid w:val="0040110E"/>
    <w:rsid w:val="004013EB"/>
    <w:rsid w:val="0040223B"/>
    <w:rsid w:val="004032E2"/>
    <w:rsid w:val="004041BE"/>
    <w:rsid w:val="00404988"/>
    <w:rsid w:val="00405724"/>
    <w:rsid w:val="0040700C"/>
    <w:rsid w:val="004107ED"/>
    <w:rsid w:val="00410D77"/>
    <w:rsid w:val="004111BD"/>
    <w:rsid w:val="00411BC3"/>
    <w:rsid w:val="004121A2"/>
    <w:rsid w:val="004128AA"/>
    <w:rsid w:val="00412BA1"/>
    <w:rsid w:val="00412FD5"/>
    <w:rsid w:val="00414498"/>
    <w:rsid w:val="00414FC8"/>
    <w:rsid w:val="004163EF"/>
    <w:rsid w:val="00416CE8"/>
    <w:rsid w:val="004204C3"/>
    <w:rsid w:val="0042073A"/>
    <w:rsid w:val="00420C5D"/>
    <w:rsid w:val="00420EB2"/>
    <w:rsid w:val="00421019"/>
    <w:rsid w:val="00421826"/>
    <w:rsid w:val="00422266"/>
    <w:rsid w:val="004222AA"/>
    <w:rsid w:val="0042243A"/>
    <w:rsid w:val="00423579"/>
    <w:rsid w:val="004236FE"/>
    <w:rsid w:val="00423804"/>
    <w:rsid w:val="0042395A"/>
    <w:rsid w:val="0042654B"/>
    <w:rsid w:val="00427DAC"/>
    <w:rsid w:val="0043049A"/>
    <w:rsid w:val="004304BC"/>
    <w:rsid w:val="00430ECA"/>
    <w:rsid w:val="00432859"/>
    <w:rsid w:val="004334D8"/>
    <w:rsid w:val="00434359"/>
    <w:rsid w:val="00434B9C"/>
    <w:rsid w:val="00434D6D"/>
    <w:rsid w:val="004355BD"/>
    <w:rsid w:val="00436B1C"/>
    <w:rsid w:val="0044056C"/>
    <w:rsid w:val="004420DA"/>
    <w:rsid w:val="00442196"/>
    <w:rsid w:val="004422A1"/>
    <w:rsid w:val="00442770"/>
    <w:rsid w:val="00442C94"/>
    <w:rsid w:val="00442FA2"/>
    <w:rsid w:val="00443039"/>
    <w:rsid w:val="00443265"/>
    <w:rsid w:val="00443E3B"/>
    <w:rsid w:val="0044403C"/>
    <w:rsid w:val="004468AD"/>
    <w:rsid w:val="00447208"/>
    <w:rsid w:val="004475FF"/>
    <w:rsid w:val="00453BEC"/>
    <w:rsid w:val="00454BD1"/>
    <w:rsid w:val="0045623B"/>
    <w:rsid w:val="004573D2"/>
    <w:rsid w:val="00460390"/>
    <w:rsid w:val="00460BD7"/>
    <w:rsid w:val="004611EF"/>
    <w:rsid w:val="00462034"/>
    <w:rsid w:val="004622C0"/>
    <w:rsid w:val="00462545"/>
    <w:rsid w:val="004631AE"/>
    <w:rsid w:val="00465F54"/>
    <w:rsid w:val="00466019"/>
    <w:rsid w:val="004662D2"/>
    <w:rsid w:val="004669A9"/>
    <w:rsid w:val="004669C7"/>
    <w:rsid w:val="00467267"/>
    <w:rsid w:val="00467702"/>
    <w:rsid w:val="00470E80"/>
    <w:rsid w:val="00471263"/>
    <w:rsid w:val="00471A47"/>
    <w:rsid w:val="004726B2"/>
    <w:rsid w:val="00472935"/>
    <w:rsid w:val="004730D8"/>
    <w:rsid w:val="004731BF"/>
    <w:rsid w:val="004733E9"/>
    <w:rsid w:val="00474D49"/>
    <w:rsid w:val="00475721"/>
    <w:rsid w:val="00475C03"/>
    <w:rsid w:val="00476B10"/>
    <w:rsid w:val="004775ED"/>
    <w:rsid w:val="00480631"/>
    <w:rsid w:val="00480BF7"/>
    <w:rsid w:val="00481001"/>
    <w:rsid w:val="004813D8"/>
    <w:rsid w:val="004813DE"/>
    <w:rsid w:val="00483364"/>
    <w:rsid w:val="00483F06"/>
    <w:rsid w:val="0048419F"/>
    <w:rsid w:val="004847D7"/>
    <w:rsid w:val="00486BE1"/>
    <w:rsid w:val="00486E19"/>
    <w:rsid w:val="00486F83"/>
    <w:rsid w:val="00486FF8"/>
    <w:rsid w:val="00487AF4"/>
    <w:rsid w:val="00487D6B"/>
    <w:rsid w:val="004910DE"/>
    <w:rsid w:val="00496165"/>
    <w:rsid w:val="004976FA"/>
    <w:rsid w:val="004A1519"/>
    <w:rsid w:val="004A2B48"/>
    <w:rsid w:val="004A2DA0"/>
    <w:rsid w:val="004A3E4F"/>
    <w:rsid w:val="004A49AF"/>
    <w:rsid w:val="004A4C68"/>
    <w:rsid w:val="004A5B8A"/>
    <w:rsid w:val="004A67FD"/>
    <w:rsid w:val="004A6D72"/>
    <w:rsid w:val="004A7249"/>
    <w:rsid w:val="004A729C"/>
    <w:rsid w:val="004A74F2"/>
    <w:rsid w:val="004B071D"/>
    <w:rsid w:val="004B144C"/>
    <w:rsid w:val="004B2FDF"/>
    <w:rsid w:val="004B38D3"/>
    <w:rsid w:val="004B42A6"/>
    <w:rsid w:val="004B4429"/>
    <w:rsid w:val="004B7225"/>
    <w:rsid w:val="004B7407"/>
    <w:rsid w:val="004B79DE"/>
    <w:rsid w:val="004C0865"/>
    <w:rsid w:val="004C0FE7"/>
    <w:rsid w:val="004C1A38"/>
    <w:rsid w:val="004C2863"/>
    <w:rsid w:val="004C2A55"/>
    <w:rsid w:val="004C2DB3"/>
    <w:rsid w:val="004C3181"/>
    <w:rsid w:val="004C3C2A"/>
    <w:rsid w:val="004C3C68"/>
    <w:rsid w:val="004C450F"/>
    <w:rsid w:val="004C4990"/>
    <w:rsid w:val="004C50F5"/>
    <w:rsid w:val="004C53FC"/>
    <w:rsid w:val="004C63A6"/>
    <w:rsid w:val="004C68B6"/>
    <w:rsid w:val="004D013D"/>
    <w:rsid w:val="004D0937"/>
    <w:rsid w:val="004D0A6B"/>
    <w:rsid w:val="004D169F"/>
    <w:rsid w:val="004D1F02"/>
    <w:rsid w:val="004D2124"/>
    <w:rsid w:val="004D2544"/>
    <w:rsid w:val="004D357C"/>
    <w:rsid w:val="004D4213"/>
    <w:rsid w:val="004D4536"/>
    <w:rsid w:val="004D512C"/>
    <w:rsid w:val="004D5B71"/>
    <w:rsid w:val="004D5D7F"/>
    <w:rsid w:val="004D6186"/>
    <w:rsid w:val="004D771E"/>
    <w:rsid w:val="004E008E"/>
    <w:rsid w:val="004E066F"/>
    <w:rsid w:val="004E1601"/>
    <w:rsid w:val="004E19B9"/>
    <w:rsid w:val="004E26DB"/>
    <w:rsid w:val="004E2D1F"/>
    <w:rsid w:val="004E36A8"/>
    <w:rsid w:val="004E4689"/>
    <w:rsid w:val="004E4C39"/>
    <w:rsid w:val="004E5013"/>
    <w:rsid w:val="004E5241"/>
    <w:rsid w:val="004E5548"/>
    <w:rsid w:val="004F0177"/>
    <w:rsid w:val="004F0406"/>
    <w:rsid w:val="004F08BB"/>
    <w:rsid w:val="004F0F6A"/>
    <w:rsid w:val="004F151E"/>
    <w:rsid w:val="004F1547"/>
    <w:rsid w:val="004F238A"/>
    <w:rsid w:val="004F2AE3"/>
    <w:rsid w:val="004F322F"/>
    <w:rsid w:val="004F41BD"/>
    <w:rsid w:val="004F5E6C"/>
    <w:rsid w:val="004F6D95"/>
    <w:rsid w:val="00500208"/>
    <w:rsid w:val="00500545"/>
    <w:rsid w:val="00501BB6"/>
    <w:rsid w:val="00501D4F"/>
    <w:rsid w:val="00502E66"/>
    <w:rsid w:val="00503B74"/>
    <w:rsid w:val="00503BDB"/>
    <w:rsid w:val="00504D58"/>
    <w:rsid w:val="00505412"/>
    <w:rsid w:val="00505454"/>
    <w:rsid w:val="00506CD3"/>
    <w:rsid w:val="00506E1F"/>
    <w:rsid w:val="00510FFB"/>
    <w:rsid w:val="00511262"/>
    <w:rsid w:val="00511B24"/>
    <w:rsid w:val="00512C75"/>
    <w:rsid w:val="00512F38"/>
    <w:rsid w:val="005135C2"/>
    <w:rsid w:val="00514849"/>
    <w:rsid w:val="0051485B"/>
    <w:rsid w:val="005150AC"/>
    <w:rsid w:val="0051527F"/>
    <w:rsid w:val="005158BD"/>
    <w:rsid w:val="005175B7"/>
    <w:rsid w:val="00517A76"/>
    <w:rsid w:val="00520055"/>
    <w:rsid w:val="0052039F"/>
    <w:rsid w:val="00520FF4"/>
    <w:rsid w:val="005216B3"/>
    <w:rsid w:val="00521F31"/>
    <w:rsid w:val="00522E86"/>
    <w:rsid w:val="0052314C"/>
    <w:rsid w:val="0052379E"/>
    <w:rsid w:val="005249BA"/>
    <w:rsid w:val="005249E5"/>
    <w:rsid w:val="005253AE"/>
    <w:rsid w:val="00525662"/>
    <w:rsid w:val="005270BD"/>
    <w:rsid w:val="0052772E"/>
    <w:rsid w:val="005309E0"/>
    <w:rsid w:val="00530C2E"/>
    <w:rsid w:val="005317F4"/>
    <w:rsid w:val="00531806"/>
    <w:rsid w:val="00532684"/>
    <w:rsid w:val="005330F6"/>
    <w:rsid w:val="005342FE"/>
    <w:rsid w:val="005351DC"/>
    <w:rsid w:val="005357F3"/>
    <w:rsid w:val="00535BC8"/>
    <w:rsid w:val="005370E0"/>
    <w:rsid w:val="00540825"/>
    <w:rsid w:val="00541FBB"/>
    <w:rsid w:val="0054212D"/>
    <w:rsid w:val="005427AD"/>
    <w:rsid w:val="00542B64"/>
    <w:rsid w:val="00543288"/>
    <w:rsid w:val="00544F47"/>
    <w:rsid w:val="00546D09"/>
    <w:rsid w:val="005472FE"/>
    <w:rsid w:val="00550523"/>
    <w:rsid w:val="00550FDA"/>
    <w:rsid w:val="00551A0C"/>
    <w:rsid w:val="005523A9"/>
    <w:rsid w:val="005523E2"/>
    <w:rsid w:val="00554E9C"/>
    <w:rsid w:val="00555449"/>
    <w:rsid w:val="00560F8D"/>
    <w:rsid w:val="0056233C"/>
    <w:rsid w:val="00563983"/>
    <w:rsid w:val="00563FA6"/>
    <w:rsid w:val="0056436A"/>
    <w:rsid w:val="0056437D"/>
    <w:rsid w:val="00564A9E"/>
    <w:rsid w:val="005674A6"/>
    <w:rsid w:val="00567856"/>
    <w:rsid w:val="0057036E"/>
    <w:rsid w:val="0057050B"/>
    <w:rsid w:val="00572030"/>
    <w:rsid w:val="00572BA3"/>
    <w:rsid w:val="00572DD4"/>
    <w:rsid w:val="005745D7"/>
    <w:rsid w:val="005759E1"/>
    <w:rsid w:val="00575CF5"/>
    <w:rsid w:val="00576FAB"/>
    <w:rsid w:val="0057731B"/>
    <w:rsid w:val="00577376"/>
    <w:rsid w:val="005774ED"/>
    <w:rsid w:val="00577672"/>
    <w:rsid w:val="0058009D"/>
    <w:rsid w:val="005802FB"/>
    <w:rsid w:val="00580438"/>
    <w:rsid w:val="005807E0"/>
    <w:rsid w:val="005809A6"/>
    <w:rsid w:val="00580FB9"/>
    <w:rsid w:val="00582269"/>
    <w:rsid w:val="00582B2F"/>
    <w:rsid w:val="00583AA5"/>
    <w:rsid w:val="00584A8D"/>
    <w:rsid w:val="00584D81"/>
    <w:rsid w:val="00585889"/>
    <w:rsid w:val="005863C0"/>
    <w:rsid w:val="0058699A"/>
    <w:rsid w:val="005871E3"/>
    <w:rsid w:val="00587F97"/>
    <w:rsid w:val="0059094B"/>
    <w:rsid w:val="00590B90"/>
    <w:rsid w:val="00591528"/>
    <w:rsid w:val="00592F0E"/>
    <w:rsid w:val="00593B9B"/>
    <w:rsid w:val="005941B1"/>
    <w:rsid w:val="00595613"/>
    <w:rsid w:val="00596231"/>
    <w:rsid w:val="00596631"/>
    <w:rsid w:val="005A0711"/>
    <w:rsid w:val="005A0A25"/>
    <w:rsid w:val="005A1176"/>
    <w:rsid w:val="005A1668"/>
    <w:rsid w:val="005A19F1"/>
    <w:rsid w:val="005A22E7"/>
    <w:rsid w:val="005A250C"/>
    <w:rsid w:val="005A3239"/>
    <w:rsid w:val="005A373F"/>
    <w:rsid w:val="005A3981"/>
    <w:rsid w:val="005A4A37"/>
    <w:rsid w:val="005A4DE7"/>
    <w:rsid w:val="005A58A4"/>
    <w:rsid w:val="005A5E6B"/>
    <w:rsid w:val="005A6373"/>
    <w:rsid w:val="005B0E5D"/>
    <w:rsid w:val="005B1322"/>
    <w:rsid w:val="005B1B57"/>
    <w:rsid w:val="005B282C"/>
    <w:rsid w:val="005B2B1D"/>
    <w:rsid w:val="005B3440"/>
    <w:rsid w:val="005B3B2B"/>
    <w:rsid w:val="005B4B87"/>
    <w:rsid w:val="005B564D"/>
    <w:rsid w:val="005B63B2"/>
    <w:rsid w:val="005C0927"/>
    <w:rsid w:val="005C0D79"/>
    <w:rsid w:val="005C195A"/>
    <w:rsid w:val="005C21DA"/>
    <w:rsid w:val="005C349A"/>
    <w:rsid w:val="005C35BF"/>
    <w:rsid w:val="005C702C"/>
    <w:rsid w:val="005C7066"/>
    <w:rsid w:val="005C7290"/>
    <w:rsid w:val="005D00FC"/>
    <w:rsid w:val="005D1954"/>
    <w:rsid w:val="005D26CA"/>
    <w:rsid w:val="005D369F"/>
    <w:rsid w:val="005D5C9C"/>
    <w:rsid w:val="005D604E"/>
    <w:rsid w:val="005D6263"/>
    <w:rsid w:val="005D70E3"/>
    <w:rsid w:val="005D7485"/>
    <w:rsid w:val="005E0722"/>
    <w:rsid w:val="005E0B3B"/>
    <w:rsid w:val="005E22F8"/>
    <w:rsid w:val="005E2B2B"/>
    <w:rsid w:val="005E3396"/>
    <w:rsid w:val="005E4462"/>
    <w:rsid w:val="005E662E"/>
    <w:rsid w:val="005E7701"/>
    <w:rsid w:val="005E7F7D"/>
    <w:rsid w:val="005F0A8F"/>
    <w:rsid w:val="005F114F"/>
    <w:rsid w:val="005F2744"/>
    <w:rsid w:val="005F2A20"/>
    <w:rsid w:val="005F2E36"/>
    <w:rsid w:val="005F32CB"/>
    <w:rsid w:val="005F4306"/>
    <w:rsid w:val="005F4411"/>
    <w:rsid w:val="005F4852"/>
    <w:rsid w:val="005F5300"/>
    <w:rsid w:val="005F5A3E"/>
    <w:rsid w:val="005F687E"/>
    <w:rsid w:val="005F6DAD"/>
    <w:rsid w:val="005F6F4D"/>
    <w:rsid w:val="005F7997"/>
    <w:rsid w:val="005F79D8"/>
    <w:rsid w:val="005F7FCB"/>
    <w:rsid w:val="00601718"/>
    <w:rsid w:val="006018D4"/>
    <w:rsid w:val="0060245C"/>
    <w:rsid w:val="006027C5"/>
    <w:rsid w:val="0060353C"/>
    <w:rsid w:val="00603AE2"/>
    <w:rsid w:val="00603CD8"/>
    <w:rsid w:val="00603E19"/>
    <w:rsid w:val="00603E5A"/>
    <w:rsid w:val="00604B14"/>
    <w:rsid w:val="00605FB2"/>
    <w:rsid w:val="00607D13"/>
    <w:rsid w:val="00607FCC"/>
    <w:rsid w:val="00610789"/>
    <w:rsid w:val="00610799"/>
    <w:rsid w:val="00611126"/>
    <w:rsid w:val="0061125F"/>
    <w:rsid w:val="006116EA"/>
    <w:rsid w:val="00612233"/>
    <w:rsid w:val="00612B77"/>
    <w:rsid w:val="006137E4"/>
    <w:rsid w:val="00614D26"/>
    <w:rsid w:val="006155F6"/>
    <w:rsid w:val="00615B71"/>
    <w:rsid w:val="006162FB"/>
    <w:rsid w:val="00616BBA"/>
    <w:rsid w:val="006173EE"/>
    <w:rsid w:val="006176DF"/>
    <w:rsid w:val="00617856"/>
    <w:rsid w:val="00620658"/>
    <w:rsid w:val="00620EC3"/>
    <w:rsid w:val="006212CC"/>
    <w:rsid w:val="00622284"/>
    <w:rsid w:val="0062278A"/>
    <w:rsid w:val="006232DB"/>
    <w:rsid w:val="00623EEF"/>
    <w:rsid w:val="00624828"/>
    <w:rsid w:val="00624956"/>
    <w:rsid w:val="00626587"/>
    <w:rsid w:val="00626E68"/>
    <w:rsid w:val="006339B2"/>
    <w:rsid w:val="00634B08"/>
    <w:rsid w:val="0063507E"/>
    <w:rsid w:val="00636B7D"/>
    <w:rsid w:val="006400AE"/>
    <w:rsid w:val="00640388"/>
    <w:rsid w:val="006415BD"/>
    <w:rsid w:val="00641B46"/>
    <w:rsid w:val="00641EEA"/>
    <w:rsid w:val="0064396F"/>
    <w:rsid w:val="00643E23"/>
    <w:rsid w:val="006443F0"/>
    <w:rsid w:val="00645115"/>
    <w:rsid w:val="006460B4"/>
    <w:rsid w:val="00647469"/>
    <w:rsid w:val="006474F5"/>
    <w:rsid w:val="00647F36"/>
    <w:rsid w:val="00650909"/>
    <w:rsid w:val="00651C53"/>
    <w:rsid w:val="00651FC1"/>
    <w:rsid w:val="00652F49"/>
    <w:rsid w:val="0065398F"/>
    <w:rsid w:val="00654804"/>
    <w:rsid w:val="00654911"/>
    <w:rsid w:val="00654E9F"/>
    <w:rsid w:val="006552DE"/>
    <w:rsid w:val="00655825"/>
    <w:rsid w:val="00655B75"/>
    <w:rsid w:val="00656E92"/>
    <w:rsid w:val="006571FD"/>
    <w:rsid w:val="00657C9A"/>
    <w:rsid w:val="0066052E"/>
    <w:rsid w:val="00660587"/>
    <w:rsid w:val="00662E02"/>
    <w:rsid w:val="00663101"/>
    <w:rsid w:val="00663CF8"/>
    <w:rsid w:val="0066424C"/>
    <w:rsid w:val="00666F23"/>
    <w:rsid w:val="0066731A"/>
    <w:rsid w:val="00667362"/>
    <w:rsid w:val="00670666"/>
    <w:rsid w:val="00671812"/>
    <w:rsid w:val="00672291"/>
    <w:rsid w:val="00676004"/>
    <w:rsid w:val="0067616F"/>
    <w:rsid w:val="00676B75"/>
    <w:rsid w:val="006802A5"/>
    <w:rsid w:val="00680D86"/>
    <w:rsid w:val="00682BB7"/>
    <w:rsid w:val="00683058"/>
    <w:rsid w:val="00683B4C"/>
    <w:rsid w:val="00683D38"/>
    <w:rsid w:val="00684601"/>
    <w:rsid w:val="00685340"/>
    <w:rsid w:val="00686522"/>
    <w:rsid w:val="00687EE1"/>
    <w:rsid w:val="006902A7"/>
    <w:rsid w:val="0069086F"/>
    <w:rsid w:val="00691D94"/>
    <w:rsid w:val="00691EAD"/>
    <w:rsid w:val="00692B46"/>
    <w:rsid w:val="00693671"/>
    <w:rsid w:val="006945C4"/>
    <w:rsid w:val="00696C2A"/>
    <w:rsid w:val="006A0C97"/>
    <w:rsid w:val="006A2225"/>
    <w:rsid w:val="006A26AB"/>
    <w:rsid w:val="006A27E5"/>
    <w:rsid w:val="006A3CD9"/>
    <w:rsid w:val="006A48A7"/>
    <w:rsid w:val="006A4E34"/>
    <w:rsid w:val="006A50B8"/>
    <w:rsid w:val="006A52F6"/>
    <w:rsid w:val="006A5532"/>
    <w:rsid w:val="006B1248"/>
    <w:rsid w:val="006B1329"/>
    <w:rsid w:val="006B16FF"/>
    <w:rsid w:val="006B1C27"/>
    <w:rsid w:val="006B4BEC"/>
    <w:rsid w:val="006B5976"/>
    <w:rsid w:val="006B6B26"/>
    <w:rsid w:val="006B754A"/>
    <w:rsid w:val="006B790D"/>
    <w:rsid w:val="006C0D23"/>
    <w:rsid w:val="006C156F"/>
    <w:rsid w:val="006C179A"/>
    <w:rsid w:val="006C2EC3"/>
    <w:rsid w:val="006C5AED"/>
    <w:rsid w:val="006D06E2"/>
    <w:rsid w:val="006D0A04"/>
    <w:rsid w:val="006D0CE8"/>
    <w:rsid w:val="006D1AEE"/>
    <w:rsid w:val="006D3D03"/>
    <w:rsid w:val="006D4A20"/>
    <w:rsid w:val="006D4CAF"/>
    <w:rsid w:val="006D62DC"/>
    <w:rsid w:val="006D6F85"/>
    <w:rsid w:val="006D7B13"/>
    <w:rsid w:val="006E0839"/>
    <w:rsid w:val="006E0CAA"/>
    <w:rsid w:val="006E13DF"/>
    <w:rsid w:val="006E2E5A"/>
    <w:rsid w:val="006E3023"/>
    <w:rsid w:val="006E56D6"/>
    <w:rsid w:val="006E5890"/>
    <w:rsid w:val="006E5E83"/>
    <w:rsid w:val="006E63DA"/>
    <w:rsid w:val="006E6769"/>
    <w:rsid w:val="006E6A88"/>
    <w:rsid w:val="006E6C5D"/>
    <w:rsid w:val="006E7022"/>
    <w:rsid w:val="006F0039"/>
    <w:rsid w:val="006F03C2"/>
    <w:rsid w:val="006F0A0B"/>
    <w:rsid w:val="006F12B4"/>
    <w:rsid w:val="006F154A"/>
    <w:rsid w:val="006F1D1E"/>
    <w:rsid w:val="006F2FEB"/>
    <w:rsid w:val="006F33A6"/>
    <w:rsid w:val="006F4128"/>
    <w:rsid w:val="006F57DC"/>
    <w:rsid w:val="006F62C6"/>
    <w:rsid w:val="006F689D"/>
    <w:rsid w:val="007009ED"/>
    <w:rsid w:val="007010BF"/>
    <w:rsid w:val="00701165"/>
    <w:rsid w:val="00701B81"/>
    <w:rsid w:val="007037F3"/>
    <w:rsid w:val="00704006"/>
    <w:rsid w:val="00705199"/>
    <w:rsid w:val="00705B99"/>
    <w:rsid w:val="00707CDE"/>
    <w:rsid w:val="00707D19"/>
    <w:rsid w:val="00707DB6"/>
    <w:rsid w:val="007100FD"/>
    <w:rsid w:val="00711678"/>
    <w:rsid w:val="007116FD"/>
    <w:rsid w:val="007125C1"/>
    <w:rsid w:val="007136F9"/>
    <w:rsid w:val="0071408E"/>
    <w:rsid w:val="00716E1A"/>
    <w:rsid w:val="00717B70"/>
    <w:rsid w:val="00721315"/>
    <w:rsid w:val="007218C4"/>
    <w:rsid w:val="00721CD5"/>
    <w:rsid w:val="00722C99"/>
    <w:rsid w:val="00723FA7"/>
    <w:rsid w:val="00725841"/>
    <w:rsid w:val="00725D79"/>
    <w:rsid w:val="0072617B"/>
    <w:rsid w:val="00727C5A"/>
    <w:rsid w:val="0073041C"/>
    <w:rsid w:val="0073090E"/>
    <w:rsid w:val="007309C7"/>
    <w:rsid w:val="007350D5"/>
    <w:rsid w:val="0073636F"/>
    <w:rsid w:val="00736FE7"/>
    <w:rsid w:val="007371E4"/>
    <w:rsid w:val="0074052C"/>
    <w:rsid w:val="00740AA7"/>
    <w:rsid w:val="0074147F"/>
    <w:rsid w:val="00741D7A"/>
    <w:rsid w:val="0074252F"/>
    <w:rsid w:val="007429FF"/>
    <w:rsid w:val="00743093"/>
    <w:rsid w:val="0074403E"/>
    <w:rsid w:val="00746A5E"/>
    <w:rsid w:val="00746E68"/>
    <w:rsid w:val="0074709C"/>
    <w:rsid w:val="00750FBF"/>
    <w:rsid w:val="0075103A"/>
    <w:rsid w:val="00751097"/>
    <w:rsid w:val="0075372B"/>
    <w:rsid w:val="00754158"/>
    <w:rsid w:val="00754DAD"/>
    <w:rsid w:val="00754E5E"/>
    <w:rsid w:val="00754F8F"/>
    <w:rsid w:val="00755428"/>
    <w:rsid w:val="007557B7"/>
    <w:rsid w:val="0076042C"/>
    <w:rsid w:val="00760FE6"/>
    <w:rsid w:val="00761D10"/>
    <w:rsid w:val="00762D00"/>
    <w:rsid w:val="00763611"/>
    <w:rsid w:val="007658BA"/>
    <w:rsid w:val="0076694F"/>
    <w:rsid w:val="00766CC6"/>
    <w:rsid w:val="00767E72"/>
    <w:rsid w:val="00770897"/>
    <w:rsid w:val="007716D5"/>
    <w:rsid w:val="00771BA6"/>
    <w:rsid w:val="00773268"/>
    <w:rsid w:val="00773540"/>
    <w:rsid w:val="007764CD"/>
    <w:rsid w:val="00777291"/>
    <w:rsid w:val="00780677"/>
    <w:rsid w:val="0078088C"/>
    <w:rsid w:val="00780D89"/>
    <w:rsid w:val="007813AB"/>
    <w:rsid w:val="00781D5F"/>
    <w:rsid w:val="00781FAF"/>
    <w:rsid w:val="007825A0"/>
    <w:rsid w:val="00785168"/>
    <w:rsid w:val="00786872"/>
    <w:rsid w:val="00786EEA"/>
    <w:rsid w:val="00790679"/>
    <w:rsid w:val="007909CA"/>
    <w:rsid w:val="00790C16"/>
    <w:rsid w:val="0079100C"/>
    <w:rsid w:val="00791166"/>
    <w:rsid w:val="00792BC9"/>
    <w:rsid w:val="00792D00"/>
    <w:rsid w:val="00794D3C"/>
    <w:rsid w:val="007950DF"/>
    <w:rsid w:val="00795E56"/>
    <w:rsid w:val="00796B1D"/>
    <w:rsid w:val="0079715E"/>
    <w:rsid w:val="007978C4"/>
    <w:rsid w:val="00797A7E"/>
    <w:rsid w:val="007A0C5E"/>
    <w:rsid w:val="007A0F8A"/>
    <w:rsid w:val="007A11E0"/>
    <w:rsid w:val="007A1D99"/>
    <w:rsid w:val="007A30E2"/>
    <w:rsid w:val="007A3F4A"/>
    <w:rsid w:val="007A3F6F"/>
    <w:rsid w:val="007A41DD"/>
    <w:rsid w:val="007A52EB"/>
    <w:rsid w:val="007A53D8"/>
    <w:rsid w:val="007A5949"/>
    <w:rsid w:val="007A5CDF"/>
    <w:rsid w:val="007A7149"/>
    <w:rsid w:val="007A7569"/>
    <w:rsid w:val="007B00C7"/>
    <w:rsid w:val="007B07CB"/>
    <w:rsid w:val="007B0E95"/>
    <w:rsid w:val="007B1ED1"/>
    <w:rsid w:val="007B2A5B"/>
    <w:rsid w:val="007B3D16"/>
    <w:rsid w:val="007B4E56"/>
    <w:rsid w:val="007B71E9"/>
    <w:rsid w:val="007C12EB"/>
    <w:rsid w:val="007C1B86"/>
    <w:rsid w:val="007C36B8"/>
    <w:rsid w:val="007C3ABD"/>
    <w:rsid w:val="007C531E"/>
    <w:rsid w:val="007C55FE"/>
    <w:rsid w:val="007C59FF"/>
    <w:rsid w:val="007C5BD1"/>
    <w:rsid w:val="007C5F11"/>
    <w:rsid w:val="007C6340"/>
    <w:rsid w:val="007C6C7B"/>
    <w:rsid w:val="007D12C1"/>
    <w:rsid w:val="007D311B"/>
    <w:rsid w:val="007D3E58"/>
    <w:rsid w:val="007D4435"/>
    <w:rsid w:val="007D4A07"/>
    <w:rsid w:val="007D5BF7"/>
    <w:rsid w:val="007D66BA"/>
    <w:rsid w:val="007D7BB8"/>
    <w:rsid w:val="007E1419"/>
    <w:rsid w:val="007E1A99"/>
    <w:rsid w:val="007E2421"/>
    <w:rsid w:val="007E2439"/>
    <w:rsid w:val="007E3796"/>
    <w:rsid w:val="007E39D5"/>
    <w:rsid w:val="007E4AC0"/>
    <w:rsid w:val="007E6353"/>
    <w:rsid w:val="007E67B1"/>
    <w:rsid w:val="007E7399"/>
    <w:rsid w:val="007F0361"/>
    <w:rsid w:val="007F07A2"/>
    <w:rsid w:val="007F1437"/>
    <w:rsid w:val="007F2AFB"/>
    <w:rsid w:val="007F5821"/>
    <w:rsid w:val="007F608B"/>
    <w:rsid w:val="007F60DC"/>
    <w:rsid w:val="007F61AA"/>
    <w:rsid w:val="007F671D"/>
    <w:rsid w:val="007F76B5"/>
    <w:rsid w:val="00802551"/>
    <w:rsid w:val="008032BC"/>
    <w:rsid w:val="00803F24"/>
    <w:rsid w:val="00804306"/>
    <w:rsid w:val="0080489A"/>
    <w:rsid w:val="00804C42"/>
    <w:rsid w:val="00804E76"/>
    <w:rsid w:val="00806BBE"/>
    <w:rsid w:val="0080721D"/>
    <w:rsid w:val="00807858"/>
    <w:rsid w:val="008109FD"/>
    <w:rsid w:val="00811248"/>
    <w:rsid w:val="00812756"/>
    <w:rsid w:val="008138A4"/>
    <w:rsid w:val="00813F9E"/>
    <w:rsid w:val="008149BA"/>
    <w:rsid w:val="00814E02"/>
    <w:rsid w:val="008158F8"/>
    <w:rsid w:val="00815F41"/>
    <w:rsid w:val="00815FD7"/>
    <w:rsid w:val="008169D7"/>
    <w:rsid w:val="00817079"/>
    <w:rsid w:val="0081756F"/>
    <w:rsid w:val="008175B3"/>
    <w:rsid w:val="008221CF"/>
    <w:rsid w:val="00822917"/>
    <w:rsid w:val="008230E4"/>
    <w:rsid w:val="00823108"/>
    <w:rsid w:val="00823D6F"/>
    <w:rsid w:val="00825141"/>
    <w:rsid w:val="00825304"/>
    <w:rsid w:val="008253BE"/>
    <w:rsid w:val="00825754"/>
    <w:rsid w:val="00825EE7"/>
    <w:rsid w:val="0082610A"/>
    <w:rsid w:val="0082640B"/>
    <w:rsid w:val="00827021"/>
    <w:rsid w:val="0082721F"/>
    <w:rsid w:val="008277EA"/>
    <w:rsid w:val="00827918"/>
    <w:rsid w:val="00830235"/>
    <w:rsid w:val="008304ED"/>
    <w:rsid w:val="00831190"/>
    <w:rsid w:val="00832ABF"/>
    <w:rsid w:val="00832AC8"/>
    <w:rsid w:val="00832FF1"/>
    <w:rsid w:val="0083431D"/>
    <w:rsid w:val="00835994"/>
    <w:rsid w:val="00836273"/>
    <w:rsid w:val="0083650B"/>
    <w:rsid w:val="00837CA9"/>
    <w:rsid w:val="00840DC7"/>
    <w:rsid w:val="00841374"/>
    <w:rsid w:val="00842C60"/>
    <w:rsid w:val="00842F0E"/>
    <w:rsid w:val="008464D6"/>
    <w:rsid w:val="00851644"/>
    <w:rsid w:val="008516CE"/>
    <w:rsid w:val="008518D0"/>
    <w:rsid w:val="00851D34"/>
    <w:rsid w:val="0085304D"/>
    <w:rsid w:val="00854820"/>
    <w:rsid w:val="00855988"/>
    <w:rsid w:val="00855CD2"/>
    <w:rsid w:val="00855D77"/>
    <w:rsid w:val="00856E94"/>
    <w:rsid w:val="00860A3D"/>
    <w:rsid w:val="00861016"/>
    <w:rsid w:val="00861AA7"/>
    <w:rsid w:val="00862B0D"/>
    <w:rsid w:val="00863549"/>
    <w:rsid w:val="0086367D"/>
    <w:rsid w:val="008639A4"/>
    <w:rsid w:val="00865558"/>
    <w:rsid w:val="00865776"/>
    <w:rsid w:val="00866521"/>
    <w:rsid w:val="00867274"/>
    <w:rsid w:val="0086746C"/>
    <w:rsid w:val="00867C4C"/>
    <w:rsid w:val="0087101C"/>
    <w:rsid w:val="00872726"/>
    <w:rsid w:val="00872DDF"/>
    <w:rsid w:val="008741DD"/>
    <w:rsid w:val="00874288"/>
    <w:rsid w:val="008754C7"/>
    <w:rsid w:val="008766DB"/>
    <w:rsid w:val="00877BFE"/>
    <w:rsid w:val="00882BFD"/>
    <w:rsid w:val="00883158"/>
    <w:rsid w:val="008836F2"/>
    <w:rsid w:val="008838EF"/>
    <w:rsid w:val="00887C0D"/>
    <w:rsid w:val="008903B7"/>
    <w:rsid w:val="00890E55"/>
    <w:rsid w:val="00890F78"/>
    <w:rsid w:val="0089394A"/>
    <w:rsid w:val="00893F4E"/>
    <w:rsid w:val="00894D5C"/>
    <w:rsid w:val="008974D0"/>
    <w:rsid w:val="00897984"/>
    <w:rsid w:val="00897D67"/>
    <w:rsid w:val="008A0247"/>
    <w:rsid w:val="008A031B"/>
    <w:rsid w:val="008A111D"/>
    <w:rsid w:val="008A11BC"/>
    <w:rsid w:val="008A177A"/>
    <w:rsid w:val="008A1FA7"/>
    <w:rsid w:val="008A2C6E"/>
    <w:rsid w:val="008A3852"/>
    <w:rsid w:val="008A3B60"/>
    <w:rsid w:val="008A40E5"/>
    <w:rsid w:val="008A4772"/>
    <w:rsid w:val="008A5ACB"/>
    <w:rsid w:val="008A5C74"/>
    <w:rsid w:val="008A630A"/>
    <w:rsid w:val="008A6D95"/>
    <w:rsid w:val="008B101B"/>
    <w:rsid w:val="008B1588"/>
    <w:rsid w:val="008B295D"/>
    <w:rsid w:val="008B34D4"/>
    <w:rsid w:val="008B4371"/>
    <w:rsid w:val="008B51B6"/>
    <w:rsid w:val="008B5732"/>
    <w:rsid w:val="008B5CF9"/>
    <w:rsid w:val="008B68B2"/>
    <w:rsid w:val="008B6C35"/>
    <w:rsid w:val="008B6D5C"/>
    <w:rsid w:val="008B6E93"/>
    <w:rsid w:val="008B6F1C"/>
    <w:rsid w:val="008C0A47"/>
    <w:rsid w:val="008C1089"/>
    <w:rsid w:val="008C1437"/>
    <w:rsid w:val="008C198D"/>
    <w:rsid w:val="008C1B85"/>
    <w:rsid w:val="008C2185"/>
    <w:rsid w:val="008C2816"/>
    <w:rsid w:val="008C2F5F"/>
    <w:rsid w:val="008C3B87"/>
    <w:rsid w:val="008C43E0"/>
    <w:rsid w:val="008C46DD"/>
    <w:rsid w:val="008C5B03"/>
    <w:rsid w:val="008C6D00"/>
    <w:rsid w:val="008C6D62"/>
    <w:rsid w:val="008D0DF7"/>
    <w:rsid w:val="008D1DC0"/>
    <w:rsid w:val="008D27DF"/>
    <w:rsid w:val="008D28CA"/>
    <w:rsid w:val="008D3E99"/>
    <w:rsid w:val="008D57FB"/>
    <w:rsid w:val="008D61A5"/>
    <w:rsid w:val="008D672A"/>
    <w:rsid w:val="008D79AF"/>
    <w:rsid w:val="008D7A10"/>
    <w:rsid w:val="008E0A9C"/>
    <w:rsid w:val="008E115C"/>
    <w:rsid w:val="008E1706"/>
    <w:rsid w:val="008E2578"/>
    <w:rsid w:val="008E265D"/>
    <w:rsid w:val="008E34C3"/>
    <w:rsid w:val="008E45AA"/>
    <w:rsid w:val="008E4697"/>
    <w:rsid w:val="008E6247"/>
    <w:rsid w:val="008F00AE"/>
    <w:rsid w:val="008F070E"/>
    <w:rsid w:val="008F0D46"/>
    <w:rsid w:val="008F28C6"/>
    <w:rsid w:val="008F3327"/>
    <w:rsid w:val="008F3AAD"/>
    <w:rsid w:val="008F43EF"/>
    <w:rsid w:val="008F53E5"/>
    <w:rsid w:val="008F6044"/>
    <w:rsid w:val="008F69B5"/>
    <w:rsid w:val="008F765B"/>
    <w:rsid w:val="00900855"/>
    <w:rsid w:val="00900DE8"/>
    <w:rsid w:val="00901B26"/>
    <w:rsid w:val="00902785"/>
    <w:rsid w:val="00903B6F"/>
    <w:rsid w:val="00904CE7"/>
    <w:rsid w:val="0090506A"/>
    <w:rsid w:val="00906027"/>
    <w:rsid w:val="00906AAB"/>
    <w:rsid w:val="00906B44"/>
    <w:rsid w:val="00907A98"/>
    <w:rsid w:val="00907B95"/>
    <w:rsid w:val="00910D05"/>
    <w:rsid w:val="009110EF"/>
    <w:rsid w:val="00912F8F"/>
    <w:rsid w:val="00913C0D"/>
    <w:rsid w:val="00913CA3"/>
    <w:rsid w:val="00913CF7"/>
    <w:rsid w:val="009155C7"/>
    <w:rsid w:val="009161AF"/>
    <w:rsid w:val="00917AF9"/>
    <w:rsid w:val="009208CD"/>
    <w:rsid w:val="009209B8"/>
    <w:rsid w:val="00920BC3"/>
    <w:rsid w:val="009217BD"/>
    <w:rsid w:val="00921E38"/>
    <w:rsid w:val="00922230"/>
    <w:rsid w:val="00922F94"/>
    <w:rsid w:val="009247EA"/>
    <w:rsid w:val="00924B38"/>
    <w:rsid w:val="00925556"/>
    <w:rsid w:val="00925C16"/>
    <w:rsid w:val="009261B8"/>
    <w:rsid w:val="009267CB"/>
    <w:rsid w:val="00926F43"/>
    <w:rsid w:val="00926FC9"/>
    <w:rsid w:val="0093043C"/>
    <w:rsid w:val="00933283"/>
    <w:rsid w:val="00933A1A"/>
    <w:rsid w:val="009348E2"/>
    <w:rsid w:val="0093495B"/>
    <w:rsid w:val="00935850"/>
    <w:rsid w:val="00937A5E"/>
    <w:rsid w:val="00937C3E"/>
    <w:rsid w:val="00940740"/>
    <w:rsid w:val="009407EA"/>
    <w:rsid w:val="00942A46"/>
    <w:rsid w:val="00943B1F"/>
    <w:rsid w:val="0094432D"/>
    <w:rsid w:val="0094443E"/>
    <w:rsid w:val="00945B05"/>
    <w:rsid w:val="00947AE7"/>
    <w:rsid w:val="0095077E"/>
    <w:rsid w:val="00950CEE"/>
    <w:rsid w:val="0095186B"/>
    <w:rsid w:val="00953AA4"/>
    <w:rsid w:val="009544AA"/>
    <w:rsid w:val="009548A1"/>
    <w:rsid w:val="00954E7C"/>
    <w:rsid w:val="00955E7B"/>
    <w:rsid w:val="00955E92"/>
    <w:rsid w:val="00960A16"/>
    <w:rsid w:val="00961192"/>
    <w:rsid w:val="009621AF"/>
    <w:rsid w:val="009626E3"/>
    <w:rsid w:val="00962D8F"/>
    <w:rsid w:val="00963FD4"/>
    <w:rsid w:val="00964E98"/>
    <w:rsid w:val="009658CF"/>
    <w:rsid w:val="009662A1"/>
    <w:rsid w:val="0096642D"/>
    <w:rsid w:val="00966F37"/>
    <w:rsid w:val="009678A7"/>
    <w:rsid w:val="00967B54"/>
    <w:rsid w:val="00967DE6"/>
    <w:rsid w:val="00970B96"/>
    <w:rsid w:val="00971651"/>
    <w:rsid w:val="00971AD7"/>
    <w:rsid w:val="009730D0"/>
    <w:rsid w:val="009731C3"/>
    <w:rsid w:val="0097613B"/>
    <w:rsid w:val="009763DD"/>
    <w:rsid w:val="009769D0"/>
    <w:rsid w:val="0097762F"/>
    <w:rsid w:val="009807F6"/>
    <w:rsid w:val="00980886"/>
    <w:rsid w:val="00982AB2"/>
    <w:rsid w:val="00983634"/>
    <w:rsid w:val="00983670"/>
    <w:rsid w:val="00983FF2"/>
    <w:rsid w:val="009841F8"/>
    <w:rsid w:val="00984382"/>
    <w:rsid w:val="00984672"/>
    <w:rsid w:val="00984A53"/>
    <w:rsid w:val="0098502B"/>
    <w:rsid w:val="0098536D"/>
    <w:rsid w:val="009866E0"/>
    <w:rsid w:val="00986C69"/>
    <w:rsid w:val="00990308"/>
    <w:rsid w:val="00990563"/>
    <w:rsid w:val="0099102D"/>
    <w:rsid w:val="00991820"/>
    <w:rsid w:val="00991F27"/>
    <w:rsid w:val="0099385A"/>
    <w:rsid w:val="0099403F"/>
    <w:rsid w:val="0099410F"/>
    <w:rsid w:val="00994778"/>
    <w:rsid w:val="0099498F"/>
    <w:rsid w:val="00994CD7"/>
    <w:rsid w:val="00994D0D"/>
    <w:rsid w:val="00996604"/>
    <w:rsid w:val="00996700"/>
    <w:rsid w:val="0099713D"/>
    <w:rsid w:val="0099752B"/>
    <w:rsid w:val="009A0DF7"/>
    <w:rsid w:val="009A1231"/>
    <w:rsid w:val="009A18C5"/>
    <w:rsid w:val="009A25C4"/>
    <w:rsid w:val="009A53CC"/>
    <w:rsid w:val="009A5586"/>
    <w:rsid w:val="009A5693"/>
    <w:rsid w:val="009A5A2B"/>
    <w:rsid w:val="009A62C3"/>
    <w:rsid w:val="009A6833"/>
    <w:rsid w:val="009A6C23"/>
    <w:rsid w:val="009A6F24"/>
    <w:rsid w:val="009A7078"/>
    <w:rsid w:val="009B19DB"/>
    <w:rsid w:val="009B1F46"/>
    <w:rsid w:val="009B2273"/>
    <w:rsid w:val="009B2E28"/>
    <w:rsid w:val="009B3618"/>
    <w:rsid w:val="009B49AC"/>
    <w:rsid w:val="009B6986"/>
    <w:rsid w:val="009C03A5"/>
    <w:rsid w:val="009C0596"/>
    <w:rsid w:val="009C0622"/>
    <w:rsid w:val="009C1493"/>
    <w:rsid w:val="009C1987"/>
    <w:rsid w:val="009C39BB"/>
    <w:rsid w:val="009C51BD"/>
    <w:rsid w:val="009C53F7"/>
    <w:rsid w:val="009C611F"/>
    <w:rsid w:val="009C61C3"/>
    <w:rsid w:val="009C79A0"/>
    <w:rsid w:val="009D1377"/>
    <w:rsid w:val="009D1A4E"/>
    <w:rsid w:val="009D1EBA"/>
    <w:rsid w:val="009D2B38"/>
    <w:rsid w:val="009D31B6"/>
    <w:rsid w:val="009D5307"/>
    <w:rsid w:val="009D7356"/>
    <w:rsid w:val="009D764B"/>
    <w:rsid w:val="009D7C8E"/>
    <w:rsid w:val="009E06BF"/>
    <w:rsid w:val="009E142A"/>
    <w:rsid w:val="009E1D0D"/>
    <w:rsid w:val="009E4718"/>
    <w:rsid w:val="009E476E"/>
    <w:rsid w:val="009E48CF"/>
    <w:rsid w:val="009E4FBC"/>
    <w:rsid w:val="009E71D3"/>
    <w:rsid w:val="009E74DE"/>
    <w:rsid w:val="009F08A5"/>
    <w:rsid w:val="009F0F98"/>
    <w:rsid w:val="009F32FE"/>
    <w:rsid w:val="009F36E0"/>
    <w:rsid w:val="009F3745"/>
    <w:rsid w:val="009F4D65"/>
    <w:rsid w:val="009F551E"/>
    <w:rsid w:val="009F5619"/>
    <w:rsid w:val="009F6218"/>
    <w:rsid w:val="009F628D"/>
    <w:rsid w:val="009F6B84"/>
    <w:rsid w:val="009F6BB7"/>
    <w:rsid w:val="009F6C08"/>
    <w:rsid w:val="009F7051"/>
    <w:rsid w:val="009F74DF"/>
    <w:rsid w:val="00A0092E"/>
    <w:rsid w:val="00A00C3C"/>
    <w:rsid w:val="00A01FDB"/>
    <w:rsid w:val="00A038A3"/>
    <w:rsid w:val="00A04D07"/>
    <w:rsid w:val="00A05D1C"/>
    <w:rsid w:val="00A06339"/>
    <w:rsid w:val="00A06D49"/>
    <w:rsid w:val="00A10495"/>
    <w:rsid w:val="00A10C9B"/>
    <w:rsid w:val="00A11102"/>
    <w:rsid w:val="00A111D1"/>
    <w:rsid w:val="00A1148D"/>
    <w:rsid w:val="00A119C3"/>
    <w:rsid w:val="00A12744"/>
    <w:rsid w:val="00A12892"/>
    <w:rsid w:val="00A130BD"/>
    <w:rsid w:val="00A1464D"/>
    <w:rsid w:val="00A1529F"/>
    <w:rsid w:val="00A155FE"/>
    <w:rsid w:val="00A15C6B"/>
    <w:rsid w:val="00A16FBD"/>
    <w:rsid w:val="00A214E1"/>
    <w:rsid w:val="00A232DC"/>
    <w:rsid w:val="00A247DE"/>
    <w:rsid w:val="00A24C32"/>
    <w:rsid w:val="00A260D1"/>
    <w:rsid w:val="00A2778C"/>
    <w:rsid w:val="00A27B6C"/>
    <w:rsid w:val="00A30611"/>
    <w:rsid w:val="00A30EE4"/>
    <w:rsid w:val="00A31394"/>
    <w:rsid w:val="00A31E2A"/>
    <w:rsid w:val="00A327C8"/>
    <w:rsid w:val="00A34279"/>
    <w:rsid w:val="00A34E0B"/>
    <w:rsid w:val="00A35333"/>
    <w:rsid w:val="00A366CC"/>
    <w:rsid w:val="00A36BB3"/>
    <w:rsid w:val="00A4193F"/>
    <w:rsid w:val="00A420D4"/>
    <w:rsid w:val="00A4265A"/>
    <w:rsid w:val="00A4333E"/>
    <w:rsid w:val="00A43612"/>
    <w:rsid w:val="00A442F1"/>
    <w:rsid w:val="00A44675"/>
    <w:rsid w:val="00A44780"/>
    <w:rsid w:val="00A450CB"/>
    <w:rsid w:val="00A465DE"/>
    <w:rsid w:val="00A468DA"/>
    <w:rsid w:val="00A46E9F"/>
    <w:rsid w:val="00A46FD4"/>
    <w:rsid w:val="00A47AEC"/>
    <w:rsid w:val="00A47B86"/>
    <w:rsid w:val="00A5061F"/>
    <w:rsid w:val="00A50B71"/>
    <w:rsid w:val="00A519B6"/>
    <w:rsid w:val="00A527E3"/>
    <w:rsid w:val="00A52DAA"/>
    <w:rsid w:val="00A52E49"/>
    <w:rsid w:val="00A5341F"/>
    <w:rsid w:val="00A53F25"/>
    <w:rsid w:val="00A545FD"/>
    <w:rsid w:val="00A54A8B"/>
    <w:rsid w:val="00A55BA3"/>
    <w:rsid w:val="00A56849"/>
    <w:rsid w:val="00A5695F"/>
    <w:rsid w:val="00A571C7"/>
    <w:rsid w:val="00A60025"/>
    <w:rsid w:val="00A6047C"/>
    <w:rsid w:val="00A61AE0"/>
    <w:rsid w:val="00A62408"/>
    <w:rsid w:val="00A62B7A"/>
    <w:rsid w:val="00A63466"/>
    <w:rsid w:val="00A63E4E"/>
    <w:rsid w:val="00A63F50"/>
    <w:rsid w:val="00A64EBB"/>
    <w:rsid w:val="00A6500F"/>
    <w:rsid w:val="00A65168"/>
    <w:rsid w:val="00A6705C"/>
    <w:rsid w:val="00A67755"/>
    <w:rsid w:val="00A71AC6"/>
    <w:rsid w:val="00A72018"/>
    <w:rsid w:val="00A72219"/>
    <w:rsid w:val="00A73157"/>
    <w:rsid w:val="00A733EA"/>
    <w:rsid w:val="00A74BDC"/>
    <w:rsid w:val="00A757CE"/>
    <w:rsid w:val="00A76D58"/>
    <w:rsid w:val="00A76FCD"/>
    <w:rsid w:val="00A77D3C"/>
    <w:rsid w:val="00A8032C"/>
    <w:rsid w:val="00A8045E"/>
    <w:rsid w:val="00A80681"/>
    <w:rsid w:val="00A806C6"/>
    <w:rsid w:val="00A81207"/>
    <w:rsid w:val="00A823C6"/>
    <w:rsid w:val="00A85210"/>
    <w:rsid w:val="00A85E42"/>
    <w:rsid w:val="00A85F41"/>
    <w:rsid w:val="00A87173"/>
    <w:rsid w:val="00A87E61"/>
    <w:rsid w:val="00A87EA6"/>
    <w:rsid w:val="00A9254B"/>
    <w:rsid w:val="00A927E9"/>
    <w:rsid w:val="00A9330C"/>
    <w:rsid w:val="00A9331B"/>
    <w:rsid w:val="00A938F6"/>
    <w:rsid w:val="00A93AA3"/>
    <w:rsid w:val="00A94B7E"/>
    <w:rsid w:val="00A950A4"/>
    <w:rsid w:val="00A96A01"/>
    <w:rsid w:val="00A97B4F"/>
    <w:rsid w:val="00A97CFA"/>
    <w:rsid w:val="00AA0DCC"/>
    <w:rsid w:val="00AA1023"/>
    <w:rsid w:val="00AA10F8"/>
    <w:rsid w:val="00AA1C9E"/>
    <w:rsid w:val="00AA1F37"/>
    <w:rsid w:val="00AA1FCE"/>
    <w:rsid w:val="00AA264D"/>
    <w:rsid w:val="00AA287F"/>
    <w:rsid w:val="00AA315F"/>
    <w:rsid w:val="00AA3472"/>
    <w:rsid w:val="00AA39AB"/>
    <w:rsid w:val="00AA3CB9"/>
    <w:rsid w:val="00AA5809"/>
    <w:rsid w:val="00AA61E9"/>
    <w:rsid w:val="00AA6581"/>
    <w:rsid w:val="00AB00C0"/>
    <w:rsid w:val="00AB0B5C"/>
    <w:rsid w:val="00AB2CB8"/>
    <w:rsid w:val="00AB2FF8"/>
    <w:rsid w:val="00AB33F8"/>
    <w:rsid w:val="00AB3DF3"/>
    <w:rsid w:val="00AB40BC"/>
    <w:rsid w:val="00AB4530"/>
    <w:rsid w:val="00AB4763"/>
    <w:rsid w:val="00AB65EA"/>
    <w:rsid w:val="00AB69DB"/>
    <w:rsid w:val="00AB6A3C"/>
    <w:rsid w:val="00AB7E26"/>
    <w:rsid w:val="00AC01AD"/>
    <w:rsid w:val="00AC0850"/>
    <w:rsid w:val="00AC0AFD"/>
    <w:rsid w:val="00AC130B"/>
    <w:rsid w:val="00AC1527"/>
    <w:rsid w:val="00AC1D1A"/>
    <w:rsid w:val="00AC3E99"/>
    <w:rsid w:val="00AC461D"/>
    <w:rsid w:val="00AC4C0D"/>
    <w:rsid w:val="00AC50D4"/>
    <w:rsid w:val="00AC5EAC"/>
    <w:rsid w:val="00AC5EE3"/>
    <w:rsid w:val="00AC634E"/>
    <w:rsid w:val="00AC6C03"/>
    <w:rsid w:val="00AC7DC9"/>
    <w:rsid w:val="00AD0161"/>
    <w:rsid w:val="00AD0CF9"/>
    <w:rsid w:val="00AD10B5"/>
    <w:rsid w:val="00AD1293"/>
    <w:rsid w:val="00AD1D76"/>
    <w:rsid w:val="00AD2015"/>
    <w:rsid w:val="00AD2525"/>
    <w:rsid w:val="00AD300D"/>
    <w:rsid w:val="00AD70F4"/>
    <w:rsid w:val="00AD7366"/>
    <w:rsid w:val="00AD797A"/>
    <w:rsid w:val="00AE100B"/>
    <w:rsid w:val="00AE2532"/>
    <w:rsid w:val="00AE2708"/>
    <w:rsid w:val="00AE38CD"/>
    <w:rsid w:val="00AE3DDB"/>
    <w:rsid w:val="00AE53E6"/>
    <w:rsid w:val="00AE6DE8"/>
    <w:rsid w:val="00AE70EA"/>
    <w:rsid w:val="00AE7C43"/>
    <w:rsid w:val="00AF0264"/>
    <w:rsid w:val="00AF0477"/>
    <w:rsid w:val="00AF0718"/>
    <w:rsid w:val="00AF180B"/>
    <w:rsid w:val="00AF266C"/>
    <w:rsid w:val="00AF3598"/>
    <w:rsid w:val="00AF3948"/>
    <w:rsid w:val="00AF3CE3"/>
    <w:rsid w:val="00AF4639"/>
    <w:rsid w:val="00AF4AD4"/>
    <w:rsid w:val="00AF59C2"/>
    <w:rsid w:val="00AF794C"/>
    <w:rsid w:val="00B009FD"/>
    <w:rsid w:val="00B01170"/>
    <w:rsid w:val="00B01DC2"/>
    <w:rsid w:val="00B01DFA"/>
    <w:rsid w:val="00B0234E"/>
    <w:rsid w:val="00B02A64"/>
    <w:rsid w:val="00B02F39"/>
    <w:rsid w:val="00B0344D"/>
    <w:rsid w:val="00B03485"/>
    <w:rsid w:val="00B03AD1"/>
    <w:rsid w:val="00B03B32"/>
    <w:rsid w:val="00B051E3"/>
    <w:rsid w:val="00B06586"/>
    <w:rsid w:val="00B06629"/>
    <w:rsid w:val="00B10148"/>
    <w:rsid w:val="00B107BB"/>
    <w:rsid w:val="00B11877"/>
    <w:rsid w:val="00B1219C"/>
    <w:rsid w:val="00B1270C"/>
    <w:rsid w:val="00B1295D"/>
    <w:rsid w:val="00B12D4C"/>
    <w:rsid w:val="00B14918"/>
    <w:rsid w:val="00B1538C"/>
    <w:rsid w:val="00B15EDA"/>
    <w:rsid w:val="00B16E85"/>
    <w:rsid w:val="00B17191"/>
    <w:rsid w:val="00B176BE"/>
    <w:rsid w:val="00B17EE5"/>
    <w:rsid w:val="00B20143"/>
    <w:rsid w:val="00B20FC9"/>
    <w:rsid w:val="00B214DF"/>
    <w:rsid w:val="00B21F07"/>
    <w:rsid w:val="00B24486"/>
    <w:rsid w:val="00B244CB"/>
    <w:rsid w:val="00B253EB"/>
    <w:rsid w:val="00B26ACA"/>
    <w:rsid w:val="00B271D9"/>
    <w:rsid w:val="00B27410"/>
    <w:rsid w:val="00B27556"/>
    <w:rsid w:val="00B30B75"/>
    <w:rsid w:val="00B30C63"/>
    <w:rsid w:val="00B30CBD"/>
    <w:rsid w:val="00B30DD7"/>
    <w:rsid w:val="00B3116D"/>
    <w:rsid w:val="00B31CA0"/>
    <w:rsid w:val="00B31F87"/>
    <w:rsid w:val="00B320CA"/>
    <w:rsid w:val="00B32452"/>
    <w:rsid w:val="00B326E0"/>
    <w:rsid w:val="00B33D50"/>
    <w:rsid w:val="00B34EA3"/>
    <w:rsid w:val="00B35C49"/>
    <w:rsid w:val="00B36B86"/>
    <w:rsid w:val="00B406B5"/>
    <w:rsid w:val="00B419F4"/>
    <w:rsid w:val="00B4221A"/>
    <w:rsid w:val="00B42F8D"/>
    <w:rsid w:val="00B43F0B"/>
    <w:rsid w:val="00B44A7A"/>
    <w:rsid w:val="00B45DD7"/>
    <w:rsid w:val="00B4655E"/>
    <w:rsid w:val="00B47830"/>
    <w:rsid w:val="00B50EBD"/>
    <w:rsid w:val="00B512FD"/>
    <w:rsid w:val="00B521DA"/>
    <w:rsid w:val="00B53067"/>
    <w:rsid w:val="00B53303"/>
    <w:rsid w:val="00B539B0"/>
    <w:rsid w:val="00B554BD"/>
    <w:rsid w:val="00B572E3"/>
    <w:rsid w:val="00B57B59"/>
    <w:rsid w:val="00B60647"/>
    <w:rsid w:val="00B609D1"/>
    <w:rsid w:val="00B61B92"/>
    <w:rsid w:val="00B620F8"/>
    <w:rsid w:val="00B623DE"/>
    <w:rsid w:val="00B62DEA"/>
    <w:rsid w:val="00B63C6B"/>
    <w:rsid w:val="00B6549E"/>
    <w:rsid w:val="00B6616C"/>
    <w:rsid w:val="00B67F83"/>
    <w:rsid w:val="00B7079E"/>
    <w:rsid w:val="00B743F1"/>
    <w:rsid w:val="00B7466A"/>
    <w:rsid w:val="00B74CA4"/>
    <w:rsid w:val="00B75301"/>
    <w:rsid w:val="00B75A2E"/>
    <w:rsid w:val="00B7721D"/>
    <w:rsid w:val="00B819F7"/>
    <w:rsid w:val="00B81D31"/>
    <w:rsid w:val="00B825FC"/>
    <w:rsid w:val="00B82879"/>
    <w:rsid w:val="00B83671"/>
    <w:rsid w:val="00B846D4"/>
    <w:rsid w:val="00B84AAE"/>
    <w:rsid w:val="00B854DB"/>
    <w:rsid w:val="00B85FA4"/>
    <w:rsid w:val="00B85FC2"/>
    <w:rsid w:val="00B86064"/>
    <w:rsid w:val="00B876F5"/>
    <w:rsid w:val="00B87825"/>
    <w:rsid w:val="00B87E10"/>
    <w:rsid w:val="00B9048E"/>
    <w:rsid w:val="00B9097D"/>
    <w:rsid w:val="00B90A9A"/>
    <w:rsid w:val="00B920E3"/>
    <w:rsid w:val="00B93B15"/>
    <w:rsid w:val="00B9439F"/>
    <w:rsid w:val="00B94E28"/>
    <w:rsid w:val="00B97863"/>
    <w:rsid w:val="00BA0119"/>
    <w:rsid w:val="00BA069D"/>
    <w:rsid w:val="00BA13E3"/>
    <w:rsid w:val="00BA14A1"/>
    <w:rsid w:val="00BA2A08"/>
    <w:rsid w:val="00BA3658"/>
    <w:rsid w:val="00BA5B4B"/>
    <w:rsid w:val="00BA71AB"/>
    <w:rsid w:val="00BA7D27"/>
    <w:rsid w:val="00BA7ECD"/>
    <w:rsid w:val="00BB1F95"/>
    <w:rsid w:val="00BB1FE9"/>
    <w:rsid w:val="00BB3140"/>
    <w:rsid w:val="00BB31C8"/>
    <w:rsid w:val="00BB473C"/>
    <w:rsid w:val="00BB5911"/>
    <w:rsid w:val="00BB5B43"/>
    <w:rsid w:val="00BB6654"/>
    <w:rsid w:val="00BB6D9A"/>
    <w:rsid w:val="00BC0925"/>
    <w:rsid w:val="00BC09E2"/>
    <w:rsid w:val="00BC0FD1"/>
    <w:rsid w:val="00BC0FDF"/>
    <w:rsid w:val="00BC15C7"/>
    <w:rsid w:val="00BC1908"/>
    <w:rsid w:val="00BC1A88"/>
    <w:rsid w:val="00BC1F26"/>
    <w:rsid w:val="00BC2649"/>
    <w:rsid w:val="00BC2AF2"/>
    <w:rsid w:val="00BC30B1"/>
    <w:rsid w:val="00BC3C99"/>
    <w:rsid w:val="00BC40FE"/>
    <w:rsid w:val="00BC45F2"/>
    <w:rsid w:val="00BC4AC9"/>
    <w:rsid w:val="00BC5317"/>
    <w:rsid w:val="00BC5491"/>
    <w:rsid w:val="00BC5953"/>
    <w:rsid w:val="00BC5DF6"/>
    <w:rsid w:val="00BC5EB3"/>
    <w:rsid w:val="00BC6F8B"/>
    <w:rsid w:val="00BC7AB6"/>
    <w:rsid w:val="00BD05BA"/>
    <w:rsid w:val="00BD1685"/>
    <w:rsid w:val="00BD3426"/>
    <w:rsid w:val="00BD58E3"/>
    <w:rsid w:val="00BD5CE8"/>
    <w:rsid w:val="00BD5E68"/>
    <w:rsid w:val="00BD5F55"/>
    <w:rsid w:val="00BD6DED"/>
    <w:rsid w:val="00BD74A2"/>
    <w:rsid w:val="00BD7926"/>
    <w:rsid w:val="00BE0293"/>
    <w:rsid w:val="00BE0845"/>
    <w:rsid w:val="00BE0FB4"/>
    <w:rsid w:val="00BE1929"/>
    <w:rsid w:val="00BE1C1D"/>
    <w:rsid w:val="00BE1CC4"/>
    <w:rsid w:val="00BE1CEE"/>
    <w:rsid w:val="00BE2508"/>
    <w:rsid w:val="00BE2C53"/>
    <w:rsid w:val="00BE3E1F"/>
    <w:rsid w:val="00BE4C17"/>
    <w:rsid w:val="00BE6320"/>
    <w:rsid w:val="00BE7F7A"/>
    <w:rsid w:val="00BF05C1"/>
    <w:rsid w:val="00BF05E1"/>
    <w:rsid w:val="00BF0B8A"/>
    <w:rsid w:val="00BF0C35"/>
    <w:rsid w:val="00BF191A"/>
    <w:rsid w:val="00BF1B56"/>
    <w:rsid w:val="00BF21DC"/>
    <w:rsid w:val="00BF23E6"/>
    <w:rsid w:val="00BF25D6"/>
    <w:rsid w:val="00BF2827"/>
    <w:rsid w:val="00BF3752"/>
    <w:rsid w:val="00BF428C"/>
    <w:rsid w:val="00BF514C"/>
    <w:rsid w:val="00BF6567"/>
    <w:rsid w:val="00BF7912"/>
    <w:rsid w:val="00C0089F"/>
    <w:rsid w:val="00C012CD"/>
    <w:rsid w:val="00C01811"/>
    <w:rsid w:val="00C027DA"/>
    <w:rsid w:val="00C02813"/>
    <w:rsid w:val="00C03791"/>
    <w:rsid w:val="00C03ED9"/>
    <w:rsid w:val="00C046E2"/>
    <w:rsid w:val="00C04E20"/>
    <w:rsid w:val="00C04FB4"/>
    <w:rsid w:val="00C05038"/>
    <w:rsid w:val="00C050CA"/>
    <w:rsid w:val="00C05A26"/>
    <w:rsid w:val="00C0763D"/>
    <w:rsid w:val="00C07E41"/>
    <w:rsid w:val="00C1071C"/>
    <w:rsid w:val="00C11DA3"/>
    <w:rsid w:val="00C11EBE"/>
    <w:rsid w:val="00C12109"/>
    <w:rsid w:val="00C13007"/>
    <w:rsid w:val="00C144D6"/>
    <w:rsid w:val="00C148AD"/>
    <w:rsid w:val="00C1551B"/>
    <w:rsid w:val="00C15F5D"/>
    <w:rsid w:val="00C17C00"/>
    <w:rsid w:val="00C2023B"/>
    <w:rsid w:val="00C206E5"/>
    <w:rsid w:val="00C2084B"/>
    <w:rsid w:val="00C21F0A"/>
    <w:rsid w:val="00C220CE"/>
    <w:rsid w:val="00C2264E"/>
    <w:rsid w:val="00C227DC"/>
    <w:rsid w:val="00C23647"/>
    <w:rsid w:val="00C24C20"/>
    <w:rsid w:val="00C25E75"/>
    <w:rsid w:val="00C25FD7"/>
    <w:rsid w:val="00C2618F"/>
    <w:rsid w:val="00C261EC"/>
    <w:rsid w:val="00C265A3"/>
    <w:rsid w:val="00C268FC"/>
    <w:rsid w:val="00C2714E"/>
    <w:rsid w:val="00C3039E"/>
    <w:rsid w:val="00C303AC"/>
    <w:rsid w:val="00C31D7E"/>
    <w:rsid w:val="00C35055"/>
    <w:rsid w:val="00C35271"/>
    <w:rsid w:val="00C3533F"/>
    <w:rsid w:val="00C35791"/>
    <w:rsid w:val="00C35C37"/>
    <w:rsid w:val="00C362DB"/>
    <w:rsid w:val="00C3722E"/>
    <w:rsid w:val="00C3773B"/>
    <w:rsid w:val="00C37D82"/>
    <w:rsid w:val="00C37F5B"/>
    <w:rsid w:val="00C40640"/>
    <w:rsid w:val="00C40BD7"/>
    <w:rsid w:val="00C41601"/>
    <w:rsid w:val="00C42E08"/>
    <w:rsid w:val="00C44991"/>
    <w:rsid w:val="00C44B16"/>
    <w:rsid w:val="00C46130"/>
    <w:rsid w:val="00C465F3"/>
    <w:rsid w:val="00C468EC"/>
    <w:rsid w:val="00C46F1B"/>
    <w:rsid w:val="00C47266"/>
    <w:rsid w:val="00C50F22"/>
    <w:rsid w:val="00C51743"/>
    <w:rsid w:val="00C52D0A"/>
    <w:rsid w:val="00C535E7"/>
    <w:rsid w:val="00C548E2"/>
    <w:rsid w:val="00C55717"/>
    <w:rsid w:val="00C5584A"/>
    <w:rsid w:val="00C603BB"/>
    <w:rsid w:val="00C6055E"/>
    <w:rsid w:val="00C60C9C"/>
    <w:rsid w:val="00C61C5D"/>
    <w:rsid w:val="00C6267F"/>
    <w:rsid w:val="00C626DA"/>
    <w:rsid w:val="00C6281D"/>
    <w:rsid w:val="00C6346F"/>
    <w:rsid w:val="00C64995"/>
    <w:rsid w:val="00C651E7"/>
    <w:rsid w:val="00C6669F"/>
    <w:rsid w:val="00C66B9C"/>
    <w:rsid w:val="00C676BF"/>
    <w:rsid w:val="00C67C74"/>
    <w:rsid w:val="00C67EA8"/>
    <w:rsid w:val="00C7537E"/>
    <w:rsid w:val="00C755C8"/>
    <w:rsid w:val="00C76B57"/>
    <w:rsid w:val="00C77191"/>
    <w:rsid w:val="00C808FE"/>
    <w:rsid w:val="00C81D66"/>
    <w:rsid w:val="00C849E5"/>
    <w:rsid w:val="00C85A1C"/>
    <w:rsid w:val="00C86893"/>
    <w:rsid w:val="00C86BAF"/>
    <w:rsid w:val="00C87C36"/>
    <w:rsid w:val="00C907CF"/>
    <w:rsid w:val="00C9088A"/>
    <w:rsid w:val="00C91048"/>
    <w:rsid w:val="00C92A10"/>
    <w:rsid w:val="00C92D44"/>
    <w:rsid w:val="00C9668B"/>
    <w:rsid w:val="00C96744"/>
    <w:rsid w:val="00C967AC"/>
    <w:rsid w:val="00C97E34"/>
    <w:rsid w:val="00CA04B8"/>
    <w:rsid w:val="00CA0DFC"/>
    <w:rsid w:val="00CA14AC"/>
    <w:rsid w:val="00CA1F6A"/>
    <w:rsid w:val="00CA2149"/>
    <w:rsid w:val="00CA2BAC"/>
    <w:rsid w:val="00CA3752"/>
    <w:rsid w:val="00CA75F0"/>
    <w:rsid w:val="00CB090B"/>
    <w:rsid w:val="00CB0CAD"/>
    <w:rsid w:val="00CB21B2"/>
    <w:rsid w:val="00CB429B"/>
    <w:rsid w:val="00CB439A"/>
    <w:rsid w:val="00CB512E"/>
    <w:rsid w:val="00CB5920"/>
    <w:rsid w:val="00CB6C53"/>
    <w:rsid w:val="00CB6DC5"/>
    <w:rsid w:val="00CB7B6E"/>
    <w:rsid w:val="00CC0228"/>
    <w:rsid w:val="00CC0557"/>
    <w:rsid w:val="00CC328D"/>
    <w:rsid w:val="00CC34CE"/>
    <w:rsid w:val="00CC3FB3"/>
    <w:rsid w:val="00CC4C75"/>
    <w:rsid w:val="00CC5920"/>
    <w:rsid w:val="00CC6391"/>
    <w:rsid w:val="00CC68B7"/>
    <w:rsid w:val="00CC691A"/>
    <w:rsid w:val="00CC79CA"/>
    <w:rsid w:val="00CD1874"/>
    <w:rsid w:val="00CD3ADF"/>
    <w:rsid w:val="00CD4D30"/>
    <w:rsid w:val="00CD5E1F"/>
    <w:rsid w:val="00CD6FB7"/>
    <w:rsid w:val="00CD75A2"/>
    <w:rsid w:val="00CE0684"/>
    <w:rsid w:val="00CE0D68"/>
    <w:rsid w:val="00CE18F0"/>
    <w:rsid w:val="00CE192E"/>
    <w:rsid w:val="00CE198C"/>
    <w:rsid w:val="00CE271C"/>
    <w:rsid w:val="00CE393D"/>
    <w:rsid w:val="00CE4F48"/>
    <w:rsid w:val="00CE7E74"/>
    <w:rsid w:val="00CF0AE6"/>
    <w:rsid w:val="00CF0F8D"/>
    <w:rsid w:val="00CF12C9"/>
    <w:rsid w:val="00CF1390"/>
    <w:rsid w:val="00CF1BE4"/>
    <w:rsid w:val="00CF2989"/>
    <w:rsid w:val="00CF3853"/>
    <w:rsid w:val="00CF3C61"/>
    <w:rsid w:val="00CF3F7C"/>
    <w:rsid w:val="00CF4BA4"/>
    <w:rsid w:val="00CF4C27"/>
    <w:rsid w:val="00CF52F5"/>
    <w:rsid w:val="00CF535B"/>
    <w:rsid w:val="00CF5F45"/>
    <w:rsid w:val="00CF70E5"/>
    <w:rsid w:val="00CF7AB4"/>
    <w:rsid w:val="00D00A6C"/>
    <w:rsid w:val="00D01623"/>
    <w:rsid w:val="00D02848"/>
    <w:rsid w:val="00D0335E"/>
    <w:rsid w:val="00D0740E"/>
    <w:rsid w:val="00D07A63"/>
    <w:rsid w:val="00D07AFE"/>
    <w:rsid w:val="00D11ABE"/>
    <w:rsid w:val="00D11AE2"/>
    <w:rsid w:val="00D11D2F"/>
    <w:rsid w:val="00D12BB8"/>
    <w:rsid w:val="00D14C2E"/>
    <w:rsid w:val="00D1593D"/>
    <w:rsid w:val="00D17F92"/>
    <w:rsid w:val="00D2026C"/>
    <w:rsid w:val="00D2042E"/>
    <w:rsid w:val="00D21AC0"/>
    <w:rsid w:val="00D22B93"/>
    <w:rsid w:val="00D22BA4"/>
    <w:rsid w:val="00D2348A"/>
    <w:rsid w:val="00D249C2"/>
    <w:rsid w:val="00D26B3C"/>
    <w:rsid w:val="00D27882"/>
    <w:rsid w:val="00D27A6C"/>
    <w:rsid w:val="00D27E7E"/>
    <w:rsid w:val="00D27F77"/>
    <w:rsid w:val="00D30251"/>
    <w:rsid w:val="00D30A90"/>
    <w:rsid w:val="00D30EFF"/>
    <w:rsid w:val="00D311CE"/>
    <w:rsid w:val="00D33276"/>
    <w:rsid w:val="00D3329B"/>
    <w:rsid w:val="00D35B73"/>
    <w:rsid w:val="00D36C4B"/>
    <w:rsid w:val="00D37211"/>
    <w:rsid w:val="00D37D68"/>
    <w:rsid w:val="00D37FAB"/>
    <w:rsid w:val="00D40DDA"/>
    <w:rsid w:val="00D41008"/>
    <w:rsid w:val="00D438C4"/>
    <w:rsid w:val="00D46ADC"/>
    <w:rsid w:val="00D46F4A"/>
    <w:rsid w:val="00D472A7"/>
    <w:rsid w:val="00D47CCB"/>
    <w:rsid w:val="00D503AF"/>
    <w:rsid w:val="00D50504"/>
    <w:rsid w:val="00D51593"/>
    <w:rsid w:val="00D51752"/>
    <w:rsid w:val="00D5259B"/>
    <w:rsid w:val="00D52912"/>
    <w:rsid w:val="00D532B2"/>
    <w:rsid w:val="00D53B73"/>
    <w:rsid w:val="00D5420E"/>
    <w:rsid w:val="00D54EBA"/>
    <w:rsid w:val="00D55D88"/>
    <w:rsid w:val="00D56638"/>
    <w:rsid w:val="00D57355"/>
    <w:rsid w:val="00D5752E"/>
    <w:rsid w:val="00D57583"/>
    <w:rsid w:val="00D60E47"/>
    <w:rsid w:val="00D61050"/>
    <w:rsid w:val="00D61491"/>
    <w:rsid w:val="00D61BA8"/>
    <w:rsid w:val="00D6265E"/>
    <w:rsid w:val="00D6291F"/>
    <w:rsid w:val="00D62DD1"/>
    <w:rsid w:val="00D63409"/>
    <w:rsid w:val="00D658DC"/>
    <w:rsid w:val="00D65A13"/>
    <w:rsid w:val="00D65AEC"/>
    <w:rsid w:val="00D6659C"/>
    <w:rsid w:val="00D66D60"/>
    <w:rsid w:val="00D6708D"/>
    <w:rsid w:val="00D704CB"/>
    <w:rsid w:val="00D71063"/>
    <w:rsid w:val="00D715AE"/>
    <w:rsid w:val="00D722B6"/>
    <w:rsid w:val="00D72406"/>
    <w:rsid w:val="00D7407A"/>
    <w:rsid w:val="00D7497B"/>
    <w:rsid w:val="00D7548B"/>
    <w:rsid w:val="00D75E04"/>
    <w:rsid w:val="00D76044"/>
    <w:rsid w:val="00D80C9C"/>
    <w:rsid w:val="00D815FC"/>
    <w:rsid w:val="00D81766"/>
    <w:rsid w:val="00D81BAF"/>
    <w:rsid w:val="00D82D70"/>
    <w:rsid w:val="00D85E9D"/>
    <w:rsid w:val="00D86055"/>
    <w:rsid w:val="00D860B4"/>
    <w:rsid w:val="00D863C3"/>
    <w:rsid w:val="00D86B6D"/>
    <w:rsid w:val="00D87CC2"/>
    <w:rsid w:val="00D9052D"/>
    <w:rsid w:val="00D9085D"/>
    <w:rsid w:val="00D91A67"/>
    <w:rsid w:val="00D91E3A"/>
    <w:rsid w:val="00D9275E"/>
    <w:rsid w:val="00D941D5"/>
    <w:rsid w:val="00D94A19"/>
    <w:rsid w:val="00D95F9B"/>
    <w:rsid w:val="00D96623"/>
    <w:rsid w:val="00DA0167"/>
    <w:rsid w:val="00DA0B18"/>
    <w:rsid w:val="00DA0D26"/>
    <w:rsid w:val="00DA1163"/>
    <w:rsid w:val="00DA11F6"/>
    <w:rsid w:val="00DA1702"/>
    <w:rsid w:val="00DA29D3"/>
    <w:rsid w:val="00DA2AD0"/>
    <w:rsid w:val="00DA3A13"/>
    <w:rsid w:val="00DA3A3F"/>
    <w:rsid w:val="00DA3FBF"/>
    <w:rsid w:val="00DA62D2"/>
    <w:rsid w:val="00DA70B5"/>
    <w:rsid w:val="00DA7617"/>
    <w:rsid w:val="00DB04B9"/>
    <w:rsid w:val="00DB2DF6"/>
    <w:rsid w:val="00DB4232"/>
    <w:rsid w:val="00DB5B6D"/>
    <w:rsid w:val="00DB6563"/>
    <w:rsid w:val="00DB726B"/>
    <w:rsid w:val="00DB7C93"/>
    <w:rsid w:val="00DC0534"/>
    <w:rsid w:val="00DC0651"/>
    <w:rsid w:val="00DC23F7"/>
    <w:rsid w:val="00DC3455"/>
    <w:rsid w:val="00DC37CA"/>
    <w:rsid w:val="00DC3C81"/>
    <w:rsid w:val="00DC3ED4"/>
    <w:rsid w:val="00DC472E"/>
    <w:rsid w:val="00DC5B2A"/>
    <w:rsid w:val="00DC6835"/>
    <w:rsid w:val="00DC6AEE"/>
    <w:rsid w:val="00DC704E"/>
    <w:rsid w:val="00DC705F"/>
    <w:rsid w:val="00DC79BD"/>
    <w:rsid w:val="00DC7D9B"/>
    <w:rsid w:val="00DC7FFE"/>
    <w:rsid w:val="00DD1872"/>
    <w:rsid w:val="00DD41B6"/>
    <w:rsid w:val="00DD71C0"/>
    <w:rsid w:val="00DD75D1"/>
    <w:rsid w:val="00DD769F"/>
    <w:rsid w:val="00DD7B68"/>
    <w:rsid w:val="00DE1192"/>
    <w:rsid w:val="00DE11E2"/>
    <w:rsid w:val="00DE1FD5"/>
    <w:rsid w:val="00DE319B"/>
    <w:rsid w:val="00DE3942"/>
    <w:rsid w:val="00DE47A6"/>
    <w:rsid w:val="00DE4C74"/>
    <w:rsid w:val="00DE4CDC"/>
    <w:rsid w:val="00DE5222"/>
    <w:rsid w:val="00DE5473"/>
    <w:rsid w:val="00DE7008"/>
    <w:rsid w:val="00DE750D"/>
    <w:rsid w:val="00DE78FF"/>
    <w:rsid w:val="00DF1EAE"/>
    <w:rsid w:val="00DF362B"/>
    <w:rsid w:val="00DF3E00"/>
    <w:rsid w:val="00DF4F4E"/>
    <w:rsid w:val="00DF57DA"/>
    <w:rsid w:val="00DF750D"/>
    <w:rsid w:val="00DF76AA"/>
    <w:rsid w:val="00E00737"/>
    <w:rsid w:val="00E00B3C"/>
    <w:rsid w:val="00E01126"/>
    <w:rsid w:val="00E0167A"/>
    <w:rsid w:val="00E01B39"/>
    <w:rsid w:val="00E02126"/>
    <w:rsid w:val="00E026CA"/>
    <w:rsid w:val="00E029D7"/>
    <w:rsid w:val="00E02F08"/>
    <w:rsid w:val="00E03488"/>
    <w:rsid w:val="00E046F3"/>
    <w:rsid w:val="00E06A64"/>
    <w:rsid w:val="00E06B2B"/>
    <w:rsid w:val="00E07485"/>
    <w:rsid w:val="00E0764A"/>
    <w:rsid w:val="00E07CAD"/>
    <w:rsid w:val="00E07DA7"/>
    <w:rsid w:val="00E101A9"/>
    <w:rsid w:val="00E11332"/>
    <w:rsid w:val="00E131BF"/>
    <w:rsid w:val="00E13249"/>
    <w:rsid w:val="00E13839"/>
    <w:rsid w:val="00E14299"/>
    <w:rsid w:val="00E14935"/>
    <w:rsid w:val="00E14AB7"/>
    <w:rsid w:val="00E14BCA"/>
    <w:rsid w:val="00E14DF5"/>
    <w:rsid w:val="00E1581D"/>
    <w:rsid w:val="00E1717C"/>
    <w:rsid w:val="00E17770"/>
    <w:rsid w:val="00E20161"/>
    <w:rsid w:val="00E21904"/>
    <w:rsid w:val="00E222BF"/>
    <w:rsid w:val="00E24404"/>
    <w:rsid w:val="00E24FB8"/>
    <w:rsid w:val="00E259BA"/>
    <w:rsid w:val="00E25FA5"/>
    <w:rsid w:val="00E2613D"/>
    <w:rsid w:val="00E26943"/>
    <w:rsid w:val="00E273CB"/>
    <w:rsid w:val="00E278EE"/>
    <w:rsid w:val="00E27941"/>
    <w:rsid w:val="00E30408"/>
    <w:rsid w:val="00E32689"/>
    <w:rsid w:val="00E33129"/>
    <w:rsid w:val="00E339BB"/>
    <w:rsid w:val="00E33A50"/>
    <w:rsid w:val="00E345F0"/>
    <w:rsid w:val="00E3462A"/>
    <w:rsid w:val="00E34CC1"/>
    <w:rsid w:val="00E355E4"/>
    <w:rsid w:val="00E365CE"/>
    <w:rsid w:val="00E3689E"/>
    <w:rsid w:val="00E36F00"/>
    <w:rsid w:val="00E36FD8"/>
    <w:rsid w:val="00E37C37"/>
    <w:rsid w:val="00E419EC"/>
    <w:rsid w:val="00E42BA3"/>
    <w:rsid w:val="00E43508"/>
    <w:rsid w:val="00E4620E"/>
    <w:rsid w:val="00E465B8"/>
    <w:rsid w:val="00E47BD7"/>
    <w:rsid w:val="00E47EE1"/>
    <w:rsid w:val="00E50B80"/>
    <w:rsid w:val="00E52B71"/>
    <w:rsid w:val="00E52D20"/>
    <w:rsid w:val="00E53166"/>
    <w:rsid w:val="00E535A2"/>
    <w:rsid w:val="00E541BB"/>
    <w:rsid w:val="00E5437F"/>
    <w:rsid w:val="00E5471F"/>
    <w:rsid w:val="00E54D15"/>
    <w:rsid w:val="00E54F9B"/>
    <w:rsid w:val="00E552B5"/>
    <w:rsid w:val="00E55670"/>
    <w:rsid w:val="00E5570E"/>
    <w:rsid w:val="00E55B84"/>
    <w:rsid w:val="00E5678E"/>
    <w:rsid w:val="00E56BDD"/>
    <w:rsid w:val="00E57B42"/>
    <w:rsid w:val="00E603C5"/>
    <w:rsid w:val="00E61E19"/>
    <w:rsid w:val="00E630C4"/>
    <w:rsid w:val="00E645FC"/>
    <w:rsid w:val="00E6466B"/>
    <w:rsid w:val="00E6696D"/>
    <w:rsid w:val="00E66F0E"/>
    <w:rsid w:val="00E66F18"/>
    <w:rsid w:val="00E67707"/>
    <w:rsid w:val="00E6781C"/>
    <w:rsid w:val="00E7056D"/>
    <w:rsid w:val="00E7080E"/>
    <w:rsid w:val="00E709CF"/>
    <w:rsid w:val="00E725D8"/>
    <w:rsid w:val="00E73514"/>
    <w:rsid w:val="00E73607"/>
    <w:rsid w:val="00E73660"/>
    <w:rsid w:val="00E73A7C"/>
    <w:rsid w:val="00E744D4"/>
    <w:rsid w:val="00E76636"/>
    <w:rsid w:val="00E77888"/>
    <w:rsid w:val="00E80DD1"/>
    <w:rsid w:val="00E81443"/>
    <w:rsid w:val="00E81EF4"/>
    <w:rsid w:val="00E82990"/>
    <w:rsid w:val="00E82A6A"/>
    <w:rsid w:val="00E82F82"/>
    <w:rsid w:val="00E83250"/>
    <w:rsid w:val="00E84304"/>
    <w:rsid w:val="00E8448B"/>
    <w:rsid w:val="00E85291"/>
    <w:rsid w:val="00E85368"/>
    <w:rsid w:val="00E860F6"/>
    <w:rsid w:val="00E87EED"/>
    <w:rsid w:val="00E921EA"/>
    <w:rsid w:val="00E93119"/>
    <w:rsid w:val="00E9407E"/>
    <w:rsid w:val="00E944E3"/>
    <w:rsid w:val="00E96315"/>
    <w:rsid w:val="00E96749"/>
    <w:rsid w:val="00E967BC"/>
    <w:rsid w:val="00E97A7B"/>
    <w:rsid w:val="00E97C68"/>
    <w:rsid w:val="00EA1162"/>
    <w:rsid w:val="00EA1B60"/>
    <w:rsid w:val="00EA21EA"/>
    <w:rsid w:val="00EA2C2B"/>
    <w:rsid w:val="00EA2D45"/>
    <w:rsid w:val="00EA38C4"/>
    <w:rsid w:val="00EA4226"/>
    <w:rsid w:val="00EA5E31"/>
    <w:rsid w:val="00EA5F43"/>
    <w:rsid w:val="00EA6FA8"/>
    <w:rsid w:val="00EA6FFC"/>
    <w:rsid w:val="00EA7A44"/>
    <w:rsid w:val="00EB02D2"/>
    <w:rsid w:val="00EB0632"/>
    <w:rsid w:val="00EB19C7"/>
    <w:rsid w:val="00EB2320"/>
    <w:rsid w:val="00EB34A2"/>
    <w:rsid w:val="00EB4CCF"/>
    <w:rsid w:val="00EB5ABD"/>
    <w:rsid w:val="00EB71AD"/>
    <w:rsid w:val="00EB7F3B"/>
    <w:rsid w:val="00EC0B7F"/>
    <w:rsid w:val="00EC0C41"/>
    <w:rsid w:val="00EC236F"/>
    <w:rsid w:val="00EC2B67"/>
    <w:rsid w:val="00EC436F"/>
    <w:rsid w:val="00EC557C"/>
    <w:rsid w:val="00EC5BE2"/>
    <w:rsid w:val="00EC759F"/>
    <w:rsid w:val="00EC77C4"/>
    <w:rsid w:val="00ED08CA"/>
    <w:rsid w:val="00ED0946"/>
    <w:rsid w:val="00ED0CD8"/>
    <w:rsid w:val="00ED10B4"/>
    <w:rsid w:val="00ED48FD"/>
    <w:rsid w:val="00ED5A60"/>
    <w:rsid w:val="00ED75BE"/>
    <w:rsid w:val="00EE0436"/>
    <w:rsid w:val="00EE1C9E"/>
    <w:rsid w:val="00EE2E45"/>
    <w:rsid w:val="00EE34C4"/>
    <w:rsid w:val="00EE3AD3"/>
    <w:rsid w:val="00EE3C9E"/>
    <w:rsid w:val="00EE6476"/>
    <w:rsid w:val="00EE6EE6"/>
    <w:rsid w:val="00EE6EEB"/>
    <w:rsid w:val="00EE74E8"/>
    <w:rsid w:val="00EF014B"/>
    <w:rsid w:val="00EF075E"/>
    <w:rsid w:val="00EF0966"/>
    <w:rsid w:val="00EF1C5E"/>
    <w:rsid w:val="00EF3A6A"/>
    <w:rsid w:val="00EF3E08"/>
    <w:rsid w:val="00EF6436"/>
    <w:rsid w:val="00EF7239"/>
    <w:rsid w:val="00EF7735"/>
    <w:rsid w:val="00EF791B"/>
    <w:rsid w:val="00F0080A"/>
    <w:rsid w:val="00F01178"/>
    <w:rsid w:val="00F01846"/>
    <w:rsid w:val="00F01F49"/>
    <w:rsid w:val="00F020A6"/>
    <w:rsid w:val="00F0237D"/>
    <w:rsid w:val="00F02AB8"/>
    <w:rsid w:val="00F02DDA"/>
    <w:rsid w:val="00F02ED8"/>
    <w:rsid w:val="00F043D5"/>
    <w:rsid w:val="00F061C9"/>
    <w:rsid w:val="00F066FD"/>
    <w:rsid w:val="00F06AB1"/>
    <w:rsid w:val="00F0734F"/>
    <w:rsid w:val="00F07399"/>
    <w:rsid w:val="00F07739"/>
    <w:rsid w:val="00F079D5"/>
    <w:rsid w:val="00F113B9"/>
    <w:rsid w:val="00F11A31"/>
    <w:rsid w:val="00F120B3"/>
    <w:rsid w:val="00F12A60"/>
    <w:rsid w:val="00F13642"/>
    <w:rsid w:val="00F144C4"/>
    <w:rsid w:val="00F147E9"/>
    <w:rsid w:val="00F14ABE"/>
    <w:rsid w:val="00F159B6"/>
    <w:rsid w:val="00F160BB"/>
    <w:rsid w:val="00F16B97"/>
    <w:rsid w:val="00F177E3"/>
    <w:rsid w:val="00F17E2A"/>
    <w:rsid w:val="00F205BA"/>
    <w:rsid w:val="00F217E1"/>
    <w:rsid w:val="00F23A6D"/>
    <w:rsid w:val="00F23E46"/>
    <w:rsid w:val="00F2450E"/>
    <w:rsid w:val="00F251E6"/>
    <w:rsid w:val="00F255B0"/>
    <w:rsid w:val="00F258DF"/>
    <w:rsid w:val="00F26EF8"/>
    <w:rsid w:val="00F27037"/>
    <w:rsid w:val="00F272DD"/>
    <w:rsid w:val="00F274DB"/>
    <w:rsid w:val="00F277E3"/>
    <w:rsid w:val="00F30AB2"/>
    <w:rsid w:val="00F30AE5"/>
    <w:rsid w:val="00F314B4"/>
    <w:rsid w:val="00F3214B"/>
    <w:rsid w:val="00F32A6F"/>
    <w:rsid w:val="00F33606"/>
    <w:rsid w:val="00F34B98"/>
    <w:rsid w:val="00F356F6"/>
    <w:rsid w:val="00F35762"/>
    <w:rsid w:val="00F36665"/>
    <w:rsid w:val="00F36F3D"/>
    <w:rsid w:val="00F373C2"/>
    <w:rsid w:val="00F377CE"/>
    <w:rsid w:val="00F4158A"/>
    <w:rsid w:val="00F41AC8"/>
    <w:rsid w:val="00F41BFD"/>
    <w:rsid w:val="00F41CA1"/>
    <w:rsid w:val="00F42A8D"/>
    <w:rsid w:val="00F43643"/>
    <w:rsid w:val="00F43B9D"/>
    <w:rsid w:val="00F43DF6"/>
    <w:rsid w:val="00F4443C"/>
    <w:rsid w:val="00F44649"/>
    <w:rsid w:val="00F45BA8"/>
    <w:rsid w:val="00F45C94"/>
    <w:rsid w:val="00F46932"/>
    <w:rsid w:val="00F47618"/>
    <w:rsid w:val="00F5121B"/>
    <w:rsid w:val="00F54A97"/>
    <w:rsid w:val="00F55752"/>
    <w:rsid w:val="00F56095"/>
    <w:rsid w:val="00F57045"/>
    <w:rsid w:val="00F577F4"/>
    <w:rsid w:val="00F60283"/>
    <w:rsid w:val="00F60ACE"/>
    <w:rsid w:val="00F60EBC"/>
    <w:rsid w:val="00F6195F"/>
    <w:rsid w:val="00F62FA3"/>
    <w:rsid w:val="00F6467E"/>
    <w:rsid w:val="00F65A7C"/>
    <w:rsid w:val="00F6683A"/>
    <w:rsid w:val="00F66A63"/>
    <w:rsid w:val="00F7009F"/>
    <w:rsid w:val="00F7106C"/>
    <w:rsid w:val="00F7221A"/>
    <w:rsid w:val="00F72A5E"/>
    <w:rsid w:val="00F72D03"/>
    <w:rsid w:val="00F735CA"/>
    <w:rsid w:val="00F73EDA"/>
    <w:rsid w:val="00F75F22"/>
    <w:rsid w:val="00F76BA3"/>
    <w:rsid w:val="00F76BAA"/>
    <w:rsid w:val="00F80473"/>
    <w:rsid w:val="00F8079B"/>
    <w:rsid w:val="00F80801"/>
    <w:rsid w:val="00F808B6"/>
    <w:rsid w:val="00F81D06"/>
    <w:rsid w:val="00F82222"/>
    <w:rsid w:val="00F822D7"/>
    <w:rsid w:val="00F82B85"/>
    <w:rsid w:val="00F832A3"/>
    <w:rsid w:val="00F8551D"/>
    <w:rsid w:val="00F87C42"/>
    <w:rsid w:val="00F9002C"/>
    <w:rsid w:val="00F908F5"/>
    <w:rsid w:val="00F92BEC"/>
    <w:rsid w:val="00F9359D"/>
    <w:rsid w:val="00F9506D"/>
    <w:rsid w:val="00F95CAD"/>
    <w:rsid w:val="00F95F29"/>
    <w:rsid w:val="00F96163"/>
    <w:rsid w:val="00F97D3E"/>
    <w:rsid w:val="00FA0724"/>
    <w:rsid w:val="00FA096C"/>
    <w:rsid w:val="00FA0DEC"/>
    <w:rsid w:val="00FA199F"/>
    <w:rsid w:val="00FA268F"/>
    <w:rsid w:val="00FA3D56"/>
    <w:rsid w:val="00FA429B"/>
    <w:rsid w:val="00FA61BB"/>
    <w:rsid w:val="00FA6332"/>
    <w:rsid w:val="00FA6D42"/>
    <w:rsid w:val="00FA7724"/>
    <w:rsid w:val="00FA7DB4"/>
    <w:rsid w:val="00FB160E"/>
    <w:rsid w:val="00FB2C01"/>
    <w:rsid w:val="00FB2F1C"/>
    <w:rsid w:val="00FB2FF8"/>
    <w:rsid w:val="00FB3E13"/>
    <w:rsid w:val="00FB4EC2"/>
    <w:rsid w:val="00FB5050"/>
    <w:rsid w:val="00FB5A09"/>
    <w:rsid w:val="00FB6011"/>
    <w:rsid w:val="00FB61D6"/>
    <w:rsid w:val="00FB67E7"/>
    <w:rsid w:val="00FB7583"/>
    <w:rsid w:val="00FC06E9"/>
    <w:rsid w:val="00FC08FF"/>
    <w:rsid w:val="00FC0CA8"/>
    <w:rsid w:val="00FC21DB"/>
    <w:rsid w:val="00FC2285"/>
    <w:rsid w:val="00FC3364"/>
    <w:rsid w:val="00FC55E7"/>
    <w:rsid w:val="00FC68D3"/>
    <w:rsid w:val="00FC7AFB"/>
    <w:rsid w:val="00FD0F5F"/>
    <w:rsid w:val="00FD1F58"/>
    <w:rsid w:val="00FD1FBE"/>
    <w:rsid w:val="00FD42B9"/>
    <w:rsid w:val="00FD5FB1"/>
    <w:rsid w:val="00FD6283"/>
    <w:rsid w:val="00FD6639"/>
    <w:rsid w:val="00FD6A0C"/>
    <w:rsid w:val="00FD7106"/>
    <w:rsid w:val="00FE0E0B"/>
    <w:rsid w:val="00FE25D7"/>
    <w:rsid w:val="00FE313B"/>
    <w:rsid w:val="00FE4CC7"/>
    <w:rsid w:val="00FE4EDB"/>
    <w:rsid w:val="00FE5321"/>
    <w:rsid w:val="00FE5472"/>
    <w:rsid w:val="00FE7035"/>
    <w:rsid w:val="00FE7666"/>
    <w:rsid w:val="00FF0525"/>
    <w:rsid w:val="00FF0D53"/>
    <w:rsid w:val="00FF1372"/>
    <w:rsid w:val="00FF2D4D"/>
    <w:rsid w:val="00FF2F79"/>
    <w:rsid w:val="00FF43F4"/>
    <w:rsid w:val="00FF4FC6"/>
    <w:rsid w:val="00FF60E3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  <w14:docId w14:val="6E2A33D2"/>
  <w15:docId w15:val="{EBD8940A-81A9-48EA-8F63-385246A0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9F628D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4022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8A5C7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link w:val="Otsikko3Char"/>
    <w:qFormat/>
    <w:rsid w:val="000A6F4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link w:val="Otsikko4Char"/>
    <w:qFormat/>
    <w:rsid w:val="006D7B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locked/>
    <w:rsid w:val="006B6B26"/>
    <w:rPr>
      <w:rFonts w:ascii="Arial" w:hAnsi="Arial" w:cs="Arial"/>
      <w:b/>
      <w:bCs/>
      <w:snapToGrid w:val="0"/>
      <w:kern w:val="32"/>
      <w:sz w:val="32"/>
      <w:szCs w:val="32"/>
      <w:lang w:val="fi-FI" w:eastAsia="fi-FI" w:bidi="ar-SA"/>
    </w:rPr>
  </w:style>
  <w:style w:type="character" w:customStyle="1" w:styleId="Otsikko2Char">
    <w:name w:val="Otsikko 2 Char"/>
    <w:basedOn w:val="Kappaleenoletusfontti"/>
    <w:link w:val="Otsikko2"/>
    <w:locked/>
    <w:rsid w:val="000A65F1"/>
    <w:rPr>
      <w:rFonts w:ascii="Arial" w:hAnsi="Arial" w:cs="Arial"/>
      <w:b/>
      <w:bCs/>
      <w:i/>
      <w:iCs/>
      <w:snapToGrid w:val="0"/>
      <w:sz w:val="28"/>
      <w:szCs w:val="28"/>
      <w:lang w:val="fi-FI" w:eastAsia="fi-FI" w:bidi="ar-SA"/>
    </w:rPr>
  </w:style>
  <w:style w:type="character" w:customStyle="1" w:styleId="Otsikko3Char">
    <w:name w:val="Otsikko 3 Char"/>
    <w:basedOn w:val="Kappaleenoletusfontti"/>
    <w:link w:val="Otsikko3"/>
    <w:semiHidden/>
    <w:locked/>
    <w:rsid w:val="001E3904"/>
    <w:rPr>
      <w:rFonts w:ascii="Cambria" w:hAnsi="Cambria" w:cs="Times New Roman"/>
      <w:b/>
      <w:bCs/>
      <w:sz w:val="26"/>
      <w:szCs w:val="26"/>
    </w:rPr>
  </w:style>
  <w:style w:type="character" w:customStyle="1" w:styleId="Otsikko4Char">
    <w:name w:val="Otsikko 4 Char"/>
    <w:basedOn w:val="Kappaleenoletusfontti"/>
    <w:link w:val="Otsikko4"/>
    <w:semiHidden/>
    <w:locked/>
    <w:rsid w:val="001E3904"/>
    <w:rPr>
      <w:rFonts w:ascii="Calibri" w:hAnsi="Calibri" w:cs="Times New Roman"/>
      <w:b/>
      <w:bCs/>
      <w:sz w:val="28"/>
      <w:szCs w:val="28"/>
    </w:rPr>
  </w:style>
  <w:style w:type="character" w:customStyle="1" w:styleId="tw4winMark">
    <w:name w:val="tw4winMark"/>
    <w:rsid w:val="006A5532"/>
    <w:rPr>
      <w:rFonts w:ascii="Courier New" w:hAnsi="Courier New"/>
      <w:vanish/>
      <w:color w:val="800080"/>
      <w:sz w:val="24"/>
      <w:vertAlign w:val="subscript"/>
    </w:rPr>
  </w:style>
  <w:style w:type="paragraph" w:customStyle="1" w:styleId="Normaali12pt">
    <w:name w:val="Normaali + 12 pt"/>
    <w:basedOn w:val="Normaali"/>
    <w:rsid w:val="006A5532"/>
    <w:pPr>
      <w:adjustRightInd/>
      <w:spacing w:before="108"/>
    </w:pPr>
    <w:rPr>
      <w:spacing w:val="3"/>
      <w:sz w:val="24"/>
      <w:szCs w:val="24"/>
      <w:lang w:val="da-DK"/>
    </w:rPr>
  </w:style>
  <w:style w:type="paragraph" w:styleId="Leipteksti">
    <w:name w:val="Body Text"/>
    <w:basedOn w:val="Normaali"/>
    <w:link w:val="LeiptekstiChar"/>
    <w:rsid w:val="006A5532"/>
    <w:pPr>
      <w:spacing w:after="120"/>
    </w:pPr>
  </w:style>
  <w:style w:type="character" w:customStyle="1" w:styleId="LeiptekstiChar">
    <w:name w:val="Leipäteksti Char"/>
    <w:basedOn w:val="Kappaleenoletusfontti"/>
    <w:link w:val="Leipteksti"/>
    <w:locked/>
    <w:rsid w:val="001E3904"/>
    <w:rPr>
      <w:rFonts w:ascii="Arial" w:hAnsi="Arial" w:cs="Times New Roman"/>
      <w:sz w:val="22"/>
    </w:rPr>
  </w:style>
  <w:style w:type="paragraph" w:styleId="Yltunniste">
    <w:name w:val="header"/>
    <w:basedOn w:val="Normaali"/>
    <w:link w:val="YltunnisteChar"/>
    <w:rsid w:val="006A553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locked/>
    <w:rsid w:val="001E3904"/>
    <w:rPr>
      <w:rFonts w:ascii="Arial" w:hAnsi="Arial" w:cs="Times New Roman"/>
      <w:sz w:val="22"/>
    </w:rPr>
  </w:style>
  <w:style w:type="paragraph" w:styleId="Alatunniste">
    <w:name w:val="footer"/>
    <w:basedOn w:val="Normaali"/>
    <w:link w:val="AlatunnisteChar"/>
    <w:rsid w:val="006A553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semiHidden/>
    <w:locked/>
    <w:rsid w:val="001E3904"/>
    <w:rPr>
      <w:rFonts w:ascii="Arial" w:hAnsi="Arial" w:cs="Times New Roman"/>
      <w:sz w:val="22"/>
    </w:rPr>
  </w:style>
  <w:style w:type="character" w:customStyle="1" w:styleId="tw4winError">
    <w:name w:val="tw4winError"/>
    <w:rsid w:val="006A5532"/>
    <w:rPr>
      <w:rFonts w:ascii="Courier New" w:hAnsi="Courier New"/>
      <w:color w:val="00FF00"/>
      <w:sz w:val="40"/>
    </w:rPr>
  </w:style>
  <w:style w:type="character" w:customStyle="1" w:styleId="tw4winTerm">
    <w:name w:val="tw4winTerm"/>
    <w:rsid w:val="006A5532"/>
    <w:rPr>
      <w:color w:val="0000FF"/>
    </w:rPr>
  </w:style>
  <w:style w:type="character" w:customStyle="1" w:styleId="tw4winPopup">
    <w:name w:val="tw4winPopup"/>
    <w:rsid w:val="006A5532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6A5532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6A5532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6A5532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6A5532"/>
    <w:rPr>
      <w:rFonts w:ascii="Courier New" w:hAnsi="Courier New"/>
      <w:noProof/>
      <w:color w:val="800000"/>
    </w:rPr>
  </w:style>
  <w:style w:type="paragraph" w:styleId="Sisluet1">
    <w:name w:val="toc 1"/>
    <w:basedOn w:val="Normaali"/>
    <w:next w:val="Normaali"/>
    <w:autoRedefine/>
    <w:semiHidden/>
    <w:rsid w:val="00020376"/>
  </w:style>
  <w:style w:type="paragraph" w:styleId="Sisluet2">
    <w:name w:val="toc 2"/>
    <w:basedOn w:val="Normaali"/>
    <w:next w:val="Normaali"/>
    <w:autoRedefine/>
    <w:semiHidden/>
    <w:rsid w:val="007B00C7"/>
    <w:pPr>
      <w:tabs>
        <w:tab w:val="right" w:leader="dot" w:pos="9785"/>
      </w:tabs>
      <w:ind w:left="200"/>
    </w:pPr>
    <w:rPr>
      <w:rFonts w:cs="Arial"/>
      <w:bCs/>
      <w:iCs/>
      <w:noProof/>
    </w:rPr>
  </w:style>
  <w:style w:type="paragraph" w:styleId="Sisluet3">
    <w:name w:val="toc 3"/>
    <w:basedOn w:val="Normaali"/>
    <w:next w:val="Normaali"/>
    <w:autoRedefine/>
    <w:semiHidden/>
    <w:rsid w:val="00C303AC"/>
    <w:pPr>
      <w:tabs>
        <w:tab w:val="right" w:leader="dot" w:pos="9785"/>
      </w:tabs>
      <w:ind w:left="400"/>
    </w:pPr>
    <w:rPr>
      <w:rFonts w:cs="Arial"/>
      <w:noProof/>
    </w:rPr>
  </w:style>
  <w:style w:type="character" w:styleId="Hyperlinkki">
    <w:name w:val="Hyperlink"/>
    <w:basedOn w:val="Kappaleenoletusfontti"/>
    <w:rsid w:val="00020376"/>
    <w:rPr>
      <w:rFonts w:cs="Times New Roman"/>
      <w:color w:val="0000FF"/>
      <w:u w:val="single"/>
    </w:rPr>
  </w:style>
  <w:style w:type="character" w:styleId="Sivunumero">
    <w:name w:val="page number"/>
    <w:basedOn w:val="Kappaleenoletusfontti"/>
    <w:rsid w:val="00020376"/>
    <w:rPr>
      <w:rFonts w:cs="Times New Roman"/>
    </w:rPr>
  </w:style>
  <w:style w:type="paragraph" w:styleId="Seliteteksti">
    <w:name w:val="Balloon Text"/>
    <w:basedOn w:val="Normaali"/>
    <w:link w:val="SelitetekstiChar"/>
    <w:semiHidden/>
    <w:rsid w:val="0062482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locked/>
    <w:rsid w:val="001E3904"/>
    <w:rPr>
      <w:rFonts w:cs="Times New Roman"/>
      <w:sz w:val="2"/>
    </w:rPr>
  </w:style>
  <w:style w:type="character" w:styleId="Kommentinviite">
    <w:name w:val="annotation reference"/>
    <w:basedOn w:val="Kappaleenoletusfontti"/>
    <w:rsid w:val="00596231"/>
    <w:rPr>
      <w:rFonts w:cs="Times New Roman"/>
      <w:sz w:val="16"/>
      <w:szCs w:val="16"/>
    </w:rPr>
  </w:style>
  <w:style w:type="paragraph" w:styleId="Kommentinteksti">
    <w:name w:val="annotation text"/>
    <w:basedOn w:val="Normaali"/>
    <w:link w:val="KommentintekstiChar"/>
    <w:rsid w:val="00596231"/>
  </w:style>
  <w:style w:type="character" w:customStyle="1" w:styleId="KommentintekstiChar">
    <w:name w:val="Kommentin teksti Char"/>
    <w:basedOn w:val="Kappaleenoletusfontti"/>
    <w:link w:val="Kommentinteksti"/>
    <w:locked/>
    <w:rsid w:val="001E3904"/>
    <w:rPr>
      <w:rFonts w:ascii="Arial" w:hAnsi="Arial" w:cs="Times New Roman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rsid w:val="00596231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locked/>
    <w:rsid w:val="001E3904"/>
    <w:rPr>
      <w:rFonts w:ascii="Arial" w:hAnsi="Arial" w:cs="Times New Roman"/>
      <w:b/>
      <w:bCs/>
    </w:rPr>
  </w:style>
  <w:style w:type="paragraph" w:customStyle="1" w:styleId="Text1">
    <w:name w:val="Text 1"/>
    <w:basedOn w:val="Normaali"/>
    <w:rsid w:val="00C87C36"/>
    <w:pPr>
      <w:widowControl/>
      <w:autoSpaceDE/>
      <w:autoSpaceDN/>
      <w:adjustRightInd/>
      <w:spacing w:before="120" w:after="120"/>
      <w:ind w:left="850"/>
      <w:jc w:val="both"/>
    </w:pPr>
    <w:rPr>
      <w:sz w:val="24"/>
      <w:szCs w:val="24"/>
      <w:lang w:val="en-GB" w:eastAsia="zh-CN"/>
    </w:rPr>
  </w:style>
  <w:style w:type="paragraph" w:styleId="Alaviitteenteksti">
    <w:name w:val="footnote text"/>
    <w:basedOn w:val="Normaali"/>
    <w:link w:val="AlaviitteentekstiChar"/>
    <w:semiHidden/>
    <w:rsid w:val="00371F43"/>
    <w:pPr>
      <w:widowControl/>
      <w:autoSpaceDE/>
      <w:autoSpaceDN/>
      <w:adjustRightInd/>
    </w:pPr>
  </w:style>
  <w:style w:type="character" w:customStyle="1" w:styleId="AlaviitteentekstiChar">
    <w:name w:val="Alaviitteen teksti Char"/>
    <w:basedOn w:val="Kappaleenoletusfontti"/>
    <w:link w:val="Alaviitteenteksti"/>
    <w:semiHidden/>
    <w:locked/>
    <w:rsid w:val="001E3904"/>
    <w:rPr>
      <w:rFonts w:ascii="Arial" w:hAnsi="Arial" w:cs="Times New Roman"/>
    </w:rPr>
  </w:style>
  <w:style w:type="paragraph" w:styleId="Asiakirjanrakenneruutu">
    <w:name w:val="Document Map"/>
    <w:basedOn w:val="Normaali"/>
    <w:link w:val="AsiakirjanrakenneruutuChar"/>
    <w:semiHidden/>
    <w:rsid w:val="0052314C"/>
    <w:pPr>
      <w:shd w:val="clear" w:color="auto" w:fill="000080"/>
    </w:pPr>
    <w:rPr>
      <w:rFonts w:ascii="Tahoma" w:hAnsi="Tahoma" w:cs="Tahoma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locked/>
    <w:rsid w:val="001E3904"/>
    <w:rPr>
      <w:rFonts w:cs="Times New Roman"/>
      <w:sz w:val="2"/>
    </w:rPr>
  </w:style>
  <w:style w:type="character" w:styleId="AvattuHyperlinkki">
    <w:name w:val="FollowedHyperlink"/>
    <w:basedOn w:val="Kappaleenoletusfontti"/>
    <w:rsid w:val="00040E7F"/>
    <w:rPr>
      <w:rFonts w:cs="Times New Roman"/>
      <w:color w:val="800080"/>
      <w:u w:val="single"/>
    </w:rPr>
  </w:style>
  <w:style w:type="paragraph" w:styleId="Merkittyluettelo">
    <w:name w:val="List Bullet"/>
    <w:basedOn w:val="Normaali"/>
    <w:rsid w:val="00E465B8"/>
    <w:pPr>
      <w:numPr>
        <w:numId w:val="1"/>
      </w:numPr>
    </w:pPr>
  </w:style>
  <w:style w:type="paragraph" w:styleId="Merkittyluettelo2">
    <w:name w:val="List Bullet 2"/>
    <w:basedOn w:val="Normaali"/>
    <w:rsid w:val="00E465B8"/>
    <w:pPr>
      <w:numPr>
        <w:numId w:val="2"/>
      </w:numPr>
    </w:pPr>
  </w:style>
  <w:style w:type="paragraph" w:customStyle="1" w:styleId="Point0">
    <w:name w:val="Point 0"/>
    <w:basedOn w:val="Normaali"/>
    <w:rsid w:val="00EE1C9E"/>
    <w:pPr>
      <w:widowControl/>
      <w:autoSpaceDE/>
      <w:autoSpaceDN/>
      <w:adjustRightInd/>
      <w:spacing w:before="120" w:after="120"/>
      <w:ind w:left="850" w:hanging="850"/>
      <w:jc w:val="both"/>
    </w:pPr>
    <w:rPr>
      <w:rFonts w:ascii="Times New Roman" w:hAnsi="Times New Roman"/>
      <w:sz w:val="24"/>
      <w:lang w:val="en-GB" w:eastAsia="en-GB"/>
    </w:rPr>
  </w:style>
  <w:style w:type="paragraph" w:styleId="NormaaliWWW">
    <w:name w:val="Normal (Web)"/>
    <w:basedOn w:val="Normaali"/>
    <w:rsid w:val="00282C8B"/>
    <w:pPr>
      <w:widowControl/>
      <w:autoSpaceDE/>
      <w:autoSpaceDN/>
      <w:adjustRightInd/>
      <w:spacing w:before="30" w:after="225" w:line="255" w:lineRule="atLeast"/>
    </w:pPr>
    <w:rPr>
      <w:rFonts w:cs="Arial"/>
      <w:sz w:val="18"/>
      <w:szCs w:val="18"/>
    </w:rPr>
  </w:style>
  <w:style w:type="character" w:styleId="Voimakas">
    <w:name w:val="Strong"/>
    <w:basedOn w:val="Kappaleenoletusfontti"/>
    <w:qFormat/>
    <w:rsid w:val="00282C8B"/>
    <w:rPr>
      <w:rFonts w:cs="Times New Roman"/>
      <w:b/>
      <w:bCs/>
    </w:rPr>
  </w:style>
  <w:style w:type="paragraph" w:customStyle="1" w:styleId="Tyyli1">
    <w:name w:val="Tyyli1"/>
    <w:basedOn w:val="Otsikko3"/>
    <w:rsid w:val="00A93AA3"/>
    <w:rPr>
      <w:sz w:val="24"/>
      <w:szCs w:val="24"/>
    </w:rPr>
  </w:style>
  <w:style w:type="paragraph" w:customStyle="1" w:styleId="Tyyli2">
    <w:name w:val="Tyyli2"/>
    <w:basedOn w:val="Otsikko3"/>
    <w:rsid w:val="00A93AA3"/>
    <w:rPr>
      <w:sz w:val="24"/>
      <w:szCs w:val="24"/>
    </w:rPr>
  </w:style>
  <w:style w:type="character" w:styleId="Alaviitteenviite">
    <w:name w:val="footnote reference"/>
    <w:basedOn w:val="Kappaleenoletusfontti"/>
    <w:semiHidden/>
    <w:rsid w:val="002958AB"/>
    <w:rPr>
      <w:rFonts w:cs="Times New Roman"/>
      <w:vertAlign w:val="superscript"/>
    </w:rPr>
  </w:style>
  <w:style w:type="table" w:styleId="TaulukkoRuudukko">
    <w:name w:val="Table Grid"/>
    <w:basedOn w:val="Normaalitaulukko"/>
    <w:locked/>
    <w:rsid w:val="00BC1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F0039"/>
    <w:pPr>
      <w:ind w:left="720"/>
      <w:contextualSpacing/>
    </w:pPr>
  </w:style>
  <w:style w:type="paragraph" w:styleId="Sisennettyleipteksti">
    <w:name w:val="Body Text Indent"/>
    <w:basedOn w:val="Normaali"/>
    <w:link w:val="SisennettyleiptekstiChar"/>
    <w:rsid w:val="00603E19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rsid w:val="00603E19"/>
    <w:rPr>
      <w:rFonts w:ascii="Arial" w:hAnsi="Arial"/>
      <w:sz w:val="22"/>
    </w:rPr>
  </w:style>
  <w:style w:type="paragraph" w:styleId="Muutos">
    <w:name w:val="Revision"/>
    <w:hidden/>
    <w:uiPriority w:val="99"/>
    <w:semiHidden/>
    <w:rsid w:val="00535BC8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CF006F"/>
      </a:accent1>
      <a:accent2>
        <a:srgbClr val="8EC7E8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CF006E"/>
      </a:hlink>
      <a:folHlink>
        <a:srgbClr val="912D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B3CE-C91B-4A5E-9B60-6A2F475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1430</Words>
  <Characters>10562</Characters>
  <Application>Microsoft Office Word</Application>
  <DocSecurity>0</DocSecurity>
  <Lines>88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Liite 5 Kasvistuotteita valmistava elintarvikehuoneisto</vt:lpstr>
    </vt:vector>
  </TitlesOfParts>
  <Company>Evira</Company>
  <LinksUpToDate>false</LinksUpToDate>
  <CharactersWithSpaces>11969</CharactersWithSpaces>
  <SharedDoc>false</SharedDoc>
  <HLinks>
    <vt:vector size="444" baseType="variant">
      <vt:variant>
        <vt:i4>131084</vt:i4>
      </vt:variant>
      <vt:variant>
        <vt:i4>318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4653066</vt:i4>
      </vt:variant>
      <vt:variant>
        <vt:i4>315</vt:i4>
      </vt:variant>
      <vt:variant>
        <vt:i4>0</vt:i4>
      </vt:variant>
      <vt:variant>
        <vt:i4>5</vt:i4>
      </vt:variant>
      <vt:variant>
        <vt:lpwstr>http://www.evira.fi/portal/fi/elintarvikkeet/valvonta_ja_yritt__j__t/ensisaapumisvalvonta/</vt:lpwstr>
      </vt:variant>
      <vt:variant>
        <vt:lpwstr/>
      </vt:variant>
      <vt:variant>
        <vt:i4>131084</vt:i4>
      </vt:variant>
      <vt:variant>
        <vt:i4>312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7274539</vt:i4>
      </vt:variant>
      <vt:variant>
        <vt:i4>309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7274539</vt:i4>
      </vt:variant>
      <vt:variant>
        <vt:i4>306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7274539</vt:i4>
      </vt:variant>
      <vt:variant>
        <vt:i4>303</vt:i4>
      </vt:variant>
      <vt:variant>
        <vt:i4>0</vt:i4>
      </vt:variant>
      <vt:variant>
        <vt:i4>5</vt:i4>
      </vt:variant>
      <vt:variant>
        <vt:lpwstr>http://wwwb.mmm.fi/el/laki/j/j 40.html</vt:lpwstr>
      </vt:variant>
      <vt:variant>
        <vt:lpwstr/>
      </vt:variant>
      <vt:variant>
        <vt:i4>131110</vt:i4>
      </vt:variant>
      <vt:variant>
        <vt:i4>300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131110</vt:i4>
      </vt:variant>
      <vt:variant>
        <vt:i4>297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1245232</vt:i4>
      </vt:variant>
      <vt:variant>
        <vt:i4>294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1245232</vt:i4>
      </vt:variant>
      <vt:variant>
        <vt:i4>291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4915259</vt:i4>
      </vt:variant>
      <vt:variant>
        <vt:i4>288</vt:i4>
      </vt:variant>
      <vt:variant>
        <vt:i4>0</vt:i4>
      </vt:variant>
      <vt:variant>
        <vt:i4>5</vt:i4>
      </vt:variant>
      <vt:variant>
        <vt:lpwstr>http://www.evira.fi/attachments/elintarvikkeet/lainsaadanto/uudet_perussaadokset/elint_mikrobil_vaatim_asetuksen_sovellusohje.pdf</vt:lpwstr>
      </vt:variant>
      <vt:variant>
        <vt:lpwstr/>
      </vt:variant>
      <vt:variant>
        <vt:i4>3473466</vt:i4>
      </vt:variant>
      <vt:variant>
        <vt:i4>285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1310737</vt:i4>
      </vt:variant>
      <vt:variant>
        <vt:i4>282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1310737</vt:i4>
      </vt:variant>
      <vt:variant>
        <vt:i4>279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131084</vt:i4>
      </vt:variant>
      <vt:variant>
        <vt:i4>276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7209018</vt:i4>
      </vt:variant>
      <vt:variant>
        <vt:i4>273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7209018</vt:i4>
      </vt:variant>
      <vt:variant>
        <vt:i4>270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4653066</vt:i4>
      </vt:variant>
      <vt:variant>
        <vt:i4>267</vt:i4>
      </vt:variant>
      <vt:variant>
        <vt:i4>0</vt:i4>
      </vt:variant>
      <vt:variant>
        <vt:i4>5</vt:i4>
      </vt:variant>
      <vt:variant>
        <vt:lpwstr>http://www.evira.fi/portal/fi/elintarvikkeet/valvonta_ja_yritt__j__t/ensisaapumisvalvonta/</vt:lpwstr>
      </vt:variant>
      <vt:variant>
        <vt:lpwstr/>
      </vt:variant>
      <vt:variant>
        <vt:i4>6553639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6553639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6422576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http://eur-lex.europa.eu/LexUriServ/LexUriServ.do?uri=CONSLEG:2004E0852:20060711:FI:PDF</vt:lpwstr>
      </vt:variant>
      <vt:variant>
        <vt:lpwstr/>
      </vt:variant>
      <vt:variant>
        <vt:i4>6422576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http://eur-lex.europa.eu/LexUriServ/LexUriServ.do?uri=CONSLEG:2004E0852:20060711:FI:PDF</vt:lpwstr>
      </vt:variant>
      <vt:variant>
        <vt:lpwstr/>
      </vt:variant>
      <vt:variant>
        <vt:i4>6357036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6357036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3670063</vt:i4>
      </vt:variant>
      <vt:variant>
        <vt:i4>246</vt:i4>
      </vt:variant>
      <vt:variant>
        <vt:i4>0</vt:i4>
      </vt:variant>
      <vt:variant>
        <vt:i4>5</vt:i4>
      </vt:variant>
      <vt:variant>
        <vt:lpwstr>http://www.evira.fi/portal/fi/el__intauti_ja_elintarviketutkimus/vertailulaboratorio/ohje_laboratorioille_bakteerikantojen_ja_elintarvikenaytteiden_lahettamisesta_eviraan/</vt:lpwstr>
      </vt:variant>
      <vt:variant>
        <vt:lpwstr/>
      </vt:variant>
      <vt:variant>
        <vt:i4>4587620</vt:i4>
      </vt:variant>
      <vt:variant>
        <vt:i4>243</vt:i4>
      </vt:variant>
      <vt:variant>
        <vt:i4>0</vt:i4>
      </vt:variant>
      <vt:variant>
        <vt:i4>5</vt:i4>
      </vt:variant>
      <vt:variant>
        <vt:lpwstr>http://www.evira.fi/portal/fi/elintarvikkeet/valvonta_ja_yritt__j__t/hyvaksytyt_laboratoriot/</vt:lpwstr>
      </vt:variant>
      <vt:variant>
        <vt:lpwstr/>
      </vt:variant>
      <vt:variant>
        <vt:i4>6553639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http://eur-lex.europa.eu/LexUriServ/LexUriServ.do?uri=CONSLEG:2004R0853:20060101:FI:PDF</vt:lpwstr>
      </vt:variant>
      <vt:variant>
        <vt:lpwstr/>
      </vt:variant>
      <vt:variant>
        <vt:i4>7340086</vt:i4>
      </vt:variant>
      <vt:variant>
        <vt:i4>237</vt:i4>
      </vt:variant>
      <vt:variant>
        <vt:i4>0</vt:i4>
      </vt:variant>
      <vt:variant>
        <vt:i4>5</vt:i4>
      </vt:variant>
      <vt:variant>
        <vt:lpwstr>http://www.evira.fi/attachments/elintarvikkeet/valvonta_ja_yrittajat/takaisinveto-ohje/takaisinveto-ohje.pdf</vt:lpwstr>
      </vt:variant>
      <vt:variant>
        <vt:lpwstr/>
      </vt:variant>
      <vt:variant>
        <vt:i4>6094937</vt:i4>
      </vt:variant>
      <vt:variant>
        <vt:i4>234</vt:i4>
      </vt:variant>
      <vt:variant>
        <vt:i4>0</vt:i4>
      </vt:variant>
      <vt:variant>
        <vt:i4>5</vt:i4>
      </vt:variant>
      <vt:variant>
        <vt:lpwstr>http://www.nmkl.org/</vt:lpwstr>
      </vt:variant>
      <vt:variant>
        <vt:lpwstr/>
      </vt:variant>
      <vt:variant>
        <vt:i4>1245232</vt:i4>
      </vt:variant>
      <vt:variant>
        <vt:i4>231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131110</vt:i4>
      </vt:variant>
      <vt:variant>
        <vt:i4>228</vt:i4>
      </vt:variant>
      <vt:variant>
        <vt:i4>0</vt:i4>
      </vt:variant>
      <vt:variant>
        <vt:i4>5</vt:i4>
      </vt:variant>
      <vt:variant>
        <vt:lpwstr>http://ec.europa.eu/food/food/biosafety/salmonella/docs/shelflife_listeria_monocytogenes_en.pdf</vt:lpwstr>
      </vt:variant>
      <vt:variant>
        <vt:lpwstr/>
      </vt:variant>
      <vt:variant>
        <vt:i4>1245232</vt:i4>
      </vt:variant>
      <vt:variant>
        <vt:i4>225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1245232</vt:i4>
      </vt:variant>
      <vt:variant>
        <vt:i4>222</vt:i4>
      </vt:variant>
      <vt:variant>
        <vt:i4>0</vt:i4>
      </vt:variant>
      <vt:variant>
        <vt:i4>5</vt:i4>
      </vt:variant>
      <vt:variant>
        <vt:lpwstr>http://ec.europa.eu/food/food/biosafety/salmonella/docs/guidoc_listeria_monocytogenes_en.pdf</vt:lpwstr>
      </vt:variant>
      <vt:variant>
        <vt:lpwstr/>
      </vt:variant>
      <vt:variant>
        <vt:i4>7012451</vt:i4>
      </vt:variant>
      <vt:variant>
        <vt:i4>219</vt:i4>
      </vt:variant>
      <vt:variant>
        <vt:i4>0</vt:i4>
      </vt:variant>
      <vt:variant>
        <vt:i4>5</vt:i4>
      </vt:variant>
      <vt:variant>
        <vt:lpwstr>http://www.etl.fi/</vt:lpwstr>
      </vt:variant>
      <vt:variant>
        <vt:lpwstr/>
      </vt:variant>
      <vt:variant>
        <vt:i4>131084</vt:i4>
      </vt:variant>
      <vt:variant>
        <vt:i4>216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131084</vt:i4>
      </vt:variant>
      <vt:variant>
        <vt:i4>213</vt:i4>
      </vt:variant>
      <vt:variant>
        <vt:i4>0</vt:i4>
      </vt:variant>
      <vt:variant>
        <vt:i4>5</vt:i4>
      </vt:variant>
      <vt:variant>
        <vt:lpwstr>http://wwwb.mmm.fi/el/laki/i/default.html</vt:lpwstr>
      </vt:variant>
      <vt:variant>
        <vt:lpwstr/>
      </vt:variant>
      <vt:variant>
        <vt:i4>3473466</vt:i4>
      </vt:variant>
      <vt:variant>
        <vt:i4>210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1310737</vt:i4>
      </vt:variant>
      <vt:variant>
        <vt:i4>207</vt:i4>
      </vt:variant>
      <vt:variant>
        <vt:i4>0</vt:i4>
      </vt:variant>
      <vt:variant>
        <vt:i4>5</vt:i4>
      </vt:variant>
      <vt:variant>
        <vt:lpwstr>http://www.finlex.fi/fi/laki/alkup/2006/20061174</vt:lpwstr>
      </vt:variant>
      <vt:variant>
        <vt:lpwstr/>
      </vt:variant>
      <vt:variant>
        <vt:i4>7209018</vt:i4>
      </vt:variant>
      <vt:variant>
        <vt:i4>204</vt:i4>
      </vt:variant>
      <vt:variant>
        <vt:i4>0</vt:i4>
      </vt:variant>
      <vt:variant>
        <vt:i4>5</vt:i4>
      </vt:variant>
      <vt:variant>
        <vt:lpwstr>http://www.finlex.fi/fi/laki/ajantasa/2006/20060023</vt:lpwstr>
      </vt:variant>
      <vt:variant>
        <vt:lpwstr/>
      </vt:variant>
      <vt:variant>
        <vt:i4>3473466</vt:i4>
      </vt:variant>
      <vt:variant>
        <vt:i4>201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  <vt:variant>
        <vt:i4>6357036</vt:i4>
      </vt:variant>
      <vt:variant>
        <vt:i4>198</vt:i4>
      </vt:variant>
      <vt:variant>
        <vt:i4>0</vt:i4>
      </vt:variant>
      <vt:variant>
        <vt:i4>5</vt:i4>
      </vt:variant>
      <vt:variant>
        <vt:lpwstr>http://eur-lex.europa.eu/LexUriServ/LexUriServ.do?uri=CONSLEG:2005R2073:20071227:FI:PDF</vt:lpwstr>
      </vt:variant>
      <vt:variant>
        <vt:lpwstr/>
      </vt:variant>
      <vt:variant>
        <vt:i4>1245234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_Toc227027515</vt:lpwstr>
      </vt:variant>
      <vt:variant>
        <vt:i4>1245234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_Toc227027514</vt:lpwstr>
      </vt:variant>
      <vt:variant>
        <vt:i4>1245234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_Toc227027513</vt:lpwstr>
      </vt:variant>
      <vt:variant>
        <vt:i4>1245234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_Toc227027512</vt:lpwstr>
      </vt:variant>
      <vt:variant>
        <vt:i4>1245234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_Toc227027511</vt:lpwstr>
      </vt:variant>
      <vt:variant>
        <vt:i4>1245234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_Toc227027510</vt:lpwstr>
      </vt:variant>
      <vt:variant>
        <vt:i4>1179698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_Toc227027509</vt:lpwstr>
      </vt:variant>
      <vt:variant>
        <vt:i4>1179698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_Toc227027508</vt:lpwstr>
      </vt:variant>
      <vt:variant>
        <vt:i4>1179698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_Toc227027507</vt:lpwstr>
      </vt:variant>
      <vt:variant>
        <vt:i4>1179698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_Toc227027506</vt:lpwstr>
      </vt:variant>
      <vt:variant>
        <vt:i4>1179698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_Toc227027505</vt:lpwstr>
      </vt:variant>
      <vt:variant>
        <vt:i4>1179698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_Toc227027504</vt:lpwstr>
      </vt:variant>
      <vt:variant>
        <vt:i4>1179698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_Toc227027503</vt:lpwstr>
      </vt:variant>
      <vt:variant>
        <vt:i4>1179698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_Toc227027502</vt:lpwstr>
      </vt:variant>
      <vt:variant>
        <vt:i4>1179698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_Toc227027501</vt:lpwstr>
      </vt:variant>
      <vt:variant>
        <vt:i4>1179698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_Toc227027500</vt:lpwstr>
      </vt:variant>
      <vt:variant>
        <vt:i4>1769523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_Toc227027499</vt:lpwstr>
      </vt:variant>
      <vt:variant>
        <vt:i4>1769523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_Toc227027498</vt:lpwstr>
      </vt:variant>
      <vt:variant>
        <vt:i4>1769523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_Toc227027497</vt:lpwstr>
      </vt:variant>
      <vt:variant>
        <vt:i4>1769523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_Toc227027496</vt:lpwstr>
      </vt:variant>
      <vt:variant>
        <vt:i4>1769523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_Toc227027495</vt:lpwstr>
      </vt:variant>
      <vt:variant>
        <vt:i4>1769523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_Toc227027494</vt:lpwstr>
      </vt:variant>
      <vt:variant>
        <vt:i4>1769523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_Toc227027493</vt:lpwstr>
      </vt:variant>
      <vt:variant>
        <vt:i4>1769523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_Toc227027492</vt:lpwstr>
      </vt:variant>
      <vt:variant>
        <vt:i4>1769523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_Toc227027491</vt:lpwstr>
      </vt:variant>
      <vt:variant>
        <vt:i4>1769523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_Toc227027490</vt:lpwstr>
      </vt:variant>
      <vt:variant>
        <vt:i4>1703987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_Toc227027489</vt:lpwstr>
      </vt:variant>
      <vt:variant>
        <vt:i4>1703987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_Toc227027488</vt:lpwstr>
      </vt:variant>
      <vt:variant>
        <vt:i4>1703987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_Toc227027487</vt:lpwstr>
      </vt:variant>
      <vt:variant>
        <vt:i4>1703987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_Toc227027486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_Toc227027485</vt:lpwstr>
      </vt:variant>
      <vt:variant>
        <vt:i4>1703987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_Toc227027484</vt:lpwstr>
      </vt:variant>
      <vt:variant>
        <vt:i4>3473466</vt:i4>
      </vt:variant>
      <vt:variant>
        <vt:i4>0</vt:i4>
      </vt:variant>
      <vt:variant>
        <vt:i4>0</vt:i4>
      </vt:variant>
      <vt:variant>
        <vt:i4>5</vt:i4>
      </vt:variant>
      <vt:variant>
        <vt:lpwstr>http://www.evira.fi/portal/fi/evira/tilauspalvelu/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Liite 5 Kasvistuotteita valmistava elintarvikehuoneisto</dc:title>
  <dc:creator>riikka</dc:creator>
  <cp:lastModifiedBy>Tolvanen Riina (Ruokavirasto)</cp:lastModifiedBy>
  <cp:revision>26</cp:revision>
  <cp:lastPrinted>2023-11-22T11:55:00Z</cp:lastPrinted>
  <dcterms:created xsi:type="dcterms:W3CDTF">2020-10-01T11:05:00Z</dcterms:created>
  <dcterms:modified xsi:type="dcterms:W3CDTF">2025-03-12T11:43:00Z</dcterms:modified>
</cp:coreProperties>
</file>