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268"/>
      </w:tblGrid>
      <w:tr w:rsidR="0015716A" w:rsidRPr="00B23881" w14:paraId="736FFDC6" w14:textId="77777777" w:rsidTr="00C350FD">
        <w:tc>
          <w:tcPr>
            <w:tcW w:w="2693" w:type="dxa"/>
            <w:tcBorders>
              <w:bottom w:val="nil"/>
            </w:tcBorders>
          </w:tcPr>
          <w:p w14:paraId="48E61831" w14:textId="77777777" w:rsidR="0015716A" w:rsidRPr="00B23881" w:rsidRDefault="0015716A" w:rsidP="0015716A">
            <w:pPr>
              <w:tabs>
                <w:tab w:val="left" w:pos="1304"/>
              </w:tabs>
              <w:rPr>
                <w:rFonts w:asciiTheme="minorHAnsi" w:hAnsiTheme="minorHAnsi"/>
                <w:sz w:val="18"/>
                <w:szCs w:val="16"/>
                <w:lang w:val="sv-SE"/>
              </w:rPr>
            </w:pPr>
            <w:r w:rsidRPr="00B23881">
              <w:rPr>
                <w:rFonts w:asciiTheme="minorHAnsi" w:hAnsiTheme="minorHAnsi"/>
                <w:sz w:val="18"/>
                <w:szCs w:val="16"/>
                <w:lang w:val="sv-SE"/>
              </w:rPr>
              <w:t>Datum för inspektionen</w:t>
            </w:r>
          </w:p>
        </w:tc>
        <w:tc>
          <w:tcPr>
            <w:tcW w:w="2268" w:type="dxa"/>
            <w:tcBorders>
              <w:bottom w:val="nil"/>
            </w:tcBorders>
          </w:tcPr>
          <w:p w14:paraId="3E3ADE53" w14:textId="77777777" w:rsidR="0015716A" w:rsidRPr="00B23881" w:rsidRDefault="0015716A" w:rsidP="0015716A">
            <w:pPr>
              <w:tabs>
                <w:tab w:val="left" w:pos="1304"/>
              </w:tabs>
              <w:rPr>
                <w:rFonts w:asciiTheme="minorHAnsi" w:hAnsiTheme="minorHAnsi"/>
                <w:sz w:val="18"/>
                <w:szCs w:val="16"/>
                <w:lang w:val="sv-SE"/>
              </w:rPr>
            </w:pPr>
            <w:r w:rsidRPr="00B23881">
              <w:rPr>
                <w:rFonts w:asciiTheme="minorHAnsi" w:hAnsiTheme="minorHAnsi"/>
                <w:sz w:val="18"/>
                <w:szCs w:val="16"/>
                <w:lang w:val="sv-SE"/>
              </w:rPr>
              <w:t>Dnr</w:t>
            </w:r>
          </w:p>
        </w:tc>
      </w:tr>
      <w:tr w:rsidR="00106380" w:rsidRPr="00B23881" w14:paraId="2014C09D" w14:textId="77777777" w:rsidTr="00862588">
        <w:trPr>
          <w:trHeight w:val="283"/>
        </w:trPr>
        <w:tc>
          <w:tcPr>
            <w:tcW w:w="2693" w:type="dxa"/>
            <w:tcBorders>
              <w:top w:val="nil"/>
              <w:left w:val="nil"/>
              <w:bottom w:val="nil"/>
              <w:right w:val="nil"/>
            </w:tcBorders>
            <w:vAlign w:val="center"/>
          </w:tcPr>
          <w:p w14:paraId="2A679D27" w14:textId="77777777" w:rsidR="00106380" w:rsidRPr="00B23881" w:rsidRDefault="00106380" w:rsidP="00137018">
            <w:pPr>
              <w:tabs>
                <w:tab w:val="left" w:pos="1304"/>
              </w:tabs>
              <w:rPr>
                <w:rFonts w:asciiTheme="minorHAnsi" w:hAnsiTheme="minorHAnsi"/>
                <w:b/>
                <w:szCs w:val="20"/>
                <w:lang w:val="sv-SE"/>
              </w:rPr>
            </w:pPr>
            <w:r w:rsidRPr="00B23881">
              <w:rPr>
                <w:rFonts w:asciiTheme="minorHAnsi" w:hAnsiTheme="minorHAnsi"/>
                <w:b/>
                <w:szCs w:val="20"/>
                <w:lang w:val="sv-SE"/>
              </w:rPr>
              <w:fldChar w:fldCharType="begin">
                <w:ffData>
                  <w:name w:val="Teksti1"/>
                  <w:enabled/>
                  <w:calcOnExit w:val="0"/>
                  <w:textInput/>
                </w:ffData>
              </w:fldChar>
            </w:r>
            <w:bookmarkStart w:id="0" w:name="Teksti1"/>
            <w:r w:rsidRPr="00B23881">
              <w:rPr>
                <w:rFonts w:asciiTheme="minorHAnsi" w:hAnsiTheme="minorHAnsi"/>
                <w:b/>
                <w:szCs w:val="20"/>
                <w:lang w:val="sv-SE"/>
              </w:rPr>
              <w:instrText xml:space="preserve"> FORMTEXT </w:instrText>
            </w:r>
            <w:r w:rsidRPr="00B23881">
              <w:rPr>
                <w:rFonts w:asciiTheme="minorHAnsi" w:hAnsiTheme="minorHAnsi"/>
                <w:b/>
                <w:szCs w:val="20"/>
                <w:lang w:val="sv-SE"/>
              </w:rPr>
            </w:r>
            <w:r w:rsidRPr="00B23881">
              <w:rPr>
                <w:rFonts w:asciiTheme="minorHAnsi" w:hAnsiTheme="minorHAnsi"/>
                <w:b/>
                <w:szCs w:val="20"/>
                <w:lang w:val="sv-SE"/>
              </w:rPr>
              <w:fldChar w:fldCharType="separate"/>
            </w:r>
            <w:r w:rsidR="005870FF" w:rsidRPr="00B23881">
              <w:rPr>
                <w:rFonts w:asciiTheme="minorHAnsi" w:hAnsiTheme="minorHAnsi"/>
                <w:b/>
                <w:noProof/>
                <w:szCs w:val="20"/>
                <w:lang w:val="sv-SE"/>
              </w:rPr>
              <w:t> </w:t>
            </w:r>
            <w:r w:rsidR="005870FF" w:rsidRPr="00B23881">
              <w:rPr>
                <w:rFonts w:asciiTheme="minorHAnsi" w:hAnsiTheme="minorHAnsi"/>
                <w:b/>
                <w:noProof/>
                <w:szCs w:val="20"/>
                <w:lang w:val="sv-SE"/>
              </w:rPr>
              <w:t> </w:t>
            </w:r>
            <w:r w:rsidR="005870FF" w:rsidRPr="00B23881">
              <w:rPr>
                <w:rFonts w:asciiTheme="minorHAnsi" w:hAnsiTheme="minorHAnsi"/>
                <w:b/>
                <w:noProof/>
                <w:szCs w:val="20"/>
                <w:lang w:val="sv-SE"/>
              </w:rPr>
              <w:t> </w:t>
            </w:r>
            <w:r w:rsidR="005870FF" w:rsidRPr="00B23881">
              <w:rPr>
                <w:rFonts w:asciiTheme="minorHAnsi" w:hAnsiTheme="minorHAnsi"/>
                <w:b/>
                <w:noProof/>
                <w:szCs w:val="20"/>
                <w:lang w:val="sv-SE"/>
              </w:rPr>
              <w:t> </w:t>
            </w:r>
            <w:r w:rsidR="005870FF" w:rsidRPr="00B23881">
              <w:rPr>
                <w:rFonts w:asciiTheme="minorHAnsi" w:hAnsiTheme="minorHAnsi"/>
                <w:b/>
                <w:noProof/>
                <w:szCs w:val="20"/>
                <w:lang w:val="sv-SE"/>
              </w:rPr>
              <w:t> </w:t>
            </w:r>
            <w:r w:rsidRPr="00B23881">
              <w:rPr>
                <w:rFonts w:asciiTheme="minorHAnsi" w:hAnsiTheme="minorHAnsi"/>
                <w:b/>
                <w:szCs w:val="20"/>
                <w:lang w:val="sv-SE"/>
              </w:rPr>
              <w:fldChar w:fldCharType="end"/>
            </w:r>
            <w:bookmarkEnd w:id="0"/>
          </w:p>
        </w:tc>
        <w:tc>
          <w:tcPr>
            <w:tcW w:w="2268" w:type="dxa"/>
            <w:tcBorders>
              <w:top w:val="nil"/>
              <w:left w:val="nil"/>
              <w:bottom w:val="nil"/>
              <w:right w:val="nil"/>
            </w:tcBorders>
            <w:vAlign w:val="center"/>
          </w:tcPr>
          <w:p w14:paraId="64049D55" w14:textId="77777777" w:rsidR="00106380" w:rsidRPr="00B23881" w:rsidRDefault="00106380" w:rsidP="00137018">
            <w:pPr>
              <w:tabs>
                <w:tab w:val="left" w:pos="1304"/>
              </w:tabs>
              <w:rPr>
                <w:rFonts w:asciiTheme="minorHAnsi" w:hAnsiTheme="minorHAnsi"/>
                <w:b/>
                <w:szCs w:val="20"/>
                <w:lang w:val="sv-SE"/>
              </w:rPr>
            </w:pPr>
            <w:r w:rsidRPr="00B23881">
              <w:rPr>
                <w:rFonts w:asciiTheme="minorHAnsi" w:hAnsiTheme="minorHAnsi"/>
                <w:b/>
                <w:szCs w:val="20"/>
                <w:lang w:val="sv-SE"/>
              </w:rPr>
              <w:fldChar w:fldCharType="begin">
                <w:ffData>
                  <w:name w:val="Teksti98"/>
                  <w:enabled/>
                  <w:calcOnExit w:val="0"/>
                  <w:textInput/>
                </w:ffData>
              </w:fldChar>
            </w:r>
            <w:bookmarkStart w:id="1" w:name="Teksti98"/>
            <w:r w:rsidRPr="00B23881">
              <w:rPr>
                <w:rFonts w:asciiTheme="minorHAnsi" w:hAnsiTheme="minorHAnsi"/>
                <w:b/>
                <w:szCs w:val="20"/>
                <w:lang w:val="sv-SE"/>
              </w:rPr>
              <w:instrText xml:space="preserve"> FORMTEXT </w:instrText>
            </w:r>
            <w:r w:rsidRPr="00B23881">
              <w:rPr>
                <w:rFonts w:asciiTheme="minorHAnsi" w:hAnsiTheme="minorHAnsi"/>
                <w:b/>
                <w:szCs w:val="20"/>
                <w:lang w:val="sv-SE"/>
              </w:rPr>
            </w:r>
            <w:r w:rsidRPr="00B23881">
              <w:rPr>
                <w:rFonts w:asciiTheme="minorHAnsi" w:hAnsiTheme="minorHAnsi"/>
                <w:b/>
                <w:szCs w:val="20"/>
                <w:lang w:val="sv-SE"/>
              </w:rPr>
              <w:fldChar w:fldCharType="separate"/>
            </w:r>
            <w:r w:rsidR="005870FF" w:rsidRPr="00B23881">
              <w:rPr>
                <w:rFonts w:asciiTheme="minorHAnsi" w:hAnsiTheme="minorHAnsi"/>
                <w:b/>
                <w:noProof/>
                <w:szCs w:val="20"/>
                <w:lang w:val="sv-SE"/>
              </w:rPr>
              <w:t> </w:t>
            </w:r>
            <w:r w:rsidR="005870FF" w:rsidRPr="00B23881">
              <w:rPr>
                <w:rFonts w:asciiTheme="minorHAnsi" w:hAnsiTheme="minorHAnsi"/>
                <w:b/>
                <w:noProof/>
                <w:szCs w:val="20"/>
                <w:lang w:val="sv-SE"/>
              </w:rPr>
              <w:t> </w:t>
            </w:r>
            <w:r w:rsidR="005870FF" w:rsidRPr="00B23881">
              <w:rPr>
                <w:rFonts w:asciiTheme="minorHAnsi" w:hAnsiTheme="minorHAnsi"/>
                <w:b/>
                <w:noProof/>
                <w:szCs w:val="20"/>
                <w:lang w:val="sv-SE"/>
              </w:rPr>
              <w:t> </w:t>
            </w:r>
            <w:r w:rsidR="005870FF" w:rsidRPr="00B23881">
              <w:rPr>
                <w:rFonts w:asciiTheme="minorHAnsi" w:hAnsiTheme="minorHAnsi"/>
                <w:b/>
                <w:noProof/>
                <w:szCs w:val="20"/>
                <w:lang w:val="sv-SE"/>
              </w:rPr>
              <w:t> </w:t>
            </w:r>
            <w:r w:rsidR="005870FF" w:rsidRPr="00B23881">
              <w:rPr>
                <w:rFonts w:asciiTheme="minorHAnsi" w:hAnsiTheme="minorHAnsi"/>
                <w:b/>
                <w:noProof/>
                <w:szCs w:val="20"/>
                <w:lang w:val="sv-SE"/>
              </w:rPr>
              <w:t> </w:t>
            </w:r>
            <w:r w:rsidRPr="00B23881">
              <w:rPr>
                <w:rFonts w:asciiTheme="minorHAnsi" w:hAnsiTheme="minorHAnsi"/>
                <w:b/>
                <w:szCs w:val="20"/>
                <w:lang w:val="sv-SE"/>
              </w:rPr>
              <w:fldChar w:fldCharType="end"/>
            </w:r>
            <w:bookmarkEnd w:id="1"/>
          </w:p>
        </w:tc>
      </w:tr>
    </w:tbl>
    <w:p w14:paraId="572E0EBE" w14:textId="77777777" w:rsidR="00C04D1D" w:rsidRPr="00862588" w:rsidRDefault="00C04D1D" w:rsidP="00C04D1D">
      <w:pPr>
        <w:rPr>
          <w:rFonts w:asciiTheme="minorHAnsi" w:hAnsiTheme="minorHAnsi"/>
          <w:sz w:val="16"/>
          <w:lang w:val="sv-SE"/>
        </w:rPr>
      </w:pPr>
    </w:p>
    <w:p w14:paraId="1CF86259" w14:textId="77777777" w:rsidR="005159B0" w:rsidRPr="00E7447B" w:rsidRDefault="00E47F35" w:rsidP="009B03A3">
      <w:pPr>
        <w:tabs>
          <w:tab w:val="left" w:pos="1304"/>
        </w:tabs>
        <w:rPr>
          <w:rFonts w:asciiTheme="minorHAnsi" w:hAnsiTheme="minorHAnsi"/>
          <w:b/>
          <w:sz w:val="18"/>
          <w:szCs w:val="16"/>
          <w:lang w:val="sv-SE"/>
        </w:rPr>
      </w:pPr>
      <w:r w:rsidRPr="00E7447B">
        <w:rPr>
          <w:rFonts w:asciiTheme="minorHAnsi" w:hAnsiTheme="minorHAnsi"/>
          <w:b/>
          <w:sz w:val="18"/>
          <w:szCs w:val="16"/>
          <w:lang w:val="sv-SE"/>
        </w:rPr>
        <w:t>Inspektionsobjekt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1029"/>
        <w:gridCol w:w="4915"/>
      </w:tblGrid>
      <w:tr w:rsidR="0015716A" w:rsidRPr="0078468F" w14:paraId="242BAE6E" w14:textId="77777777" w:rsidTr="00B928DB">
        <w:tc>
          <w:tcPr>
            <w:tcW w:w="4245" w:type="dxa"/>
            <w:tcBorders>
              <w:top w:val="single" w:sz="6" w:space="0" w:color="auto"/>
              <w:left w:val="single" w:sz="6" w:space="0" w:color="auto"/>
              <w:bottom w:val="nil"/>
            </w:tcBorders>
            <w:vAlign w:val="bottom"/>
          </w:tcPr>
          <w:p w14:paraId="7FE1A334" w14:textId="77777777" w:rsidR="0015716A" w:rsidRPr="00E7447B" w:rsidRDefault="0015716A" w:rsidP="0015716A">
            <w:pPr>
              <w:tabs>
                <w:tab w:val="left" w:pos="1304"/>
              </w:tabs>
              <w:rPr>
                <w:rFonts w:asciiTheme="minorHAnsi" w:hAnsiTheme="minorHAnsi"/>
                <w:sz w:val="18"/>
                <w:szCs w:val="16"/>
                <w:lang w:val="sv-SE"/>
              </w:rPr>
            </w:pPr>
            <w:r w:rsidRPr="00E7447B">
              <w:rPr>
                <w:rFonts w:asciiTheme="minorHAnsi" w:hAnsiTheme="minorHAnsi"/>
                <w:sz w:val="18"/>
                <w:szCs w:val="16"/>
                <w:lang w:val="sv-SE"/>
              </w:rPr>
              <w:t>Namn:</w:t>
            </w:r>
          </w:p>
        </w:tc>
        <w:tc>
          <w:tcPr>
            <w:tcW w:w="5944" w:type="dxa"/>
            <w:gridSpan w:val="2"/>
            <w:tcBorders>
              <w:top w:val="single" w:sz="6" w:space="0" w:color="auto"/>
              <w:bottom w:val="nil"/>
              <w:right w:val="single" w:sz="6" w:space="0" w:color="auto"/>
            </w:tcBorders>
            <w:vAlign w:val="bottom"/>
          </w:tcPr>
          <w:p w14:paraId="0E3F0EE9" w14:textId="77777777" w:rsidR="0015716A" w:rsidRPr="00E7447B" w:rsidRDefault="0015716A" w:rsidP="0015716A">
            <w:pPr>
              <w:tabs>
                <w:tab w:val="left" w:pos="1304"/>
              </w:tabs>
              <w:rPr>
                <w:rFonts w:asciiTheme="minorHAnsi" w:hAnsiTheme="minorHAnsi"/>
                <w:sz w:val="18"/>
                <w:szCs w:val="16"/>
                <w:lang w:val="sv-SE"/>
              </w:rPr>
            </w:pPr>
            <w:r w:rsidRPr="00E7447B">
              <w:rPr>
                <w:rFonts w:asciiTheme="minorHAnsi" w:hAnsiTheme="minorHAnsi"/>
                <w:sz w:val="18"/>
                <w:szCs w:val="16"/>
                <w:lang w:val="sv-SE"/>
              </w:rPr>
              <w:t>Anläggningens godkännandenummer i enlighet med biproduktförordningen:</w:t>
            </w:r>
          </w:p>
        </w:tc>
      </w:tr>
      <w:tr w:rsidR="0015716A" w:rsidRPr="00E7447B" w14:paraId="1EA528CC" w14:textId="77777777" w:rsidTr="00B928DB">
        <w:trPr>
          <w:trHeight w:val="283"/>
        </w:trPr>
        <w:tc>
          <w:tcPr>
            <w:tcW w:w="4245" w:type="dxa"/>
            <w:tcBorders>
              <w:top w:val="nil"/>
              <w:left w:val="single" w:sz="6" w:space="0" w:color="auto"/>
              <w:bottom w:val="single" w:sz="4" w:space="0" w:color="auto"/>
            </w:tcBorders>
            <w:vAlign w:val="center"/>
          </w:tcPr>
          <w:p w14:paraId="3ACF64C3" w14:textId="77777777" w:rsidR="0015716A" w:rsidRPr="00E7447B" w:rsidRDefault="0015716A" w:rsidP="0015716A">
            <w:pPr>
              <w:tabs>
                <w:tab w:val="left" w:pos="1304"/>
              </w:tabs>
              <w:rPr>
                <w:rFonts w:asciiTheme="minorHAnsi" w:hAnsiTheme="minorHAnsi"/>
                <w:b/>
                <w:szCs w:val="20"/>
                <w:lang w:val="sv-SE"/>
              </w:rPr>
            </w:pPr>
            <w:r w:rsidRPr="00E7447B">
              <w:rPr>
                <w:rFonts w:asciiTheme="minorHAnsi" w:hAnsiTheme="minorHAnsi"/>
                <w:b/>
                <w:szCs w:val="20"/>
                <w:lang w:val="sv-SE"/>
              </w:rPr>
              <w:fldChar w:fldCharType="begin">
                <w:ffData>
                  <w:name w:val="Teksti99"/>
                  <w:enabled/>
                  <w:calcOnExit w:val="0"/>
                  <w:textInput/>
                </w:ffData>
              </w:fldChar>
            </w:r>
            <w:bookmarkStart w:id="2" w:name="Teksti99"/>
            <w:r w:rsidRPr="00E7447B">
              <w:rPr>
                <w:rFonts w:asciiTheme="minorHAnsi" w:hAnsiTheme="minorHAnsi"/>
                <w:b/>
                <w:szCs w:val="20"/>
                <w:lang w:val="sv-SE"/>
              </w:rPr>
              <w:instrText xml:space="preserve"> FORMTEXT </w:instrText>
            </w:r>
            <w:r w:rsidRPr="00E7447B">
              <w:rPr>
                <w:rFonts w:asciiTheme="minorHAnsi" w:hAnsiTheme="minorHAnsi"/>
                <w:b/>
                <w:szCs w:val="20"/>
                <w:lang w:val="sv-SE"/>
              </w:rPr>
            </w:r>
            <w:r w:rsidRPr="00E7447B">
              <w:rPr>
                <w:rFonts w:asciiTheme="minorHAnsi" w:hAnsiTheme="minorHAnsi"/>
                <w:b/>
                <w:szCs w:val="20"/>
                <w:lang w:val="sv-SE"/>
              </w:rPr>
              <w:fldChar w:fldCharType="separate"/>
            </w:r>
            <w:r w:rsidR="005870FF" w:rsidRPr="00E7447B">
              <w:rPr>
                <w:rFonts w:asciiTheme="minorHAnsi" w:hAnsiTheme="minorHAnsi"/>
                <w:b/>
                <w:noProof/>
                <w:szCs w:val="20"/>
                <w:lang w:val="sv-SE"/>
              </w:rPr>
              <w:t> </w:t>
            </w:r>
            <w:r w:rsidR="005870FF" w:rsidRPr="00E7447B">
              <w:rPr>
                <w:rFonts w:asciiTheme="minorHAnsi" w:hAnsiTheme="minorHAnsi"/>
                <w:b/>
                <w:noProof/>
                <w:szCs w:val="20"/>
                <w:lang w:val="sv-SE"/>
              </w:rPr>
              <w:t> </w:t>
            </w:r>
            <w:r w:rsidR="005870FF" w:rsidRPr="00E7447B">
              <w:rPr>
                <w:rFonts w:asciiTheme="minorHAnsi" w:hAnsiTheme="minorHAnsi"/>
                <w:b/>
                <w:noProof/>
                <w:szCs w:val="20"/>
                <w:lang w:val="sv-SE"/>
              </w:rPr>
              <w:t> </w:t>
            </w:r>
            <w:r w:rsidR="005870FF" w:rsidRPr="00E7447B">
              <w:rPr>
                <w:rFonts w:asciiTheme="minorHAnsi" w:hAnsiTheme="minorHAnsi"/>
                <w:b/>
                <w:noProof/>
                <w:szCs w:val="20"/>
                <w:lang w:val="sv-SE"/>
              </w:rPr>
              <w:t> </w:t>
            </w:r>
            <w:r w:rsidR="005870FF" w:rsidRPr="00E7447B">
              <w:rPr>
                <w:rFonts w:asciiTheme="minorHAnsi" w:hAnsiTheme="minorHAnsi"/>
                <w:b/>
                <w:noProof/>
                <w:szCs w:val="20"/>
                <w:lang w:val="sv-SE"/>
              </w:rPr>
              <w:t> </w:t>
            </w:r>
            <w:r w:rsidRPr="00E7447B">
              <w:rPr>
                <w:rFonts w:asciiTheme="minorHAnsi" w:hAnsiTheme="minorHAnsi"/>
                <w:b/>
                <w:szCs w:val="20"/>
                <w:lang w:val="sv-SE"/>
              </w:rPr>
              <w:fldChar w:fldCharType="end"/>
            </w:r>
            <w:bookmarkEnd w:id="2"/>
          </w:p>
        </w:tc>
        <w:tc>
          <w:tcPr>
            <w:tcW w:w="5944" w:type="dxa"/>
            <w:gridSpan w:val="2"/>
            <w:tcBorders>
              <w:top w:val="nil"/>
              <w:bottom w:val="single" w:sz="4" w:space="0" w:color="auto"/>
              <w:right w:val="single" w:sz="6" w:space="0" w:color="auto"/>
            </w:tcBorders>
            <w:vAlign w:val="center"/>
          </w:tcPr>
          <w:p w14:paraId="41596C86" w14:textId="77777777" w:rsidR="0015716A" w:rsidRPr="00E7447B" w:rsidRDefault="0015716A" w:rsidP="0015716A">
            <w:pPr>
              <w:tabs>
                <w:tab w:val="left" w:pos="1304"/>
              </w:tabs>
              <w:rPr>
                <w:rFonts w:asciiTheme="minorHAnsi" w:hAnsiTheme="minorHAnsi"/>
                <w:b/>
                <w:szCs w:val="20"/>
                <w:lang w:val="sv-SE"/>
              </w:rPr>
            </w:pPr>
            <w:r w:rsidRPr="00E7447B">
              <w:rPr>
                <w:rFonts w:asciiTheme="minorHAnsi" w:hAnsiTheme="minorHAnsi"/>
                <w:b/>
                <w:szCs w:val="20"/>
                <w:lang w:val="sv-SE"/>
              </w:rPr>
              <w:fldChar w:fldCharType="begin">
                <w:ffData>
                  <w:name w:val="Teksti100"/>
                  <w:enabled/>
                  <w:calcOnExit w:val="0"/>
                  <w:textInput/>
                </w:ffData>
              </w:fldChar>
            </w:r>
            <w:bookmarkStart w:id="3" w:name="Teksti100"/>
            <w:r w:rsidRPr="00E7447B">
              <w:rPr>
                <w:rFonts w:asciiTheme="minorHAnsi" w:hAnsiTheme="minorHAnsi"/>
                <w:b/>
                <w:szCs w:val="20"/>
                <w:lang w:val="sv-SE"/>
              </w:rPr>
              <w:instrText xml:space="preserve"> FORMTEXT </w:instrText>
            </w:r>
            <w:r w:rsidRPr="00E7447B">
              <w:rPr>
                <w:rFonts w:asciiTheme="minorHAnsi" w:hAnsiTheme="minorHAnsi"/>
                <w:b/>
                <w:szCs w:val="20"/>
                <w:lang w:val="sv-SE"/>
              </w:rPr>
            </w:r>
            <w:r w:rsidRPr="00E7447B">
              <w:rPr>
                <w:rFonts w:asciiTheme="minorHAnsi" w:hAnsiTheme="minorHAnsi"/>
                <w:b/>
                <w:szCs w:val="20"/>
                <w:lang w:val="sv-SE"/>
              </w:rPr>
              <w:fldChar w:fldCharType="separate"/>
            </w:r>
            <w:r w:rsidR="005870FF" w:rsidRPr="00E7447B">
              <w:rPr>
                <w:rFonts w:asciiTheme="minorHAnsi" w:hAnsiTheme="minorHAnsi"/>
                <w:b/>
                <w:noProof/>
                <w:szCs w:val="20"/>
                <w:lang w:val="sv-SE"/>
              </w:rPr>
              <w:t> </w:t>
            </w:r>
            <w:r w:rsidR="005870FF" w:rsidRPr="00E7447B">
              <w:rPr>
                <w:rFonts w:asciiTheme="minorHAnsi" w:hAnsiTheme="minorHAnsi"/>
                <w:b/>
                <w:noProof/>
                <w:szCs w:val="20"/>
                <w:lang w:val="sv-SE"/>
              </w:rPr>
              <w:t> </w:t>
            </w:r>
            <w:r w:rsidR="005870FF" w:rsidRPr="00E7447B">
              <w:rPr>
                <w:rFonts w:asciiTheme="minorHAnsi" w:hAnsiTheme="minorHAnsi"/>
                <w:b/>
                <w:noProof/>
                <w:szCs w:val="20"/>
                <w:lang w:val="sv-SE"/>
              </w:rPr>
              <w:t> </w:t>
            </w:r>
            <w:r w:rsidR="005870FF" w:rsidRPr="00E7447B">
              <w:rPr>
                <w:rFonts w:asciiTheme="minorHAnsi" w:hAnsiTheme="minorHAnsi"/>
                <w:b/>
                <w:noProof/>
                <w:szCs w:val="20"/>
                <w:lang w:val="sv-SE"/>
              </w:rPr>
              <w:t> </w:t>
            </w:r>
            <w:r w:rsidR="005870FF" w:rsidRPr="00E7447B">
              <w:rPr>
                <w:rFonts w:asciiTheme="minorHAnsi" w:hAnsiTheme="minorHAnsi"/>
                <w:b/>
                <w:noProof/>
                <w:szCs w:val="20"/>
                <w:lang w:val="sv-SE"/>
              </w:rPr>
              <w:t> </w:t>
            </w:r>
            <w:r w:rsidRPr="00E7447B">
              <w:rPr>
                <w:rFonts w:asciiTheme="minorHAnsi" w:hAnsiTheme="minorHAnsi"/>
                <w:b/>
                <w:szCs w:val="20"/>
                <w:lang w:val="sv-SE"/>
              </w:rPr>
              <w:fldChar w:fldCharType="end"/>
            </w:r>
            <w:bookmarkEnd w:id="3"/>
          </w:p>
        </w:tc>
      </w:tr>
      <w:tr w:rsidR="0015716A" w:rsidRPr="0056252C" w14:paraId="3FCE9CD1" w14:textId="77777777" w:rsidTr="00B928DB">
        <w:tc>
          <w:tcPr>
            <w:tcW w:w="10189" w:type="dxa"/>
            <w:gridSpan w:val="3"/>
            <w:tcBorders>
              <w:left w:val="single" w:sz="6" w:space="0" w:color="auto"/>
              <w:bottom w:val="nil"/>
              <w:right w:val="single" w:sz="6" w:space="0" w:color="auto"/>
            </w:tcBorders>
            <w:vAlign w:val="center"/>
          </w:tcPr>
          <w:p w14:paraId="411AE4F7"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Adress:</w:t>
            </w:r>
          </w:p>
        </w:tc>
      </w:tr>
      <w:tr w:rsidR="0015716A" w:rsidRPr="0056252C" w14:paraId="0BF42ECC" w14:textId="77777777" w:rsidTr="00B928DB">
        <w:trPr>
          <w:trHeight w:val="283"/>
        </w:trPr>
        <w:tc>
          <w:tcPr>
            <w:tcW w:w="10189" w:type="dxa"/>
            <w:gridSpan w:val="3"/>
            <w:tcBorders>
              <w:top w:val="nil"/>
              <w:left w:val="single" w:sz="6" w:space="0" w:color="auto"/>
              <w:bottom w:val="single" w:sz="4" w:space="0" w:color="auto"/>
              <w:right w:val="single" w:sz="6" w:space="0" w:color="auto"/>
            </w:tcBorders>
            <w:vAlign w:val="center"/>
          </w:tcPr>
          <w:p w14:paraId="7462C388" w14:textId="77777777" w:rsidR="0015716A" w:rsidRPr="0056252C" w:rsidRDefault="0015716A" w:rsidP="0015716A">
            <w:pPr>
              <w:tabs>
                <w:tab w:val="left" w:pos="1304"/>
              </w:tabs>
              <w:rPr>
                <w:rFonts w:asciiTheme="minorHAnsi" w:hAnsiTheme="minorHAnsi"/>
                <w:b/>
                <w:szCs w:val="22"/>
                <w:lang w:val="sv-SE"/>
              </w:rPr>
            </w:pPr>
            <w:r w:rsidRPr="0056252C">
              <w:rPr>
                <w:rFonts w:asciiTheme="minorHAnsi" w:hAnsiTheme="minorHAnsi"/>
                <w:b/>
                <w:szCs w:val="22"/>
                <w:lang w:val="sv-SE"/>
              </w:rPr>
              <w:fldChar w:fldCharType="begin">
                <w:ffData>
                  <w:name w:val="Teksti101"/>
                  <w:enabled/>
                  <w:calcOnExit w:val="0"/>
                  <w:textInput/>
                </w:ffData>
              </w:fldChar>
            </w:r>
            <w:bookmarkStart w:id="4" w:name="Teksti101"/>
            <w:r w:rsidRPr="0056252C">
              <w:rPr>
                <w:rFonts w:asciiTheme="minorHAnsi" w:hAnsiTheme="minorHAnsi"/>
                <w:b/>
                <w:szCs w:val="22"/>
                <w:lang w:val="sv-SE"/>
              </w:rPr>
              <w:instrText xml:space="preserve"> FORMTEXT </w:instrText>
            </w:r>
            <w:r w:rsidRPr="0056252C">
              <w:rPr>
                <w:rFonts w:asciiTheme="minorHAnsi" w:hAnsiTheme="minorHAnsi"/>
                <w:b/>
                <w:szCs w:val="22"/>
                <w:lang w:val="sv-SE"/>
              </w:rPr>
            </w:r>
            <w:r w:rsidRPr="0056252C">
              <w:rPr>
                <w:rFonts w:asciiTheme="minorHAnsi" w:hAnsiTheme="minorHAnsi"/>
                <w:b/>
                <w:szCs w:val="22"/>
                <w:lang w:val="sv-SE"/>
              </w:rPr>
              <w:fldChar w:fldCharType="separate"/>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Pr="0056252C">
              <w:rPr>
                <w:rFonts w:asciiTheme="minorHAnsi" w:hAnsiTheme="minorHAnsi"/>
                <w:b/>
                <w:szCs w:val="22"/>
                <w:lang w:val="sv-SE"/>
              </w:rPr>
              <w:fldChar w:fldCharType="end"/>
            </w:r>
            <w:bookmarkEnd w:id="4"/>
          </w:p>
        </w:tc>
      </w:tr>
      <w:tr w:rsidR="0015716A" w:rsidRPr="0056252C" w14:paraId="26B32C16" w14:textId="77777777" w:rsidTr="00B928DB">
        <w:tc>
          <w:tcPr>
            <w:tcW w:w="5274" w:type="dxa"/>
            <w:gridSpan w:val="2"/>
            <w:tcBorders>
              <w:left w:val="single" w:sz="6" w:space="0" w:color="auto"/>
              <w:bottom w:val="nil"/>
            </w:tcBorders>
            <w:vAlign w:val="center"/>
          </w:tcPr>
          <w:p w14:paraId="31B3FB49"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Telefon:</w:t>
            </w:r>
          </w:p>
        </w:tc>
        <w:tc>
          <w:tcPr>
            <w:tcW w:w="4915" w:type="dxa"/>
            <w:tcBorders>
              <w:bottom w:val="nil"/>
              <w:right w:val="single" w:sz="6" w:space="0" w:color="auto"/>
            </w:tcBorders>
            <w:vAlign w:val="center"/>
          </w:tcPr>
          <w:p w14:paraId="60BBFBAE"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E-postadress:</w:t>
            </w:r>
          </w:p>
        </w:tc>
      </w:tr>
      <w:tr w:rsidR="0015716A" w:rsidRPr="0056252C" w14:paraId="0218FB40" w14:textId="77777777" w:rsidTr="00B928DB">
        <w:trPr>
          <w:trHeight w:val="283"/>
        </w:trPr>
        <w:tc>
          <w:tcPr>
            <w:tcW w:w="5274" w:type="dxa"/>
            <w:gridSpan w:val="2"/>
            <w:tcBorders>
              <w:top w:val="nil"/>
              <w:left w:val="single" w:sz="6" w:space="0" w:color="auto"/>
              <w:bottom w:val="single" w:sz="4" w:space="0" w:color="auto"/>
            </w:tcBorders>
            <w:vAlign w:val="center"/>
          </w:tcPr>
          <w:p w14:paraId="42AF14B8" w14:textId="77777777" w:rsidR="0015716A" w:rsidRPr="0056252C" w:rsidRDefault="0015716A" w:rsidP="0015716A">
            <w:pPr>
              <w:tabs>
                <w:tab w:val="left" w:pos="1304"/>
              </w:tabs>
              <w:rPr>
                <w:rFonts w:asciiTheme="minorHAnsi" w:hAnsiTheme="minorHAnsi"/>
                <w:b/>
                <w:szCs w:val="22"/>
                <w:lang w:val="sv-SE"/>
              </w:rPr>
            </w:pPr>
            <w:r w:rsidRPr="0056252C">
              <w:rPr>
                <w:rFonts w:asciiTheme="minorHAnsi" w:hAnsiTheme="minorHAnsi"/>
                <w:b/>
                <w:szCs w:val="22"/>
                <w:lang w:val="sv-SE"/>
              </w:rPr>
              <w:fldChar w:fldCharType="begin">
                <w:ffData>
                  <w:name w:val="Teksti102"/>
                  <w:enabled/>
                  <w:calcOnExit w:val="0"/>
                  <w:textInput/>
                </w:ffData>
              </w:fldChar>
            </w:r>
            <w:r w:rsidRPr="0056252C">
              <w:rPr>
                <w:rFonts w:asciiTheme="minorHAnsi" w:hAnsiTheme="minorHAnsi"/>
                <w:b/>
                <w:szCs w:val="22"/>
                <w:lang w:val="sv-SE"/>
              </w:rPr>
              <w:instrText xml:space="preserve"> FORMTEXT </w:instrText>
            </w:r>
            <w:r w:rsidRPr="0056252C">
              <w:rPr>
                <w:rFonts w:asciiTheme="minorHAnsi" w:hAnsiTheme="minorHAnsi"/>
                <w:b/>
                <w:szCs w:val="22"/>
                <w:lang w:val="sv-SE"/>
              </w:rPr>
            </w:r>
            <w:r w:rsidRPr="0056252C">
              <w:rPr>
                <w:rFonts w:asciiTheme="minorHAnsi" w:hAnsiTheme="minorHAnsi"/>
                <w:b/>
                <w:szCs w:val="22"/>
                <w:lang w:val="sv-SE"/>
              </w:rPr>
              <w:fldChar w:fldCharType="separate"/>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Pr="0056252C">
              <w:rPr>
                <w:rFonts w:asciiTheme="minorHAnsi" w:hAnsiTheme="minorHAnsi"/>
                <w:b/>
                <w:szCs w:val="22"/>
                <w:lang w:val="sv-SE"/>
              </w:rPr>
              <w:fldChar w:fldCharType="end"/>
            </w:r>
          </w:p>
        </w:tc>
        <w:tc>
          <w:tcPr>
            <w:tcW w:w="4915" w:type="dxa"/>
            <w:tcBorders>
              <w:top w:val="nil"/>
              <w:bottom w:val="single" w:sz="4" w:space="0" w:color="auto"/>
              <w:right w:val="single" w:sz="6" w:space="0" w:color="auto"/>
            </w:tcBorders>
            <w:vAlign w:val="center"/>
          </w:tcPr>
          <w:p w14:paraId="51BAB0AF" w14:textId="77777777" w:rsidR="0015716A" w:rsidRPr="0056252C" w:rsidRDefault="0015716A" w:rsidP="0015716A">
            <w:pPr>
              <w:tabs>
                <w:tab w:val="left" w:pos="1304"/>
              </w:tabs>
              <w:rPr>
                <w:rFonts w:asciiTheme="minorHAnsi" w:hAnsiTheme="minorHAnsi"/>
                <w:b/>
                <w:szCs w:val="22"/>
                <w:lang w:val="sv-SE"/>
              </w:rPr>
            </w:pPr>
            <w:r w:rsidRPr="0056252C">
              <w:rPr>
                <w:rFonts w:asciiTheme="minorHAnsi" w:hAnsiTheme="minorHAnsi"/>
                <w:b/>
                <w:szCs w:val="22"/>
                <w:lang w:val="sv-SE"/>
              </w:rPr>
              <w:fldChar w:fldCharType="begin">
                <w:ffData>
                  <w:name w:val="Teksti103"/>
                  <w:enabled/>
                  <w:calcOnExit w:val="0"/>
                  <w:textInput/>
                </w:ffData>
              </w:fldChar>
            </w:r>
            <w:r w:rsidRPr="0056252C">
              <w:rPr>
                <w:rFonts w:asciiTheme="minorHAnsi" w:hAnsiTheme="minorHAnsi"/>
                <w:b/>
                <w:szCs w:val="22"/>
                <w:lang w:val="sv-SE"/>
              </w:rPr>
              <w:instrText xml:space="preserve"> FORMTEXT </w:instrText>
            </w:r>
            <w:r w:rsidRPr="0056252C">
              <w:rPr>
                <w:rFonts w:asciiTheme="minorHAnsi" w:hAnsiTheme="minorHAnsi"/>
                <w:b/>
                <w:szCs w:val="22"/>
                <w:lang w:val="sv-SE"/>
              </w:rPr>
            </w:r>
            <w:r w:rsidRPr="0056252C">
              <w:rPr>
                <w:rFonts w:asciiTheme="minorHAnsi" w:hAnsiTheme="minorHAnsi"/>
                <w:b/>
                <w:szCs w:val="22"/>
                <w:lang w:val="sv-SE"/>
              </w:rPr>
              <w:fldChar w:fldCharType="separate"/>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Pr="0056252C">
              <w:rPr>
                <w:rFonts w:asciiTheme="minorHAnsi" w:hAnsiTheme="minorHAnsi"/>
                <w:b/>
                <w:szCs w:val="22"/>
                <w:lang w:val="sv-SE"/>
              </w:rPr>
              <w:fldChar w:fldCharType="end"/>
            </w:r>
          </w:p>
        </w:tc>
      </w:tr>
      <w:tr w:rsidR="0015716A" w:rsidRPr="0056252C" w14:paraId="4C350D92" w14:textId="77777777" w:rsidTr="00B928DB">
        <w:tc>
          <w:tcPr>
            <w:tcW w:w="5274" w:type="dxa"/>
            <w:gridSpan w:val="2"/>
            <w:tcBorders>
              <w:left w:val="single" w:sz="6" w:space="0" w:color="auto"/>
              <w:bottom w:val="nil"/>
            </w:tcBorders>
            <w:vAlign w:val="center"/>
          </w:tcPr>
          <w:p w14:paraId="136B7947"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Regionförvaltningsverk/verksamhetsställe:</w:t>
            </w:r>
          </w:p>
        </w:tc>
        <w:tc>
          <w:tcPr>
            <w:tcW w:w="4915" w:type="dxa"/>
            <w:tcBorders>
              <w:bottom w:val="nil"/>
              <w:right w:val="single" w:sz="6" w:space="0" w:color="auto"/>
            </w:tcBorders>
            <w:vAlign w:val="center"/>
          </w:tcPr>
          <w:p w14:paraId="1D186706"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Kommun:</w:t>
            </w:r>
          </w:p>
        </w:tc>
      </w:tr>
      <w:tr w:rsidR="00905A69" w:rsidRPr="0056252C" w14:paraId="7DCADB02" w14:textId="77777777" w:rsidTr="00B928DB">
        <w:trPr>
          <w:trHeight w:val="283"/>
        </w:trPr>
        <w:tc>
          <w:tcPr>
            <w:tcW w:w="5274" w:type="dxa"/>
            <w:gridSpan w:val="2"/>
            <w:tcBorders>
              <w:top w:val="nil"/>
              <w:left w:val="single" w:sz="6" w:space="0" w:color="auto"/>
              <w:bottom w:val="single" w:sz="6" w:space="0" w:color="auto"/>
              <w:right w:val="single" w:sz="2" w:space="0" w:color="auto"/>
            </w:tcBorders>
            <w:vAlign w:val="center"/>
          </w:tcPr>
          <w:p w14:paraId="2A568351" w14:textId="77777777" w:rsidR="00905A69" w:rsidRPr="0056252C" w:rsidRDefault="008A3520" w:rsidP="007A6C0C">
            <w:pPr>
              <w:tabs>
                <w:tab w:val="left" w:pos="1304"/>
              </w:tabs>
              <w:rPr>
                <w:rFonts w:asciiTheme="minorHAnsi" w:hAnsiTheme="minorHAnsi"/>
                <w:b/>
                <w:szCs w:val="22"/>
                <w:lang w:val="sv-SE"/>
              </w:rPr>
            </w:pPr>
            <w:r w:rsidRPr="0056252C">
              <w:rPr>
                <w:rFonts w:asciiTheme="minorHAnsi" w:hAnsiTheme="minorHAnsi"/>
                <w:b/>
                <w:szCs w:val="22"/>
                <w:lang w:val="sv-SE"/>
              </w:rPr>
              <w:fldChar w:fldCharType="begin">
                <w:ffData>
                  <w:name w:val="Teksti102"/>
                  <w:enabled/>
                  <w:calcOnExit w:val="0"/>
                  <w:textInput/>
                </w:ffData>
              </w:fldChar>
            </w:r>
            <w:bookmarkStart w:id="5" w:name="Teksti102"/>
            <w:r w:rsidRPr="0056252C">
              <w:rPr>
                <w:rFonts w:asciiTheme="minorHAnsi" w:hAnsiTheme="minorHAnsi"/>
                <w:b/>
                <w:szCs w:val="22"/>
                <w:lang w:val="sv-SE"/>
              </w:rPr>
              <w:instrText xml:space="preserve"> FORMTEXT </w:instrText>
            </w:r>
            <w:r w:rsidRPr="0056252C">
              <w:rPr>
                <w:rFonts w:asciiTheme="minorHAnsi" w:hAnsiTheme="minorHAnsi"/>
                <w:b/>
                <w:szCs w:val="22"/>
                <w:lang w:val="sv-SE"/>
              </w:rPr>
            </w:r>
            <w:r w:rsidRPr="0056252C">
              <w:rPr>
                <w:rFonts w:asciiTheme="minorHAnsi" w:hAnsiTheme="minorHAnsi"/>
                <w:b/>
                <w:szCs w:val="22"/>
                <w:lang w:val="sv-SE"/>
              </w:rPr>
              <w:fldChar w:fldCharType="separate"/>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Pr="0056252C">
              <w:rPr>
                <w:rFonts w:asciiTheme="minorHAnsi" w:hAnsiTheme="minorHAnsi"/>
                <w:b/>
                <w:szCs w:val="22"/>
                <w:lang w:val="sv-SE"/>
              </w:rPr>
              <w:fldChar w:fldCharType="end"/>
            </w:r>
            <w:bookmarkEnd w:id="5"/>
          </w:p>
        </w:tc>
        <w:tc>
          <w:tcPr>
            <w:tcW w:w="4915" w:type="dxa"/>
            <w:tcBorders>
              <w:top w:val="nil"/>
              <w:left w:val="single" w:sz="2" w:space="0" w:color="auto"/>
              <w:bottom w:val="single" w:sz="6" w:space="0" w:color="auto"/>
              <w:right w:val="single" w:sz="6" w:space="0" w:color="auto"/>
            </w:tcBorders>
            <w:vAlign w:val="center"/>
          </w:tcPr>
          <w:p w14:paraId="53F875C5" w14:textId="77777777" w:rsidR="00905A69" w:rsidRPr="0056252C" w:rsidRDefault="008A3520" w:rsidP="007A6C0C">
            <w:pPr>
              <w:tabs>
                <w:tab w:val="left" w:pos="1304"/>
              </w:tabs>
              <w:rPr>
                <w:rFonts w:asciiTheme="minorHAnsi" w:hAnsiTheme="minorHAnsi"/>
                <w:b/>
                <w:szCs w:val="22"/>
                <w:lang w:val="sv-SE"/>
              </w:rPr>
            </w:pPr>
            <w:r w:rsidRPr="0056252C">
              <w:rPr>
                <w:rFonts w:asciiTheme="minorHAnsi" w:hAnsiTheme="minorHAnsi"/>
                <w:b/>
                <w:szCs w:val="22"/>
                <w:lang w:val="sv-SE"/>
              </w:rPr>
              <w:fldChar w:fldCharType="begin">
                <w:ffData>
                  <w:name w:val="Teksti103"/>
                  <w:enabled/>
                  <w:calcOnExit w:val="0"/>
                  <w:textInput/>
                </w:ffData>
              </w:fldChar>
            </w:r>
            <w:bookmarkStart w:id="6" w:name="Teksti103"/>
            <w:r w:rsidRPr="0056252C">
              <w:rPr>
                <w:rFonts w:asciiTheme="minorHAnsi" w:hAnsiTheme="minorHAnsi"/>
                <w:b/>
                <w:szCs w:val="22"/>
                <w:lang w:val="sv-SE"/>
              </w:rPr>
              <w:instrText xml:space="preserve"> FORMTEXT </w:instrText>
            </w:r>
            <w:r w:rsidRPr="0056252C">
              <w:rPr>
                <w:rFonts w:asciiTheme="minorHAnsi" w:hAnsiTheme="minorHAnsi"/>
                <w:b/>
                <w:szCs w:val="22"/>
                <w:lang w:val="sv-SE"/>
              </w:rPr>
            </w:r>
            <w:r w:rsidRPr="0056252C">
              <w:rPr>
                <w:rFonts w:asciiTheme="minorHAnsi" w:hAnsiTheme="minorHAnsi"/>
                <w:b/>
                <w:szCs w:val="22"/>
                <w:lang w:val="sv-SE"/>
              </w:rPr>
              <w:fldChar w:fldCharType="separate"/>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005870FF" w:rsidRPr="0056252C">
              <w:rPr>
                <w:rFonts w:asciiTheme="minorHAnsi" w:hAnsiTheme="minorHAnsi"/>
                <w:b/>
                <w:noProof/>
                <w:szCs w:val="22"/>
                <w:lang w:val="sv-SE"/>
              </w:rPr>
              <w:t> </w:t>
            </w:r>
            <w:r w:rsidRPr="0056252C">
              <w:rPr>
                <w:rFonts w:asciiTheme="minorHAnsi" w:hAnsiTheme="minorHAnsi"/>
                <w:b/>
                <w:szCs w:val="22"/>
                <w:lang w:val="sv-SE"/>
              </w:rPr>
              <w:fldChar w:fldCharType="end"/>
            </w:r>
            <w:bookmarkEnd w:id="6"/>
          </w:p>
        </w:tc>
      </w:tr>
    </w:tbl>
    <w:p w14:paraId="6A40D0C3" w14:textId="77777777" w:rsidR="00616984" w:rsidRPr="00B23881" w:rsidRDefault="00616984" w:rsidP="009B03A3">
      <w:pPr>
        <w:tabs>
          <w:tab w:val="left" w:pos="1304"/>
        </w:tabs>
        <w:rPr>
          <w:rFonts w:asciiTheme="minorHAnsi" w:hAnsiTheme="minorHAnsi"/>
          <w:sz w:val="16"/>
          <w:szCs w:val="16"/>
          <w:lang w:val="sv-SE"/>
        </w:rPr>
      </w:pPr>
    </w:p>
    <w:p w14:paraId="5395BE8D" w14:textId="77777777" w:rsidR="0015716A" w:rsidRPr="0056252C" w:rsidRDefault="0015716A" w:rsidP="0015716A">
      <w:pPr>
        <w:tabs>
          <w:tab w:val="left" w:pos="1304"/>
        </w:tabs>
        <w:rPr>
          <w:rFonts w:asciiTheme="minorHAnsi" w:hAnsiTheme="minorHAnsi"/>
          <w:b/>
          <w:sz w:val="18"/>
          <w:szCs w:val="16"/>
          <w:lang w:val="sv-SE"/>
        </w:rPr>
      </w:pPr>
      <w:r w:rsidRPr="0056252C">
        <w:rPr>
          <w:rFonts w:asciiTheme="minorHAnsi" w:hAnsiTheme="minorHAnsi"/>
          <w:b/>
          <w:sz w:val="18"/>
          <w:szCs w:val="16"/>
          <w:lang w:val="sv-SE"/>
        </w:rPr>
        <w:t>Uppgifter om inspektören</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5272"/>
        <w:gridCol w:w="4917"/>
      </w:tblGrid>
      <w:tr w:rsidR="0015716A" w:rsidRPr="0056252C" w14:paraId="677FE46D" w14:textId="77777777" w:rsidTr="00CE1324">
        <w:tc>
          <w:tcPr>
            <w:tcW w:w="5353" w:type="dxa"/>
            <w:tcBorders>
              <w:top w:val="single" w:sz="6" w:space="0" w:color="auto"/>
              <w:bottom w:val="nil"/>
            </w:tcBorders>
            <w:vAlign w:val="center"/>
          </w:tcPr>
          <w:p w14:paraId="32BC0EC6"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Namn:</w:t>
            </w:r>
          </w:p>
        </w:tc>
        <w:tc>
          <w:tcPr>
            <w:tcW w:w="4992" w:type="dxa"/>
            <w:tcBorders>
              <w:top w:val="single" w:sz="6" w:space="0" w:color="auto"/>
              <w:bottom w:val="nil"/>
            </w:tcBorders>
            <w:vAlign w:val="center"/>
          </w:tcPr>
          <w:p w14:paraId="738F9CD1" w14:textId="77777777" w:rsidR="0015716A" w:rsidRPr="0056252C" w:rsidRDefault="0015716A" w:rsidP="0015716A">
            <w:pPr>
              <w:tabs>
                <w:tab w:val="left" w:pos="1304"/>
              </w:tabs>
              <w:rPr>
                <w:rFonts w:asciiTheme="minorHAnsi" w:hAnsiTheme="minorHAnsi"/>
                <w:color w:val="000000"/>
                <w:sz w:val="18"/>
                <w:szCs w:val="16"/>
                <w:lang w:val="sv-SE"/>
              </w:rPr>
            </w:pPr>
            <w:r w:rsidRPr="0056252C">
              <w:rPr>
                <w:rFonts w:asciiTheme="minorHAnsi" w:hAnsiTheme="minorHAnsi"/>
                <w:color w:val="000000"/>
                <w:sz w:val="18"/>
                <w:szCs w:val="16"/>
                <w:lang w:val="sv-SE"/>
              </w:rPr>
              <w:t>E-postadress:</w:t>
            </w:r>
          </w:p>
        </w:tc>
      </w:tr>
      <w:tr w:rsidR="00905A69" w:rsidRPr="0056252C" w14:paraId="702A84B1" w14:textId="77777777" w:rsidTr="00862588">
        <w:trPr>
          <w:trHeight w:val="283"/>
        </w:trPr>
        <w:tc>
          <w:tcPr>
            <w:tcW w:w="5353" w:type="dxa"/>
            <w:tcBorders>
              <w:top w:val="nil"/>
              <w:bottom w:val="single" w:sz="2" w:space="0" w:color="auto"/>
              <w:right w:val="single" w:sz="2" w:space="0" w:color="auto"/>
            </w:tcBorders>
            <w:vAlign w:val="center"/>
          </w:tcPr>
          <w:p w14:paraId="306B1605" w14:textId="77777777" w:rsidR="00905A69" w:rsidRPr="0056252C" w:rsidRDefault="008A3520" w:rsidP="007A6C0C">
            <w:pPr>
              <w:tabs>
                <w:tab w:val="left" w:pos="1304"/>
              </w:tabs>
              <w:rPr>
                <w:rFonts w:asciiTheme="minorHAnsi" w:hAnsiTheme="minorHAnsi"/>
                <w:b/>
                <w:szCs w:val="20"/>
                <w:lang w:val="sv-SE"/>
              </w:rPr>
            </w:pPr>
            <w:r w:rsidRPr="0056252C">
              <w:rPr>
                <w:rFonts w:asciiTheme="minorHAnsi" w:hAnsiTheme="minorHAnsi"/>
                <w:b/>
                <w:szCs w:val="20"/>
                <w:lang w:val="sv-SE"/>
              </w:rPr>
              <w:fldChar w:fldCharType="begin">
                <w:ffData>
                  <w:name w:val="Teksti104"/>
                  <w:enabled/>
                  <w:calcOnExit w:val="0"/>
                  <w:textInput/>
                </w:ffData>
              </w:fldChar>
            </w:r>
            <w:bookmarkStart w:id="7" w:name="Teksti104"/>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bookmarkEnd w:id="7"/>
          </w:p>
        </w:tc>
        <w:tc>
          <w:tcPr>
            <w:tcW w:w="4992" w:type="dxa"/>
            <w:tcBorders>
              <w:top w:val="nil"/>
              <w:left w:val="single" w:sz="2" w:space="0" w:color="auto"/>
              <w:bottom w:val="single" w:sz="2" w:space="0" w:color="auto"/>
            </w:tcBorders>
            <w:vAlign w:val="center"/>
          </w:tcPr>
          <w:p w14:paraId="1738914A" w14:textId="77777777" w:rsidR="00905A69" w:rsidRPr="0056252C" w:rsidRDefault="008A3520" w:rsidP="007A6C0C">
            <w:pPr>
              <w:tabs>
                <w:tab w:val="left" w:pos="1304"/>
              </w:tabs>
              <w:rPr>
                <w:rFonts w:asciiTheme="minorHAnsi" w:hAnsiTheme="minorHAnsi"/>
                <w:b/>
                <w:color w:val="000000"/>
                <w:szCs w:val="20"/>
                <w:lang w:val="sv-SE"/>
              </w:rPr>
            </w:pPr>
            <w:r w:rsidRPr="0056252C">
              <w:rPr>
                <w:rFonts w:asciiTheme="minorHAnsi" w:hAnsiTheme="minorHAnsi"/>
                <w:b/>
                <w:color w:val="000000"/>
                <w:szCs w:val="20"/>
                <w:lang w:val="sv-SE"/>
              </w:rPr>
              <w:fldChar w:fldCharType="begin">
                <w:ffData>
                  <w:name w:val="Teksti105"/>
                  <w:enabled/>
                  <w:calcOnExit w:val="0"/>
                  <w:textInput/>
                </w:ffData>
              </w:fldChar>
            </w:r>
            <w:bookmarkStart w:id="8" w:name="Teksti105"/>
            <w:r w:rsidRPr="0056252C">
              <w:rPr>
                <w:rFonts w:asciiTheme="minorHAnsi" w:hAnsiTheme="minorHAnsi"/>
                <w:b/>
                <w:color w:val="000000"/>
                <w:szCs w:val="20"/>
                <w:lang w:val="sv-SE"/>
              </w:rPr>
              <w:instrText xml:space="preserve"> FORMTEXT </w:instrText>
            </w:r>
            <w:r w:rsidRPr="0056252C">
              <w:rPr>
                <w:rFonts w:asciiTheme="minorHAnsi" w:hAnsiTheme="minorHAnsi"/>
                <w:b/>
                <w:color w:val="000000"/>
                <w:szCs w:val="20"/>
                <w:lang w:val="sv-SE"/>
              </w:rPr>
            </w:r>
            <w:r w:rsidRPr="0056252C">
              <w:rPr>
                <w:rFonts w:asciiTheme="minorHAnsi" w:hAnsiTheme="minorHAnsi"/>
                <w:b/>
                <w:color w:val="000000"/>
                <w:szCs w:val="20"/>
                <w:lang w:val="sv-SE"/>
              </w:rPr>
              <w:fldChar w:fldCharType="separate"/>
            </w:r>
            <w:r w:rsidR="005870FF" w:rsidRPr="0056252C">
              <w:rPr>
                <w:rFonts w:asciiTheme="minorHAnsi" w:hAnsiTheme="minorHAnsi"/>
                <w:b/>
                <w:noProof/>
                <w:color w:val="000000"/>
                <w:szCs w:val="20"/>
                <w:lang w:val="sv-SE"/>
              </w:rPr>
              <w:t> </w:t>
            </w:r>
            <w:r w:rsidR="005870FF" w:rsidRPr="0056252C">
              <w:rPr>
                <w:rFonts w:asciiTheme="minorHAnsi" w:hAnsiTheme="minorHAnsi"/>
                <w:b/>
                <w:noProof/>
                <w:color w:val="000000"/>
                <w:szCs w:val="20"/>
                <w:lang w:val="sv-SE"/>
              </w:rPr>
              <w:t> </w:t>
            </w:r>
            <w:r w:rsidR="005870FF" w:rsidRPr="0056252C">
              <w:rPr>
                <w:rFonts w:asciiTheme="minorHAnsi" w:hAnsiTheme="minorHAnsi"/>
                <w:b/>
                <w:noProof/>
                <w:color w:val="000000"/>
                <w:szCs w:val="20"/>
                <w:lang w:val="sv-SE"/>
              </w:rPr>
              <w:t> </w:t>
            </w:r>
            <w:r w:rsidR="005870FF" w:rsidRPr="0056252C">
              <w:rPr>
                <w:rFonts w:asciiTheme="minorHAnsi" w:hAnsiTheme="minorHAnsi"/>
                <w:b/>
                <w:noProof/>
                <w:color w:val="000000"/>
                <w:szCs w:val="20"/>
                <w:lang w:val="sv-SE"/>
              </w:rPr>
              <w:t> </w:t>
            </w:r>
            <w:r w:rsidR="005870FF" w:rsidRPr="0056252C">
              <w:rPr>
                <w:rFonts w:asciiTheme="minorHAnsi" w:hAnsiTheme="minorHAnsi"/>
                <w:b/>
                <w:noProof/>
                <w:color w:val="000000"/>
                <w:szCs w:val="20"/>
                <w:lang w:val="sv-SE"/>
              </w:rPr>
              <w:t> </w:t>
            </w:r>
            <w:r w:rsidRPr="0056252C">
              <w:rPr>
                <w:rFonts w:asciiTheme="minorHAnsi" w:hAnsiTheme="minorHAnsi"/>
                <w:b/>
                <w:color w:val="000000"/>
                <w:szCs w:val="20"/>
                <w:lang w:val="sv-SE"/>
              </w:rPr>
              <w:fldChar w:fldCharType="end"/>
            </w:r>
            <w:bookmarkEnd w:id="8"/>
          </w:p>
        </w:tc>
      </w:tr>
      <w:tr w:rsidR="00905A69" w:rsidRPr="0056252C" w14:paraId="3025347E" w14:textId="77777777" w:rsidTr="00C04D1D">
        <w:tc>
          <w:tcPr>
            <w:tcW w:w="5353" w:type="dxa"/>
            <w:tcBorders>
              <w:top w:val="single" w:sz="2" w:space="0" w:color="auto"/>
              <w:bottom w:val="nil"/>
              <w:right w:val="single" w:sz="2" w:space="0" w:color="auto"/>
            </w:tcBorders>
            <w:vAlign w:val="center"/>
          </w:tcPr>
          <w:p w14:paraId="2A317F13" w14:textId="77777777" w:rsidR="00905A69" w:rsidRPr="0056252C" w:rsidRDefault="0015716A" w:rsidP="007A6C0C">
            <w:pPr>
              <w:tabs>
                <w:tab w:val="left" w:pos="1304"/>
              </w:tabs>
              <w:rPr>
                <w:rFonts w:asciiTheme="minorHAnsi" w:hAnsiTheme="minorHAnsi"/>
                <w:sz w:val="18"/>
                <w:szCs w:val="16"/>
                <w:lang w:val="sv-SE"/>
              </w:rPr>
            </w:pPr>
            <w:r w:rsidRPr="0056252C">
              <w:rPr>
                <w:rFonts w:asciiTheme="minorHAnsi" w:hAnsiTheme="minorHAnsi"/>
                <w:sz w:val="18"/>
                <w:szCs w:val="16"/>
                <w:lang w:val="sv-SE"/>
              </w:rPr>
              <w:t>Telefon</w:t>
            </w:r>
            <w:r w:rsidR="0035604F" w:rsidRPr="0056252C">
              <w:rPr>
                <w:rFonts w:asciiTheme="minorHAnsi" w:hAnsiTheme="minorHAnsi"/>
                <w:sz w:val="18"/>
                <w:szCs w:val="16"/>
                <w:lang w:val="sv-SE"/>
              </w:rPr>
              <w:t>:</w:t>
            </w:r>
          </w:p>
        </w:tc>
        <w:tc>
          <w:tcPr>
            <w:tcW w:w="4992" w:type="dxa"/>
            <w:tcBorders>
              <w:top w:val="single" w:sz="2" w:space="0" w:color="auto"/>
              <w:left w:val="single" w:sz="2" w:space="0" w:color="auto"/>
              <w:bottom w:val="nil"/>
            </w:tcBorders>
            <w:vAlign w:val="center"/>
          </w:tcPr>
          <w:p w14:paraId="47E4D0A5" w14:textId="77777777" w:rsidR="00905A69" w:rsidRPr="0056252C" w:rsidRDefault="0015716A" w:rsidP="007A6C0C">
            <w:pPr>
              <w:tabs>
                <w:tab w:val="left" w:pos="1304"/>
              </w:tabs>
              <w:rPr>
                <w:rFonts w:asciiTheme="minorHAnsi" w:hAnsiTheme="minorHAnsi"/>
                <w:sz w:val="18"/>
                <w:szCs w:val="16"/>
                <w:lang w:val="sv-SE"/>
              </w:rPr>
            </w:pPr>
            <w:r w:rsidRPr="0056252C">
              <w:rPr>
                <w:rFonts w:asciiTheme="minorHAnsi" w:hAnsiTheme="minorHAnsi"/>
                <w:sz w:val="18"/>
                <w:szCs w:val="16"/>
                <w:lang w:val="sv-SE"/>
              </w:rPr>
              <w:t>Kontrollenhet</w:t>
            </w:r>
            <w:r w:rsidR="00746EAD" w:rsidRPr="0056252C">
              <w:rPr>
                <w:rFonts w:asciiTheme="minorHAnsi" w:hAnsiTheme="minorHAnsi"/>
                <w:sz w:val="18"/>
                <w:szCs w:val="16"/>
                <w:lang w:val="sv-SE"/>
              </w:rPr>
              <w:t>:</w:t>
            </w:r>
          </w:p>
        </w:tc>
      </w:tr>
      <w:tr w:rsidR="00905A69" w:rsidRPr="0056252C" w14:paraId="082D0BBA" w14:textId="77777777" w:rsidTr="00862588">
        <w:trPr>
          <w:trHeight w:val="283"/>
        </w:trPr>
        <w:tc>
          <w:tcPr>
            <w:tcW w:w="5353" w:type="dxa"/>
            <w:tcBorders>
              <w:top w:val="nil"/>
              <w:bottom w:val="single" w:sz="6" w:space="0" w:color="auto"/>
              <w:right w:val="single" w:sz="2" w:space="0" w:color="auto"/>
            </w:tcBorders>
            <w:vAlign w:val="center"/>
          </w:tcPr>
          <w:p w14:paraId="1E5B847E" w14:textId="77777777" w:rsidR="00905A69" w:rsidRPr="0056252C" w:rsidRDefault="008A3520" w:rsidP="007A6C0C">
            <w:pPr>
              <w:tabs>
                <w:tab w:val="left" w:pos="1304"/>
              </w:tabs>
              <w:rPr>
                <w:rFonts w:asciiTheme="minorHAnsi" w:hAnsiTheme="minorHAnsi"/>
                <w:b/>
                <w:szCs w:val="20"/>
                <w:lang w:val="sv-SE"/>
              </w:rPr>
            </w:pPr>
            <w:r w:rsidRPr="0056252C">
              <w:rPr>
                <w:rFonts w:asciiTheme="minorHAnsi" w:hAnsiTheme="minorHAnsi"/>
                <w:b/>
                <w:szCs w:val="20"/>
                <w:lang w:val="sv-SE"/>
              </w:rPr>
              <w:fldChar w:fldCharType="begin">
                <w:ffData>
                  <w:name w:val="Teksti106"/>
                  <w:enabled/>
                  <w:calcOnExit w:val="0"/>
                  <w:textInput/>
                </w:ffData>
              </w:fldChar>
            </w:r>
            <w:bookmarkStart w:id="9" w:name="Teksti106"/>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bookmarkEnd w:id="9"/>
          </w:p>
        </w:tc>
        <w:tc>
          <w:tcPr>
            <w:tcW w:w="4992" w:type="dxa"/>
            <w:tcBorders>
              <w:top w:val="nil"/>
              <w:left w:val="single" w:sz="2" w:space="0" w:color="auto"/>
              <w:bottom w:val="single" w:sz="6" w:space="0" w:color="auto"/>
            </w:tcBorders>
            <w:vAlign w:val="center"/>
          </w:tcPr>
          <w:p w14:paraId="37F68A86" w14:textId="77777777" w:rsidR="00905A69" w:rsidRPr="0056252C" w:rsidRDefault="008A3520" w:rsidP="007A6C0C">
            <w:pPr>
              <w:tabs>
                <w:tab w:val="left" w:pos="1304"/>
              </w:tabs>
              <w:rPr>
                <w:rFonts w:asciiTheme="minorHAnsi" w:hAnsiTheme="minorHAnsi"/>
                <w:b/>
                <w:szCs w:val="20"/>
                <w:lang w:val="sv-SE"/>
              </w:rPr>
            </w:pPr>
            <w:r w:rsidRPr="0056252C">
              <w:rPr>
                <w:rFonts w:asciiTheme="minorHAnsi" w:hAnsiTheme="minorHAnsi"/>
                <w:b/>
                <w:szCs w:val="20"/>
                <w:lang w:val="sv-SE"/>
              </w:rPr>
              <w:fldChar w:fldCharType="begin">
                <w:ffData>
                  <w:name w:val="Teksti107"/>
                  <w:enabled/>
                  <w:calcOnExit w:val="0"/>
                  <w:textInput/>
                </w:ffData>
              </w:fldChar>
            </w:r>
            <w:bookmarkStart w:id="10" w:name="Teksti107"/>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bookmarkEnd w:id="10"/>
          </w:p>
        </w:tc>
      </w:tr>
    </w:tbl>
    <w:p w14:paraId="43279844" w14:textId="77777777" w:rsidR="00616984" w:rsidRPr="00B23881" w:rsidRDefault="00616984" w:rsidP="009B03A3">
      <w:pPr>
        <w:tabs>
          <w:tab w:val="left" w:pos="1304"/>
        </w:tabs>
        <w:rPr>
          <w:rFonts w:asciiTheme="minorHAnsi" w:hAnsiTheme="minorHAnsi"/>
          <w:sz w:val="16"/>
          <w:szCs w:val="16"/>
          <w:lang w:val="sv-SE"/>
        </w:rPr>
      </w:pPr>
    </w:p>
    <w:p w14:paraId="61093D4C" w14:textId="77777777" w:rsidR="0015716A" w:rsidRPr="0056252C" w:rsidRDefault="0015716A" w:rsidP="0015716A">
      <w:pPr>
        <w:tabs>
          <w:tab w:val="left" w:pos="1304"/>
        </w:tabs>
        <w:rPr>
          <w:rFonts w:asciiTheme="minorHAnsi" w:hAnsiTheme="minorHAnsi"/>
          <w:b/>
          <w:sz w:val="18"/>
          <w:szCs w:val="16"/>
          <w:lang w:val="sv-SE"/>
        </w:rPr>
      </w:pPr>
      <w:r w:rsidRPr="0056252C">
        <w:rPr>
          <w:rFonts w:asciiTheme="minorHAnsi" w:hAnsiTheme="minorHAnsi"/>
          <w:b/>
          <w:sz w:val="18"/>
          <w:szCs w:val="16"/>
          <w:lang w:val="sv-SE"/>
        </w:rPr>
        <w:t>Uppgifter om anläggningens kontaktperson</w:t>
      </w:r>
    </w:p>
    <w:tbl>
      <w:tblPr>
        <w:tblW w:w="0" w:type="auto"/>
        <w:tblBorders>
          <w:top w:val="single" w:sz="6" w:space="0" w:color="auto"/>
          <w:left w:val="single" w:sz="6" w:space="0" w:color="auto"/>
          <w:bottom w:val="single" w:sz="6" w:space="0" w:color="auto"/>
          <w:right w:val="single" w:sz="6" w:space="0" w:color="auto"/>
          <w:insideV w:val="single" w:sz="2" w:space="0" w:color="auto"/>
        </w:tblBorders>
        <w:tblLook w:val="04A0" w:firstRow="1" w:lastRow="0" w:firstColumn="1" w:lastColumn="0" w:noHBand="0" w:noVBand="1"/>
      </w:tblPr>
      <w:tblGrid>
        <w:gridCol w:w="5264"/>
        <w:gridCol w:w="1822"/>
        <w:gridCol w:w="3103"/>
      </w:tblGrid>
      <w:tr w:rsidR="0015716A" w:rsidRPr="0056252C" w14:paraId="618EAB59" w14:textId="77777777" w:rsidTr="00C04D1D">
        <w:tc>
          <w:tcPr>
            <w:tcW w:w="5353" w:type="dxa"/>
            <w:vAlign w:val="center"/>
          </w:tcPr>
          <w:p w14:paraId="3A816939"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Namn och uppgift:</w:t>
            </w:r>
          </w:p>
        </w:tc>
        <w:tc>
          <w:tcPr>
            <w:tcW w:w="1843" w:type="dxa"/>
            <w:vAlign w:val="center"/>
          </w:tcPr>
          <w:p w14:paraId="11AE76AB"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Telefon:</w:t>
            </w:r>
          </w:p>
        </w:tc>
        <w:tc>
          <w:tcPr>
            <w:tcW w:w="3149" w:type="dxa"/>
            <w:vAlign w:val="center"/>
          </w:tcPr>
          <w:p w14:paraId="6D0B321E" w14:textId="77777777" w:rsidR="0015716A" w:rsidRPr="0056252C" w:rsidRDefault="0015716A" w:rsidP="0015716A">
            <w:pPr>
              <w:tabs>
                <w:tab w:val="left" w:pos="1304"/>
              </w:tabs>
              <w:rPr>
                <w:rFonts w:asciiTheme="minorHAnsi" w:hAnsiTheme="minorHAnsi"/>
                <w:sz w:val="18"/>
                <w:szCs w:val="16"/>
                <w:lang w:val="sv-SE"/>
              </w:rPr>
            </w:pPr>
            <w:r w:rsidRPr="0056252C">
              <w:rPr>
                <w:rFonts w:asciiTheme="minorHAnsi" w:hAnsiTheme="minorHAnsi"/>
                <w:sz w:val="18"/>
                <w:szCs w:val="16"/>
                <w:lang w:val="sv-SE"/>
              </w:rPr>
              <w:t>E-postadress:</w:t>
            </w:r>
          </w:p>
        </w:tc>
      </w:tr>
      <w:tr w:rsidR="00C350FD" w:rsidRPr="0056252C" w14:paraId="163B6033" w14:textId="77777777" w:rsidTr="00862588">
        <w:trPr>
          <w:trHeight w:val="283"/>
        </w:trPr>
        <w:tc>
          <w:tcPr>
            <w:tcW w:w="5353" w:type="dxa"/>
            <w:vAlign w:val="center"/>
          </w:tcPr>
          <w:p w14:paraId="39505850" w14:textId="77777777" w:rsidR="00C350FD" w:rsidRPr="0056252C" w:rsidRDefault="00C350FD" w:rsidP="007A6C0C">
            <w:pPr>
              <w:tabs>
                <w:tab w:val="left" w:pos="1304"/>
              </w:tabs>
              <w:rPr>
                <w:rFonts w:asciiTheme="minorHAnsi" w:hAnsiTheme="minorHAnsi"/>
                <w:b/>
                <w:szCs w:val="20"/>
                <w:lang w:val="sv-SE"/>
              </w:rPr>
            </w:pPr>
            <w:r w:rsidRPr="0056252C">
              <w:rPr>
                <w:rFonts w:asciiTheme="minorHAnsi" w:hAnsiTheme="minorHAnsi"/>
                <w:b/>
                <w:szCs w:val="20"/>
                <w:lang w:val="sv-SE"/>
              </w:rPr>
              <w:fldChar w:fldCharType="begin">
                <w:ffData>
                  <w:name w:val="Teksti108"/>
                  <w:enabled/>
                  <w:calcOnExit w:val="0"/>
                  <w:textInput/>
                </w:ffData>
              </w:fldChar>
            </w:r>
            <w:bookmarkStart w:id="11" w:name="Teksti108"/>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bookmarkEnd w:id="11"/>
          </w:p>
        </w:tc>
        <w:tc>
          <w:tcPr>
            <w:tcW w:w="1843" w:type="dxa"/>
            <w:vAlign w:val="center"/>
          </w:tcPr>
          <w:p w14:paraId="5A58CCE1" w14:textId="77777777" w:rsidR="00C350FD" w:rsidRPr="0056252C" w:rsidRDefault="00C350FD" w:rsidP="007A6C0C">
            <w:pPr>
              <w:tabs>
                <w:tab w:val="left" w:pos="1304"/>
              </w:tabs>
              <w:rPr>
                <w:rFonts w:asciiTheme="minorHAnsi" w:hAnsiTheme="minorHAnsi"/>
                <w:b/>
                <w:szCs w:val="20"/>
                <w:lang w:val="sv-SE"/>
              </w:rPr>
            </w:pPr>
            <w:r w:rsidRPr="0056252C">
              <w:rPr>
                <w:rFonts w:asciiTheme="minorHAnsi" w:hAnsiTheme="minorHAnsi"/>
                <w:b/>
                <w:szCs w:val="20"/>
                <w:lang w:val="sv-SE"/>
              </w:rPr>
              <w:fldChar w:fldCharType="begin">
                <w:ffData>
                  <w:name w:val="Teksti109"/>
                  <w:enabled/>
                  <w:calcOnExit w:val="0"/>
                  <w:textInput/>
                </w:ffData>
              </w:fldChar>
            </w:r>
            <w:bookmarkStart w:id="12" w:name="Teksti109"/>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p>
        </w:tc>
        <w:bookmarkEnd w:id="12"/>
        <w:tc>
          <w:tcPr>
            <w:tcW w:w="3149" w:type="dxa"/>
            <w:vAlign w:val="center"/>
          </w:tcPr>
          <w:p w14:paraId="1BB8A916" w14:textId="77777777" w:rsidR="00C350FD" w:rsidRPr="0056252C" w:rsidRDefault="00C350FD" w:rsidP="0050275C">
            <w:pPr>
              <w:tabs>
                <w:tab w:val="left" w:pos="1304"/>
              </w:tabs>
              <w:rPr>
                <w:rFonts w:asciiTheme="minorHAnsi" w:hAnsiTheme="minorHAnsi"/>
                <w:b/>
                <w:szCs w:val="20"/>
                <w:lang w:val="sv-SE"/>
              </w:rPr>
            </w:pPr>
            <w:r w:rsidRPr="0056252C">
              <w:rPr>
                <w:rFonts w:asciiTheme="minorHAnsi" w:hAnsiTheme="minorHAnsi"/>
                <w:b/>
                <w:szCs w:val="20"/>
                <w:lang w:val="sv-SE"/>
              </w:rPr>
              <w:fldChar w:fldCharType="begin">
                <w:ffData>
                  <w:name w:val="Teksti110"/>
                  <w:enabled/>
                  <w:calcOnExit w:val="0"/>
                  <w:textInput/>
                </w:ffData>
              </w:fldChar>
            </w:r>
            <w:bookmarkStart w:id="13" w:name="Teksti110"/>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bookmarkEnd w:id="13"/>
          </w:p>
        </w:tc>
      </w:tr>
    </w:tbl>
    <w:p w14:paraId="7EE648A2" w14:textId="77777777" w:rsidR="00905A69" w:rsidRPr="00B23881" w:rsidRDefault="00905A69" w:rsidP="009B03A3">
      <w:pPr>
        <w:tabs>
          <w:tab w:val="left" w:pos="1304"/>
        </w:tabs>
        <w:rPr>
          <w:rFonts w:asciiTheme="minorHAnsi" w:hAnsiTheme="minorHAnsi"/>
          <w:sz w:val="16"/>
          <w:szCs w:val="16"/>
          <w:lang w:val="sv-SE"/>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189"/>
      </w:tblGrid>
      <w:tr w:rsidR="00905A69" w:rsidRPr="0056252C" w14:paraId="5EBE1662" w14:textId="77777777" w:rsidTr="000451F8">
        <w:tc>
          <w:tcPr>
            <w:tcW w:w="10345" w:type="dxa"/>
            <w:vAlign w:val="center"/>
          </w:tcPr>
          <w:p w14:paraId="637D7353" w14:textId="77777777" w:rsidR="00905A69" w:rsidRPr="0056252C" w:rsidRDefault="0015716A" w:rsidP="007A6C0C">
            <w:pPr>
              <w:tabs>
                <w:tab w:val="left" w:pos="1304"/>
              </w:tabs>
              <w:rPr>
                <w:rFonts w:asciiTheme="minorHAnsi" w:hAnsiTheme="minorHAnsi"/>
                <w:sz w:val="18"/>
                <w:szCs w:val="16"/>
                <w:lang w:val="sv-SE"/>
              </w:rPr>
            </w:pPr>
            <w:r w:rsidRPr="0056252C">
              <w:rPr>
                <w:rFonts w:asciiTheme="minorHAnsi" w:hAnsiTheme="minorHAnsi"/>
                <w:sz w:val="18"/>
                <w:szCs w:val="16"/>
                <w:lang w:val="sv-SE"/>
              </w:rPr>
              <w:t>Närvarande vid inspektionen</w:t>
            </w:r>
            <w:r w:rsidR="0035604F" w:rsidRPr="0056252C">
              <w:rPr>
                <w:rFonts w:asciiTheme="minorHAnsi" w:hAnsiTheme="minorHAnsi"/>
                <w:sz w:val="18"/>
                <w:szCs w:val="16"/>
                <w:lang w:val="sv-SE"/>
              </w:rPr>
              <w:t>:</w:t>
            </w:r>
          </w:p>
        </w:tc>
      </w:tr>
      <w:tr w:rsidR="00905A69" w:rsidRPr="0056252C" w14:paraId="32EB326F" w14:textId="77777777" w:rsidTr="00862588">
        <w:trPr>
          <w:trHeight w:val="283"/>
        </w:trPr>
        <w:tc>
          <w:tcPr>
            <w:tcW w:w="10345" w:type="dxa"/>
            <w:tcMar>
              <w:top w:w="28" w:type="dxa"/>
            </w:tcMar>
            <w:vAlign w:val="center"/>
          </w:tcPr>
          <w:p w14:paraId="3D6DA8A2" w14:textId="77777777" w:rsidR="00905A69" w:rsidRPr="0056252C" w:rsidRDefault="008A3520" w:rsidP="00520C5E">
            <w:pPr>
              <w:tabs>
                <w:tab w:val="left" w:pos="1304"/>
              </w:tabs>
              <w:rPr>
                <w:rFonts w:asciiTheme="minorHAnsi" w:hAnsiTheme="minorHAnsi"/>
                <w:b/>
                <w:szCs w:val="20"/>
                <w:lang w:val="sv-SE"/>
              </w:rPr>
            </w:pPr>
            <w:r w:rsidRPr="0056252C">
              <w:rPr>
                <w:rFonts w:asciiTheme="minorHAnsi" w:hAnsiTheme="minorHAnsi"/>
                <w:b/>
                <w:szCs w:val="20"/>
                <w:lang w:val="sv-SE"/>
              </w:rPr>
              <w:fldChar w:fldCharType="begin">
                <w:ffData>
                  <w:name w:val="Teksti111"/>
                  <w:enabled/>
                  <w:calcOnExit w:val="0"/>
                  <w:textInput/>
                </w:ffData>
              </w:fldChar>
            </w:r>
            <w:bookmarkStart w:id="14" w:name="Teksti111"/>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bookmarkEnd w:id="14"/>
          </w:p>
        </w:tc>
      </w:tr>
    </w:tbl>
    <w:p w14:paraId="03FA8F2A" w14:textId="77777777" w:rsidR="00616984" w:rsidRPr="00B23881" w:rsidRDefault="00616984" w:rsidP="009B03A3">
      <w:pPr>
        <w:tabs>
          <w:tab w:val="left" w:pos="1304"/>
        </w:tabs>
        <w:rPr>
          <w:rFonts w:asciiTheme="minorHAnsi" w:hAnsiTheme="minorHAnsi"/>
          <w:sz w:val="16"/>
          <w:szCs w:val="16"/>
          <w:lang w:val="sv-SE"/>
        </w:rPr>
      </w:pPr>
    </w:p>
    <w:p w14:paraId="3E52F2A2" w14:textId="77777777" w:rsidR="00905A69" w:rsidRPr="0056252C" w:rsidRDefault="0015716A" w:rsidP="009B03A3">
      <w:pPr>
        <w:tabs>
          <w:tab w:val="left" w:pos="1304"/>
        </w:tabs>
        <w:rPr>
          <w:rFonts w:asciiTheme="minorHAnsi" w:hAnsiTheme="minorHAnsi"/>
          <w:b/>
          <w:sz w:val="18"/>
          <w:szCs w:val="16"/>
          <w:lang w:val="sv-SE"/>
        </w:rPr>
      </w:pPr>
      <w:r w:rsidRPr="0056252C">
        <w:rPr>
          <w:rFonts w:asciiTheme="minorHAnsi" w:hAnsiTheme="minorHAnsi"/>
          <w:b/>
          <w:sz w:val="18"/>
          <w:szCs w:val="16"/>
          <w:lang w:val="sv-SE"/>
        </w:rPr>
        <w:t>Typ av inspektion</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571"/>
        <w:gridCol w:w="445"/>
        <w:gridCol w:w="1401"/>
        <w:gridCol w:w="4772"/>
      </w:tblGrid>
      <w:tr w:rsidR="00225B65" w:rsidRPr="0056252C" w14:paraId="33FD1C2C" w14:textId="77777777" w:rsidTr="000451F8">
        <w:trPr>
          <w:trHeight w:val="340"/>
        </w:trPr>
        <w:tc>
          <w:tcPr>
            <w:tcW w:w="10345" w:type="dxa"/>
            <w:gridSpan w:val="4"/>
            <w:vAlign w:val="center"/>
          </w:tcPr>
          <w:p w14:paraId="0F33096C" w14:textId="77777777" w:rsidR="00225B65" w:rsidRPr="0056252C" w:rsidRDefault="00E47F35" w:rsidP="007A6C0C">
            <w:pPr>
              <w:tabs>
                <w:tab w:val="left" w:pos="1304"/>
              </w:tabs>
              <w:rPr>
                <w:rFonts w:asciiTheme="minorHAnsi" w:hAnsiTheme="minorHAnsi"/>
                <w:sz w:val="18"/>
                <w:szCs w:val="20"/>
                <w:lang w:val="sv-SE"/>
              </w:rPr>
            </w:pPr>
            <w:r w:rsidRPr="0056252C">
              <w:rPr>
                <w:rFonts w:asciiTheme="minorHAnsi" w:hAnsiTheme="minorHAnsi"/>
                <w:sz w:val="18"/>
                <w:szCs w:val="16"/>
                <w:lang w:val="sv-SE"/>
              </w:rPr>
              <w:fldChar w:fldCharType="begin">
                <w:ffData>
                  <w:name w:val="Valinta17"/>
                  <w:enabled/>
                  <w:calcOnExit w:val="0"/>
                  <w:checkBox>
                    <w:size w:val="20"/>
                    <w:default w:val="0"/>
                  </w:checkBox>
                </w:ffData>
              </w:fldChar>
            </w:r>
            <w:bookmarkStart w:id="15" w:name="Valinta17"/>
            <w:r w:rsidRPr="0056252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bookmarkEnd w:id="15"/>
            <w:r w:rsidR="00225B65" w:rsidRPr="0056252C">
              <w:rPr>
                <w:rFonts w:asciiTheme="minorHAnsi" w:hAnsiTheme="minorHAnsi"/>
                <w:sz w:val="18"/>
                <w:szCs w:val="16"/>
                <w:lang w:val="sv-SE"/>
              </w:rPr>
              <w:t xml:space="preserve"> </w:t>
            </w:r>
            <w:r w:rsidR="0015716A" w:rsidRPr="0056252C">
              <w:rPr>
                <w:rFonts w:asciiTheme="minorHAnsi" w:hAnsiTheme="minorHAnsi"/>
                <w:sz w:val="18"/>
                <w:szCs w:val="16"/>
                <w:lang w:val="sv-SE"/>
              </w:rPr>
              <w:t>Inspektion för godkännande</w:t>
            </w:r>
          </w:p>
        </w:tc>
      </w:tr>
      <w:tr w:rsidR="00E1740D" w:rsidRPr="0056252C" w14:paraId="6658659C" w14:textId="77777777" w:rsidTr="00E1740D">
        <w:trPr>
          <w:trHeight w:val="340"/>
        </w:trPr>
        <w:tc>
          <w:tcPr>
            <w:tcW w:w="10345" w:type="dxa"/>
            <w:gridSpan w:val="4"/>
            <w:tcBorders>
              <w:left w:val="single" w:sz="6" w:space="0" w:color="auto"/>
              <w:right w:val="single" w:sz="6" w:space="0" w:color="auto"/>
            </w:tcBorders>
            <w:vAlign w:val="center"/>
          </w:tcPr>
          <w:p w14:paraId="102E96B5" w14:textId="77777777" w:rsidR="00E1740D" w:rsidRPr="0056252C" w:rsidRDefault="00E47F35" w:rsidP="00B145C6">
            <w:pPr>
              <w:tabs>
                <w:tab w:val="left" w:pos="1304"/>
              </w:tabs>
              <w:rPr>
                <w:rFonts w:asciiTheme="minorHAnsi" w:hAnsiTheme="minorHAnsi"/>
                <w:sz w:val="18"/>
                <w:szCs w:val="16"/>
                <w:lang w:val="sv-SE"/>
              </w:rPr>
            </w:pPr>
            <w:r w:rsidRPr="0056252C">
              <w:rPr>
                <w:rFonts w:asciiTheme="minorHAnsi" w:hAnsiTheme="minorHAnsi"/>
                <w:sz w:val="18"/>
                <w:szCs w:val="16"/>
                <w:lang w:val="sv-SE"/>
              </w:rPr>
              <w:fldChar w:fldCharType="begin">
                <w:ffData>
                  <w:name w:val=""/>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r w:rsidR="00E1740D" w:rsidRPr="0056252C">
              <w:rPr>
                <w:rFonts w:asciiTheme="minorHAnsi" w:hAnsiTheme="minorHAnsi"/>
                <w:sz w:val="18"/>
                <w:szCs w:val="16"/>
                <w:lang w:val="sv-SE"/>
              </w:rPr>
              <w:t xml:space="preserve"> </w:t>
            </w:r>
            <w:r w:rsidR="006C38CE" w:rsidRPr="0056252C">
              <w:rPr>
                <w:rFonts w:asciiTheme="minorHAnsi" w:hAnsiTheme="minorHAnsi"/>
                <w:sz w:val="18"/>
                <w:szCs w:val="16"/>
                <w:lang w:val="sv-SE"/>
              </w:rPr>
              <w:t>Inspektion enligt tillsynsplanen</w:t>
            </w:r>
          </w:p>
        </w:tc>
      </w:tr>
      <w:tr w:rsidR="00E1740D" w:rsidRPr="00B23881" w14:paraId="0E1320E9" w14:textId="77777777" w:rsidTr="00862588">
        <w:trPr>
          <w:trHeight w:val="283"/>
        </w:trPr>
        <w:tc>
          <w:tcPr>
            <w:tcW w:w="4077" w:type="dxa"/>
            <w:gridSpan w:val="2"/>
            <w:vAlign w:val="center"/>
          </w:tcPr>
          <w:p w14:paraId="683EF2ED" w14:textId="77777777" w:rsidR="00E1740D" w:rsidRPr="0056252C" w:rsidRDefault="0093776E" w:rsidP="00E1740D">
            <w:pPr>
              <w:tabs>
                <w:tab w:val="left" w:pos="1304"/>
              </w:tabs>
              <w:rPr>
                <w:rFonts w:asciiTheme="minorHAnsi" w:hAnsiTheme="minorHAnsi"/>
                <w:sz w:val="18"/>
                <w:szCs w:val="20"/>
                <w:lang w:val="sv-SE"/>
              </w:rPr>
            </w:pPr>
            <w:r w:rsidRPr="0056252C">
              <w:rPr>
                <w:rFonts w:asciiTheme="minorHAnsi" w:hAnsiTheme="minorHAnsi"/>
                <w:sz w:val="18"/>
                <w:szCs w:val="16"/>
                <w:lang w:val="sv-SE"/>
              </w:rPr>
              <w:fldChar w:fldCharType="begin">
                <w:ffData>
                  <w:name w:val="Valinta18"/>
                  <w:enabled/>
                  <w:calcOnExit w:val="0"/>
                  <w:checkBox>
                    <w:size w:val="20"/>
                    <w:default w:val="0"/>
                  </w:checkBox>
                </w:ffData>
              </w:fldChar>
            </w:r>
            <w:bookmarkStart w:id="16" w:name="Valinta18"/>
            <w:r w:rsidRPr="0056252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bookmarkEnd w:id="16"/>
            <w:r w:rsidR="00E1740D" w:rsidRPr="0056252C">
              <w:rPr>
                <w:rFonts w:asciiTheme="minorHAnsi" w:hAnsiTheme="minorHAnsi"/>
                <w:sz w:val="18"/>
                <w:szCs w:val="16"/>
                <w:lang w:val="sv-SE"/>
              </w:rPr>
              <w:t xml:space="preserve"> </w:t>
            </w:r>
            <w:r w:rsidR="006C38CE" w:rsidRPr="0056252C">
              <w:rPr>
                <w:rFonts w:asciiTheme="minorHAnsi" w:hAnsiTheme="minorHAnsi"/>
                <w:sz w:val="18"/>
                <w:szCs w:val="16"/>
                <w:lang w:val="sv-SE"/>
              </w:rPr>
              <w:t>Inspektion som inte ingår i tillsynsplanen, orsak</w:t>
            </w:r>
          </w:p>
        </w:tc>
        <w:tc>
          <w:tcPr>
            <w:tcW w:w="6268" w:type="dxa"/>
            <w:gridSpan w:val="2"/>
            <w:tcBorders>
              <w:top w:val="nil"/>
              <w:bottom w:val="single" w:sz="2" w:space="0" w:color="auto"/>
            </w:tcBorders>
            <w:vAlign w:val="center"/>
          </w:tcPr>
          <w:p w14:paraId="51FA6575" w14:textId="77777777" w:rsidR="00E1740D" w:rsidRPr="00B23881" w:rsidRDefault="00596DB7" w:rsidP="00E1740D">
            <w:pPr>
              <w:tabs>
                <w:tab w:val="left" w:pos="1304"/>
              </w:tabs>
              <w:rPr>
                <w:rFonts w:asciiTheme="minorHAnsi" w:hAnsiTheme="minorHAnsi"/>
                <w:b/>
                <w:sz w:val="20"/>
                <w:szCs w:val="20"/>
                <w:lang w:val="sv-SE"/>
              </w:rPr>
            </w:pPr>
            <w:r w:rsidRPr="0056252C">
              <w:rPr>
                <w:rFonts w:asciiTheme="minorHAnsi" w:hAnsiTheme="minorHAnsi"/>
                <w:b/>
                <w:szCs w:val="20"/>
                <w:lang w:val="sv-SE"/>
              </w:rPr>
              <w:fldChar w:fldCharType="begin">
                <w:ffData>
                  <w:name w:val="Teksti169"/>
                  <w:enabled/>
                  <w:calcOnExit w:val="0"/>
                  <w:textInput/>
                </w:ffData>
              </w:fldChar>
            </w:r>
            <w:bookmarkStart w:id="17" w:name="Teksti169"/>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bookmarkEnd w:id="17"/>
          </w:p>
        </w:tc>
      </w:tr>
      <w:bookmarkStart w:id="18" w:name="Valinta19"/>
      <w:tr w:rsidR="00F14B50" w:rsidRPr="0078468F" w14:paraId="5167C754" w14:textId="77777777" w:rsidTr="00862588">
        <w:trPr>
          <w:trHeight w:val="283"/>
        </w:trPr>
        <w:tc>
          <w:tcPr>
            <w:tcW w:w="3628" w:type="dxa"/>
            <w:vAlign w:val="center"/>
          </w:tcPr>
          <w:p w14:paraId="0EE2313C" w14:textId="77777777" w:rsidR="00F14B50" w:rsidRPr="0056252C" w:rsidRDefault="00F14B50" w:rsidP="00225B65">
            <w:pPr>
              <w:tabs>
                <w:tab w:val="left" w:pos="1304"/>
              </w:tabs>
              <w:rPr>
                <w:rFonts w:asciiTheme="minorHAnsi" w:hAnsiTheme="minorHAnsi"/>
                <w:sz w:val="18"/>
                <w:szCs w:val="16"/>
                <w:lang w:val="sv-SE"/>
              </w:rPr>
            </w:pPr>
            <w:r w:rsidRPr="0056252C">
              <w:rPr>
                <w:rFonts w:asciiTheme="minorHAnsi" w:hAnsiTheme="minorHAnsi"/>
                <w:sz w:val="18"/>
                <w:szCs w:val="16"/>
                <w:lang w:val="sv-SE"/>
              </w:rPr>
              <w:fldChar w:fldCharType="begin">
                <w:ffData>
                  <w:name w:val="Valinta19"/>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bookmarkEnd w:id="18"/>
            <w:r w:rsidRPr="0056252C">
              <w:rPr>
                <w:rFonts w:asciiTheme="minorHAnsi" w:hAnsiTheme="minorHAnsi"/>
                <w:sz w:val="18"/>
                <w:szCs w:val="16"/>
                <w:lang w:val="sv-SE"/>
              </w:rPr>
              <w:t xml:space="preserve"> </w:t>
            </w:r>
            <w:r w:rsidR="000E5533" w:rsidRPr="0056252C">
              <w:rPr>
                <w:rFonts w:asciiTheme="minorHAnsi" w:hAnsiTheme="minorHAnsi"/>
                <w:sz w:val="18"/>
                <w:szCs w:val="16"/>
                <w:lang w:val="sv-SE"/>
              </w:rPr>
              <w:t>U</w:t>
            </w:r>
            <w:r w:rsidR="00173224" w:rsidRPr="0056252C">
              <w:rPr>
                <w:rFonts w:asciiTheme="minorHAnsi" w:hAnsiTheme="minorHAnsi"/>
                <w:sz w:val="18"/>
                <w:szCs w:val="16"/>
                <w:lang w:val="sv-SE"/>
              </w:rPr>
              <w:t xml:space="preserve">ppföljande </w:t>
            </w:r>
            <w:r w:rsidR="0015716A" w:rsidRPr="0056252C">
              <w:rPr>
                <w:rFonts w:asciiTheme="minorHAnsi" w:hAnsiTheme="minorHAnsi"/>
                <w:sz w:val="18"/>
                <w:szCs w:val="16"/>
                <w:lang w:val="sv-SE"/>
              </w:rPr>
              <w:t>inspektion med anledning av tidigare utförd inspektion</w:t>
            </w:r>
            <w:r w:rsidRPr="0056252C">
              <w:rPr>
                <w:rFonts w:asciiTheme="minorHAnsi" w:hAnsiTheme="minorHAnsi"/>
                <w:sz w:val="18"/>
                <w:szCs w:val="16"/>
                <w:lang w:val="sv-SE"/>
              </w:rPr>
              <w:t xml:space="preserve"> (</w:t>
            </w:r>
            <w:r w:rsidR="0015716A" w:rsidRPr="0056252C">
              <w:rPr>
                <w:rFonts w:asciiTheme="minorHAnsi" w:hAnsiTheme="minorHAnsi"/>
                <w:sz w:val="18"/>
                <w:szCs w:val="16"/>
                <w:lang w:val="sv-SE"/>
              </w:rPr>
              <w:t>datum</w:t>
            </w:r>
            <w:r w:rsidRPr="0056252C">
              <w:rPr>
                <w:rFonts w:asciiTheme="minorHAnsi" w:hAnsiTheme="minorHAnsi"/>
                <w:sz w:val="18"/>
                <w:szCs w:val="16"/>
                <w:lang w:val="sv-SE"/>
              </w:rPr>
              <w:t>):</w:t>
            </w:r>
          </w:p>
        </w:tc>
        <w:tc>
          <w:tcPr>
            <w:tcW w:w="1867" w:type="dxa"/>
            <w:gridSpan w:val="2"/>
            <w:vAlign w:val="center"/>
          </w:tcPr>
          <w:p w14:paraId="1687932E" w14:textId="77777777" w:rsidR="00F14B50" w:rsidRPr="00B23881" w:rsidRDefault="008A3520" w:rsidP="007A6C0C">
            <w:pPr>
              <w:tabs>
                <w:tab w:val="left" w:pos="1304"/>
              </w:tabs>
              <w:rPr>
                <w:rFonts w:asciiTheme="minorHAnsi" w:hAnsiTheme="minorHAnsi"/>
                <w:b/>
                <w:sz w:val="20"/>
                <w:szCs w:val="20"/>
                <w:lang w:val="sv-SE"/>
              </w:rPr>
            </w:pPr>
            <w:r w:rsidRPr="0056252C">
              <w:rPr>
                <w:rFonts w:asciiTheme="minorHAnsi" w:hAnsiTheme="minorHAnsi"/>
                <w:b/>
                <w:szCs w:val="20"/>
                <w:lang w:val="sv-SE"/>
              </w:rPr>
              <w:fldChar w:fldCharType="begin">
                <w:ffData>
                  <w:name w:val="Teksti113"/>
                  <w:enabled/>
                  <w:calcOnExit w:val="0"/>
                  <w:textInput/>
                </w:ffData>
              </w:fldChar>
            </w:r>
            <w:bookmarkStart w:id="19" w:name="Teksti113"/>
            <w:r w:rsidRPr="0056252C">
              <w:rPr>
                <w:rFonts w:asciiTheme="minorHAnsi" w:hAnsiTheme="minorHAnsi"/>
                <w:b/>
                <w:szCs w:val="20"/>
                <w:lang w:val="sv-SE"/>
              </w:rPr>
              <w:instrText xml:space="preserve"> FORMTEXT </w:instrText>
            </w:r>
            <w:r w:rsidRPr="0056252C">
              <w:rPr>
                <w:rFonts w:asciiTheme="minorHAnsi" w:hAnsiTheme="minorHAnsi"/>
                <w:b/>
                <w:szCs w:val="20"/>
                <w:lang w:val="sv-SE"/>
              </w:rPr>
            </w:r>
            <w:r w:rsidRPr="0056252C">
              <w:rPr>
                <w:rFonts w:asciiTheme="minorHAnsi" w:hAnsiTheme="minorHAnsi"/>
                <w:b/>
                <w:szCs w:val="20"/>
                <w:lang w:val="sv-SE"/>
              </w:rPr>
              <w:fldChar w:fldCharType="separate"/>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005870FF" w:rsidRPr="0056252C">
              <w:rPr>
                <w:rFonts w:asciiTheme="minorHAnsi" w:hAnsiTheme="minorHAnsi"/>
                <w:b/>
                <w:noProof/>
                <w:szCs w:val="20"/>
                <w:lang w:val="sv-SE"/>
              </w:rPr>
              <w:t> </w:t>
            </w:r>
            <w:r w:rsidRPr="0056252C">
              <w:rPr>
                <w:rFonts w:asciiTheme="minorHAnsi" w:hAnsiTheme="minorHAnsi"/>
                <w:b/>
                <w:szCs w:val="20"/>
                <w:lang w:val="sv-SE"/>
              </w:rPr>
              <w:fldChar w:fldCharType="end"/>
            </w:r>
            <w:bookmarkEnd w:id="19"/>
          </w:p>
        </w:tc>
        <w:tc>
          <w:tcPr>
            <w:tcW w:w="4850" w:type="dxa"/>
            <w:vAlign w:val="center"/>
          </w:tcPr>
          <w:p w14:paraId="6A261104" w14:textId="77777777" w:rsidR="00F14B50" w:rsidRPr="0056252C" w:rsidRDefault="0015716A" w:rsidP="00225B65">
            <w:pPr>
              <w:tabs>
                <w:tab w:val="left" w:pos="1304"/>
              </w:tabs>
              <w:rPr>
                <w:rFonts w:asciiTheme="minorHAnsi" w:hAnsiTheme="minorHAnsi"/>
                <w:sz w:val="18"/>
                <w:szCs w:val="16"/>
                <w:lang w:val="sv-SE"/>
              </w:rPr>
            </w:pPr>
            <w:r w:rsidRPr="0056252C">
              <w:rPr>
                <w:rFonts w:asciiTheme="minorHAnsi" w:hAnsiTheme="minorHAnsi"/>
                <w:sz w:val="18"/>
                <w:szCs w:val="16"/>
                <w:lang w:val="sv-SE"/>
              </w:rPr>
              <w:t xml:space="preserve">för att konstatera att </w:t>
            </w:r>
            <w:r w:rsidR="005055B5" w:rsidRPr="0056252C">
              <w:rPr>
                <w:rFonts w:asciiTheme="minorHAnsi" w:hAnsiTheme="minorHAnsi"/>
                <w:sz w:val="18"/>
                <w:szCs w:val="16"/>
                <w:lang w:val="sv-SE"/>
              </w:rPr>
              <w:t>en</w:t>
            </w:r>
            <w:r w:rsidRPr="0056252C">
              <w:rPr>
                <w:rFonts w:asciiTheme="minorHAnsi" w:hAnsiTheme="minorHAnsi"/>
                <w:sz w:val="18"/>
                <w:szCs w:val="16"/>
                <w:lang w:val="sv-SE"/>
              </w:rPr>
              <w:t xml:space="preserve"> </w:t>
            </w:r>
            <w:r w:rsidR="006C38CE" w:rsidRPr="0056252C">
              <w:rPr>
                <w:rFonts w:asciiTheme="minorHAnsi" w:hAnsiTheme="minorHAnsi"/>
                <w:sz w:val="18"/>
                <w:szCs w:val="16"/>
                <w:lang w:val="sv-SE"/>
              </w:rPr>
              <w:t>tidigare observera</w:t>
            </w:r>
            <w:r w:rsidR="005055B5" w:rsidRPr="0056252C">
              <w:rPr>
                <w:rFonts w:asciiTheme="minorHAnsi" w:hAnsiTheme="minorHAnsi"/>
                <w:sz w:val="18"/>
                <w:szCs w:val="16"/>
                <w:lang w:val="sv-SE"/>
              </w:rPr>
              <w:t>d</w:t>
            </w:r>
            <w:r w:rsidR="006C38CE" w:rsidRPr="0056252C">
              <w:rPr>
                <w:rFonts w:asciiTheme="minorHAnsi" w:hAnsiTheme="minorHAnsi"/>
                <w:sz w:val="18"/>
                <w:szCs w:val="16"/>
                <w:lang w:val="sv-SE"/>
              </w:rPr>
              <w:t xml:space="preserve"> </w:t>
            </w:r>
            <w:r w:rsidR="005055B5" w:rsidRPr="0056252C">
              <w:rPr>
                <w:rFonts w:asciiTheme="minorHAnsi" w:hAnsiTheme="minorHAnsi"/>
                <w:sz w:val="18"/>
                <w:szCs w:val="16"/>
                <w:lang w:val="sv-SE"/>
              </w:rPr>
              <w:t>brist</w:t>
            </w:r>
            <w:r w:rsidRPr="0056252C">
              <w:rPr>
                <w:rFonts w:asciiTheme="minorHAnsi" w:hAnsiTheme="minorHAnsi"/>
                <w:sz w:val="18"/>
                <w:szCs w:val="16"/>
                <w:lang w:val="sv-SE"/>
              </w:rPr>
              <w:t xml:space="preserve"> har avhjälpts</w:t>
            </w:r>
          </w:p>
        </w:tc>
      </w:tr>
    </w:tbl>
    <w:p w14:paraId="1556CB8B" w14:textId="77777777" w:rsidR="00A25B4F" w:rsidRPr="00B23881" w:rsidRDefault="00A25B4F" w:rsidP="009B03A3">
      <w:pPr>
        <w:tabs>
          <w:tab w:val="left" w:pos="1304"/>
        </w:tabs>
        <w:rPr>
          <w:rFonts w:asciiTheme="minorHAnsi" w:hAnsiTheme="minorHAnsi"/>
          <w:sz w:val="16"/>
          <w:szCs w:val="16"/>
          <w:lang w:val="sv-SE"/>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2608"/>
        <w:gridCol w:w="1344"/>
        <w:gridCol w:w="267"/>
        <w:gridCol w:w="309"/>
        <w:gridCol w:w="951"/>
        <w:gridCol w:w="4867"/>
      </w:tblGrid>
      <w:tr w:rsidR="00616984" w:rsidRPr="0056252C" w14:paraId="3A8E2EB5" w14:textId="77777777" w:rsidTr="00862588">
        <w:trPr>
          <w:trHeight w:val="283"/>
        </w:trPr>
        <w:tc>
          <w:tcPr>
            <w:tcW w:w="10346" w:type="dxa"/>
            <w:gridSpan w:val="6"/>
            <w:tcBorders>
              <w:top w:val="single" w:sz="6" w:space="0" w:color="auto"/>
              <w:left w:val="single" w:sz="6" w:space="0" w:color="auto"/>
              <w:right w:val="single" w:sz="6" w:space="0" w:color="auto"/>
            </w:tcBorders>
            <w:shd w:val="clear" w:color="auto" w:fill="F2F2F2"/>
            <w:vAlign w:val="center"/>
          </w:tcPr>
          <w:p w14:paraId="3DCB47CC" w14:textId="77777777" w:rsidR="00616984" w:rsidRPr="0056252C" w:rsidRDefault="002C75C4" w:rsidP="00616984">
            <w:pPr>
              <w:tabs>
                <w:tab w:val="left" w:pos="1304"/>
              </w:tabs>
              <w:rPr>
                <w:rFonts w:asciiTheme="minorHAnsi" w:hAnsiTheme="minorHAnsi"/>
                <w:sz w:val="18"/>
                <w:szCs w:val="16"/>
                <w:lang w:val="sv-SE"/>
              </w:rPr>
            </w:pPr>
            <w:r w:rsidRPr="0056252C">
              <w:rPr>
                <w:rFonts w:asciiTheme="minorHAnsi" w:hAnsiTheme="minorHAnsi"/>
                <w:b/>
                <w:sz w:val="18"/>
                <w:szCs w:val="16"/>
                <w:lang w:val="sv-SE"/>
              </w:rPr>
              <w:t xml:space="preserve">1. </w:t>
            </w:r>
            <w:r w:rsidR="000E5533" w:rsidRPr="0056252C">
              <w:rPr>
                <w:rFonts w:asciiTheme="minorHAnsi" w:hAnsiTheme="minorHAnsi"/>
                <w:b/>
                <w:sz w:val="18"/>
                <w:szCs w:val="16"/>
                <w:lang w:val="sv-SE"/>
              </w:rPr>
              <w:t>GRUNDLÄGGANDE UPPGIFTER</w:t>
            </w:r>
          </w:p>
        </w:tc>
      </w:tr>
      <w:tr w:rsidR="00E1740D" w:rsidRPr="0056252C" w14:paraId="2A1A98B2" w14:textId="77777777" w:rsidTr="0060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2"/>
        </w:trPr>
        <w:tc>
          <w:tcPr>
            <w:tcW w:w="10346" w:type="dxa"/>
            <w:gridSpan w:val="6"/>
            <w:tcBorders>
              <w:left w:val="single" w:sz="6" w:space="0" w:color="auto"/>
              <w:bottom w:val="nil"/>
              <w:right w:val="single" w:sz="6" w:space="0" w:color="auto"/>
            </w:tcBorders>
          </w:tcPr>
          <w:p w14:paraId="7BA2A82C" w14:textId="77777777" w:rsidR="00E1740D" w:rsidRPr="0056252C" w:rsidRDefault="00E1740D" w:rsidP="00B145C6">
            <w:pPr>
              <w:tabs>
                <w:tab w:val="left" w:pos="1304"/>
              </w:tabs>
              <w:rPr>
                <w:rFonts w:asciiTheme="minorHAnsi" w:hAnsiTheme="minorHAnsi"/>
                <w:b/>
                <w:sz w:val="18"/>
                <w:szCs w:val="16"/>
                <w:lang w:val="sv-SE"/>
              </w:rPr>
            </w:pPr>
            <w:r w:rsidRPr="0056252C">
              <w:rPr>
                <w:rFonts w:asciiTheme="minorHAnsi" w:hAnsiTheme="minorHAnsi"/>
                <w:b/>
                <w:sz w:val="18"/>
                <w:szCs w:val="16"/>
                <w:lang w:val="sv-SE"/>
              </w:rPr>
              <w:t xml:space="preserve">a) </w:t>
            </w:r>
            <w:r w:rsidR="000E5533" w:rsidRPr="0056252C">
              <w:rPr>
                <w:rFonts w:asciiTheme="minorHAnsi" w:hAnsiTheme="minorHAnsi"/>
                <w:b/>
                <w:sz w:val="18"/>
                <w:szCs w:val="16"/>
                <w:lang w:val="sv-SE"/>
              </w:rPr>
              <w:t>Anläggningen används som</w:t>
            </w:r>
            <w:r w:rsidRPr="0056252C">
              <w:rPr>
                <w:rFonts w:asciiTheme="minorHAnsi" w:hAnsiTheme="minorHAnsi"/>
                <w:b/>
                <w:sz w:val="18"/>
                <w:szCs w:val="16"/>
                <w:lang w:val="sv-SE"/>
              </w:rPr>
              <w:t>:</w:t>
            </w:r>
          </w:p>
        </w:tc>
      </w:tr>
      <w:tr w:rsidR="000E5533" w:rsidRPr="0078468F" w14:paraId="6D51455D" w14:textId="77777777" w:rsidTr="0086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10346" w:type="dxa"/>
            <w:gridSpan w:val="6"/>
            <w:tcBorders>
              <w:top w:val="nil"/>
              <w:bottom w:val="nil"/>
            </w:tcBorders>
            <w:vAlign w:val="center"/>
          </w:tcPr>
          <w:p w14:paraId="5960B01E" w14:textId="77777777" w:rsidR="000E5533" w:rsidRPr="0056252C" w:rsidRDefault="000E5533" w:rsidP="000E5533">
            <w:pPr>
              <w:tabs>
                <w:tab w:val="left" w:pos="1304"/>
              </w:tabs>
              <w:rPr>
                <w:rFonts w:asciiTheme="minorHAnsi" w:hAnsiTheme="minorHAnsi"/>
                <w:i/>
                <w:sz w:val="18"/>
                <w:szCs w:val="20"/>
                <w:lang w:val="sv-SE"/>
              </w:rPr>
            </w:pPr>
            <w:r w:rsidRPr="0056252C">
              <w:rPr>
                <w:rFonts w:asciiTheme="minorHAnsi" w:hAnsiTheme="minorHAnsi"/>
                <w:sz w:val="18"/>
                <w:szCs w:val="16"/>
                <w:lang w:val="sv-SE"/>
              </w:rPr>
              <w:fldChar w:fldCharType="begin">
                <w:ffData>
                  <w:name w:val="Valinta20"/>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r w:rsidRPr="0056252C">
              <w:rPr>
                <w:rFonts w:asciiTheme="minorHAnsi" w:hAnsiTheme="minorHAnsi"/>
                <w:sz w:val="18"/>
                <w:szCs w:val="16"/>
                <w:lang w:val="sv-SE"/>
              </w:rPr>
              <w:t xml:space="preserve"> Förbränningsanläggning/samförbränningsanläggning för kadaver av gårdens egna produktionsdjur</w:t>
            </w:r>
          </w:p>
        </w:tc>
      </w:tr>
      <w:tr w:rsidR="000E5533" w:rsidRPr="0078468F" w14:paraId="40FC9544" w14:textId="77777777" w:rsidTr="0086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10346" w:type="dxa"/>
            <w:gridSpan w:val="6"/>
            <w:tcBorders>
              <w:top w:val="nil"/>
              <w:bottom w:val="nil"/>
            </w:tcBorders>
            <w:vAlign w:val="center"/>
          </w:tcPr>
          <w:p w14:paraId="61DEF226" w14:textId="77777777" w:rsidR="000E5533" w:rsidRPr="0056252C" w:rsidRDefault="000E5533" w:rsidP="000E5533">
            <w:pPr>
              <w:tabs>
                <w:tab w:val="left" w:pos="1304"/>
              </w:tabs>
              <w:rPr>
                <w:rFonts w:asciiTheme="minorHAnsi" w:hAnsiTheme="minorHAnsi"/>
                <w:i/>
                <w:sz w:val="18"/>
                <w:szCs w:val="20"/>
                <w:lang w:val="sv-SE"/>
              </w:rPr>
            </w:pPr>
            <w:r w:rsidRPr="0056252C">
              <w:rPr>
                <w:rFonts w:asciiTheme="minorHAnsi" w:hAnsiTheme="minorHAnsi"/>
                <w:sz w:val="18"/>
                <w:szCs w:val="16"/>
                <w:lang w:val="sv-SE"/>
              </w:rPr>
              <w:fldChar w:fldCharType="begin">
                <w:ffData>
                  <w:name w:val="Valinta20"/>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r w:rsidRPr="0056252C">
              <w:rPr>
                <w:rFonts w:asciiTheme="minorHAnsi" w:hAnsiTheme="minorHAnsi"/>
                <w:sz w:val="18"/>
                <w:szCs w:val="16"/>
                <w:lang w:val="sv-SE"/>
              </w:rPr>
              <w:t xml:space="preserve"> Förbränningsanläggning/samförbränningsanläggning för kadaver av produktionsdjur som används gemensamt av flera olika gårdar</w:t>
            </w:r>
          </w:p>
        </w:tc>
      </w:tr>
      <w:tr w:rsidR="000E5533" w:rsidRPr="0056252C" w14:paraId="06154A4A" w14:textId="77777777" w:rsidTr="0086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10346" w:type="dxa"/>
            <w:gridSpan w:val="6"/>
            <w:tcBorders>
              <w:top w:val="nil"/>
              <w:bottom w:val="single" w:sz="4" w:space="0" w:color="auto"/>
            </w:tcBorders>
            <w:vAlign w:val="center"/>
          </w:tcPr>
          <w:p w14:paraId="34F7160A" w14:textId="77777777" w:rsidR="000E5533" w:rsidRPr="0056252C" w:rsidRDefault="000E5533" w:rsidP="000E5533">
            <w:pPr>
              <w:tabs>
                <w:tab w:val="left" w:pos="1304"/>
              </w:tabs>
              <w:rPr>
                <w:rFonts w:asciiTheme="minorHAnsi" w:hAnsiTheme="minorHAnsi"/>
                <w:b/>
                <w:sz w:val="18"/>
                <w:szCs w:val="16"/>
                <w:lang w:val="sv-SE"/>
              </w:rPr>
            </w:pPr>
            <w:r w:rsidRPr="0056252C">
              <w:rPr>
                <w:rFonts w:asciiTheme="minorHAnsi" w:hAnsiTheme="minorHAnsi"/>
                <w:sz w:val="18"/>
                <w:szCs w:val="16"/>
                <w:lang w:val="sv-SE"/>
              </w:rPr>
              <w:fldChar w:fldCharType="begin">
                <w:ffData>
                  <w:name w:val="Valinta20"/>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r w:rsidRPr="0056252C">
              <w:rPr>
                <w:rFonts w:asciiTheme="minorHAnsi" w:hAnsiTheme="minorHAnsi"/>
                <w:sz w:val="18"/>
                <w:szCs w:val="16"/>
                <w:lang w:val="sv-SE"/>
              </w:rPr>
              <w:t xml:space="preserve"> Kommersiell</w:t>
            </w:r>
            <w:r w:rsidR="005055B5" w:rsidRPr="0056252C">
              <w:rPr>
                <w:rFonts w:asciiTheme="minorHAnsi" w:hAnsiTheme="minorHAnsi"/>
                <w:sz w:val="18"/>
                <w:szCs w:val="16"/>
                <w:lang w:val="sv-SE"/>
              </w:rPr>
              <w:t>t djurkrematorium</w:t>
            </w:r>
          </w:p>
        </w:tc>
      </w:tr>
      <w:tr w:rsidR="00E1740D" w:rsidRPr="0056252C" w14:paraId="2132555B" w14:textId="77777777" w:rsidTr="0086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0"/>
        </w:trPr>
        <w:tc>
          <w:tcPr>
            <w:tcW w:w="4219" w:type="dxa"/>
            <w:gridSpan w:val="3"/>
            <w:tcBorders>
              <w:left w:val="single" w:sz="6" w:space="0" w:color="auto"/>
              <w:bottom w:val="nil"/>
              <w:right w:val="nil"/>
            </w:tcBorders>
          </w:tcPr>
          <w:p w14:paraId="79CFA563" w14:textId="77777777" w:rsidR="00E1740D" w:rsidRPr="0056252C" w:rsidRDefault="00E1740D" w:rsidP="00B145C6">
            <w:pPr>
              <w:tabs>
                <w:tab w:val="left" w:pos="1304"/>
              </w:tabs>
              <w:rPr>
                <w:rFonts w:asciiTheme="minorHAnsi" w:hAnsiTheme="minorHAnsi"/>
                <w:b/>
                <w:sz w:val="18"/>
                <w:szCs w:val="16"/>
                <w:lang w:val="sv-SE"/>
              </w:rPr>
            </w:pPr>
            <w:r w:rsidRPr="0056252C">
              <w:rPr>
                <w:rFonts w:asciiTheme="minorHAnsi" w:hAnsiTheme="minorHAnsi"/>
                <w:b/>
                <w:sz w:val="18"/>
                <w:szCs w:val="16"/>
                <w:lang w:val="sv-SE"/>
              </w:rPr>
              <w:t xml:space="preserve">b) </w:t>
            </w:r>
            <w:r w:rsidR="007A33F1" w:rsidRPr="0056252C">
              <w:rPr>
                <w:rFonts w:asciiTheme="minorHAnsi" w:hAnsiTheme="minorHAnsi"/>
                <w:b/>
                <w:sz w:val="18"/>
                <w:szCs w:val="16"/>
                <w:lang w:val="sv-SE"/>
              </w:rPr>
              <w:t>Förbränningsanordningen har</w:t>
            </w:r>
          </w:p>
        </w:tc>
        <w:tc>
          <w:tcPr>
            <w:tcW w:w="6127" w:type="dxa"/>
            <w:gridSpan w:val="3"/>
            <w:tcBorders>
              <w:left w:val="nil"/>
              <w:bottom w:val="nil"/>
              <w:right w:val="single" w:sz="6" w:space="0" w:color="auto"/>
            </w:tcBorders>
          </w:tcPr>
          <w:p w14:paraId="2E08C31F" w14:textId="77777777" w:rsidR="00E1740D" w:rsidRPr="0056252C" w:rsidRDefault="00E1740D" w:rsidP="00B145C6">
            <w:pPr>
              <w:tabs>
                <w:tab w:val="left" w:pos="1304"/>
              </w:tabs>
              <w:rPr>
                <w:rFonts w:asciiTheme="minorHAnsi" w:hAnsiTheme="minorHAnsi"/>
                <w:b/>
                <w:sz w:val="18"/>
                <w:szCs w:val="16"/>
                <w:lang w:val="sv-SE"/>
              </w:rPr>
            </w:pPr>
            <w:r w:rsidRPr="0056252C">
              <w:rPr>
                <w:rFonts w:asciiTheme="minorHAnsi" w:hAnsiTheme="minorHAnsi"/>
                <w:b/>
                <w:sz w:val="18"/>
                <w:szCs w:val="16"/>
                <w:lang w:val="sv-SE"/>
              </w:rPr>
              <w:t xml:space="preserve">c) </w:t>
            </w:r>
            <w:r w:rsidR="007A33F1" w:rsidRPr="0056252C">
              <w:rPr>
                <w:rFonts w:asciiTheme="minorHAnsi" w:hAnsiTheme="minorHAnsi"/>
                <w:b/>
                <w:sz w:val="18"/>
                <w:szCs w:val="16"/>
                <w:lang w:val="sv-SE"/>
              </w:rPr>
              <w:t>Förbränningsanordningen har</w:t>
            </w:r>
          </w:p>
        </w:tc>
      </w:tr>
      <w:tr w:rsidR="00E1740D" w:rsidRPr="0056252C" w14:paraId="5DE01814" w14:textId="77777777" w:rsidTr="0086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0"/>
        </w:trPr>
        <w:tc>
          <w:tcPr>
            <w:tcW w:w="4219" w:type="dxa"/>
            <w:gridSpan w:val="3"/>
            <w:tcBorders>
              <w:top w:val="nil"/>
              <w:left w:val="single" w:sz="6" w:space="0" w:color="auto"/>
              <w:bottom w:val="nil"/>
              <w:right w:val="nil"/>
            </w:tcBorders>
            <w:vAlign w:val="center"/>
          </w:tcPr>
          <w:p w14:paraId="2301366A" w14:textId="77777777" w:rsidR="00E1740D" w:rsidRPr="0056252C" w:rsidRDefault="00E1740D" w:rsidP="00B145C6">
            <w:pPr>
              <w:tabs>
                <w:tab w:val="left" w:pos="1304"/>
              </w:tabs>
              <w:rPr>
                <w:rFonts w:asciiTheme="minorHAnsi" w:hAnsiTheme="minorHAnsi"/>
                <w:i/>
                <w:sz w:val="18"/>
                <w:szCs w:val="20"/>
                <w:lang w:val="sv-SE"/>
              </w:rPr>
            </w:pPr>
            <w:r w:rsidRPr="0056252C">
              <w:rPr>
                <w:rFonts w:asciiTheme="minorHAnsi" w:hAnsiTheme="minorHAnsi"/>
                <w:sz w:val="18"/>
                <w:szCs w:val="16"/>
                <w:lang w:val="sv-SE"/>
              </w:rPr>
              <w:fldChar w:fldCharType="begin">
                <w:ffData>
                  <w:name w:val="Valinta20"/>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r w:rsidRPr="0056252C">
              <w:rPr>
                <w:rFonts w:asciiTheme="minorHAnsi" w:hAnsiTheme="minorHAnsi"/>
                <w:sz w:val="18"/>
                <w:szCs w:val="16"/>
                <w:lang w:val="sv-SE"/>
              </w:rPr>
              <w:t xml:space="preserve"> </w:t>
            </w:r>
            <w:r w:rsidR="007A33F1" w:rsidRPr="0056252C">
              <w:rPr>
                <w:rFonts w:asciiTheme="minorHAnsi" w:hAnsiTheme="minorHAnsi"/>
                <w:sz w:val="18"/>
                <w:szCs w:val="16"/>
                <w:lang w:val="sv-SE"/>
              </w:rPr>
              <w:t>köpts som ny</w:t>
            </w:r>
          </w:p>
        </w:tc>
        <w:tc>
          <w:tcPr>
            <w:tcW w:w="6127" w:type="dxa"/>
            <w:gridSpan w:val="3"/>
            <w:tcBorders>
              <w:top w:val="nil"/>
              <w:left w:val="nil"/>
              <w:bottom w:val="nil"/>
              <w:right w:val="single" w:sz="6" w:space="0" w:color="auto"/>
            </w:tcBorders>
            <w:vAlign w:val="center"/>
          </w:tcPr>
          <w:p w14:paraId="00913663" w14:textId="77777777" w:rsidR="00E1740D" w:rsidRPr="0056252C" w:rsidRDefault="00E1740D" w:rsidP="00B145C6">
            <w:pPr>
              <w:tabs>
                <w:tab w:val="left" w:pos="1304"/>
              </w:tabs>
              <w:rPr>
                <w:rFonts w:asciiTheme="minorHAnsi" w:hAnsiTheme="minorHAnsi"/>
                <w:sz w:val="18"/>
                <w:szCs w:val="20"/>
                <w:lang w:val="sv-SE"/>
              </w:rPr>
            </w:pPr>
            <w:r w:rsidRPr="0056252C">
              <w:rPr>
                <w:rFonts w:asciiTheme="minorHAnsi" w:hAnsiTheme="minorHAnsi"/>
                <w:sz w:val="18"/>
                <w:szCs w:val="16"/>
                <w:lang w:val="sv-SE"/>
              </w:rPr>
              <w:fldChar w:fldCharType="begin">
                <w:ffData>
                  <w:name w:val="Valinta20"/>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r w:rsidRPr="0056252C">
              <w:rPr>
                <w:rFonts w:asciiTheme="minorHAnsi" w:hAnsiTheme="minorHAnsi"/>
                <w:sz w:val="18"/>
                <w:szCs w:val="16"/>
                <w:lang w:val="sv-SE"/>
              </w:rPr>
              <w:t xml:space="preserve"> </w:t>
            </w:r>
            <w:r w:rsidR="007A33F1" w:rsidRPr="0056252C">
              <w:rPr>
                <w:rFonts w:asciiTheme="minorHAnsi" w:hAnsiTheme="minorHAnsi"/>
                <w:sz w:val="18"/>
                <w:szCs w:val="16"/>
                <w:lang w:val="sv-SE"/>
              </w:rPr>
              <w:t>temperaturmätare</w:t>
            </w:r>
          </w:p>
        </w:tc>
      </w:tr>
      <w:tr w:rsidR="00E1740D" w:rsidRPr="0078468F" w14:paraId="761CDB86" w14:textId="77777777" w:rsidTr="0086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0"/>
        </w:trPr>
        <w:tc>
          <w:tcPr>
            <w:tcW w:w="4219" w:type="dxa"/>
            <w:gridSpan w:val="3"/>
            <w:tcBorders>
              <w:top w:val="nil"/>
              <w:left w:val="single" w:sz="6" w:space="0" w:color="auto"/>
              <w:bottom w:val="nil"/>
              <w:right w:val="nil"/>
            </w:tcBorders>
            <w:vAlign w:val="center"/>
          </w:tcPr>
          <w:p w14:paraId="7908A63C" w14:textId="77777777" w:rsidR="00E1740D" w:rsidRPr="0056252C" w:rsidRDefault="00E1740D" w:rsidP="00E1740D">
            <w:pPr>
              <w:tabs>
                <w:tab w:val="left" w:pos="1304"/>
              </w:tabs>
              <w:rPr>
                <w:rFonts w:asciiTheme="minorHAnsi" w:hAnsiTheme="minorHAnsi"/>
                <w:b/>
                <w:sz w:val="18"/>
                <w:szCs w:val="16"/>
                <w:lang w:val="sv-SE"/>
              </w:rPr>
            </w:pPr>
            <w:r w:rsidRPr="0056252C">
              <w:rPr>
                <w:rFonts w:asciiTheme="minorHAnsi" w:hAnsiTheme="minorHAnsi"/>
                <w:sz w:val="18"/>
                <w:szCs w:val="16"/>
                <w:lang w:val="sv-SE"/>
              </w:rPr>
              <w:fldChar w:fldCharType="begin">
                <w:ffData>
                  <w:name w:val="Valinta20"/>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r w:rsidRPr="0056252C">
              <w:rPr>
                <w:rFonts w:asciiTheme="minorHAnsi" w:hAnsiTheme="minorHAnsi"/>
                <w:sz w:val="18"/>
                <w:szCs w:val="16"/>
                <w:lang w:val="sv-SE"/>
              </w:rPr>
              <w:t xml:space="preserve"> </w:t>
            </w:r>
            <w:r w:rsidR="007A33F1" w:rsidRPr="0056252C">
              <w:rPr>
                <w:rFonts w:asciiTheme="minorHAnsi" w:hAnsiTheme="minorHAnsi"/>
                <w:sz w:val="18"/>
                <w:szCs w:val="16"/>
                <w:lang w:val="sv-SE"/>
              </w:rPr>
              <w:t>köpts som begagnad</w:t>
            </w:r>
          </w:p>
        </w:tc>
        <w:tc>
          <w:tcPr>
            <w:tcW w:w="6127" w:type="dxa"/>
            <w:gridSpan w:val="3"/>
            <w:tcBorders>
              <w:top w:val="nil"/>
              <w:left w:val="nil"/>
              <w:bottom w:val="nil"/>
              <w:right w:val="single" w:sz="6" w:space="0" w:color="auto"/>
            </w:tcBorders>
            <w:vAlign w:val="center"/>
          </w:tcPr>
          <w:p w14:paraId="5BDE3179" w14:textId="77777777" w:rsidR="00E1740D" w:rsidRPr="0056252C" w:rsidRDefault="00E1740D" w:rsidP="00B145C6">
            <w:pPr>
              <w:tabs>
                <w:tab w:val="left" w:pos="1304"/>
              </w:tabs>
              <w:rPr>
                <w:rFonts w:asciiTheme="minorHAnsi" w:hAnsiTheme="minorHAnsi"/>
                <w:sz w:val="18"/>
                <w:szCs w:val="16"/>
                <w:lang w:val="sv-SE"/>
              </w:rPr>
            </w:pPr>
            <w:r w:rsidRPr="0056252C">
              <w:rPr>
                <w:rFonts w:asciiTheme="minorHAnsi" w:hAnsiTheme="minorHAnsi"/>
                <w:sz w:val="18"/>
                <w:szCs w:val="16"/>
                <w:lang w:val="sv-SE"/>
              </w:rPr>
              <w:fldChar w:fldCharType="begin">
                <w:ffData>
                  <w:name w:val="Valinta20"/>
                  <w:enabled/>
                  <w:calcOnExit w:val="0"/>
                  <w:checkBox>
                    <w:size w:val="20"/>
                    <w:default w:val="0"/>
                  </w:checkBox>
                </w:ffData>
              </w:fldChar>
            </w:r>
            <w:r w:rsidRPr="0056252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56252C">
              <w:rPr>
                <w:rFonts w:asciiTheme="minorHAnsi" w:hAnsiTheme="minorHAnsi"/>
                <w:sz w:val="18"/>
                <w:szCs w:val="16"/>
                <w:lang w:val="sv-SE"/>
              </w:rPr>
              <w:fldChar w:fldCharType="end"/>
            </w:r>
            <w:r w:rsidRPr="0056252C">
              <w:rPr>
                <w:rFonts w:asciiTheme="minorHAnsi" w:hAnsiTheme="minorHAnsi"/>
                <w:sz w:val="18"/>
                <w:szCs w:val="16"/>
                <w:lang w:val="sv-SE"/>
              </w:rPr>
              <w:t xml:space="preserve"> </w:t>
            </w:r>
            <w:r w:rsidR="007A33F1" w:rsidRPr="0056252C">
              <w:rPr>
                <w:rFonts w:asciiTheme="minorHAnsi" w:hAnsiTheme="minorHAnsi"/>
                <w:sz w:val="18"/>
                <w:szCs w:val="16"/>
                <w:lang w:val="sv-SE"/>
              </w:rPr>
              <w:t xml:space="preserve">ingen temperaturmätare, men förbränningstemperaturerna </w:t>
            </w:r>
            <w:r w:rsidR="005055B5" w:rsidRPr="0056252C">
              <w:rPr>
                <w:rFonts w:asciiTheme="minorHAnsi" w:hAnsiTheme="minorHAnsi"/>
                <w:sz w:val="18"/>
                <w:szCs w:val="16"/>
                <w:lang w:val="sv-SE"/>
              </w:rPr>
              <w:t>övervakas</w:t>
            </w:r>
            <w:r w:rsidR="007A33F1" w:rsidRPr="0056252C">
              <w:rPr>
                <w:rFonts w:asciiTheme="minorHAnsi" w:hAnsiTheme="minorHAnsi"/>
                <w:sz w:val="18"/>
                <w:szCs w:val="16"/>
                <w:lang w:val="sv-SE"/>
              </w:rPr>
              <w:t>, hur</w:t>
            </w:r>
            <w:r w:rsidR="00502C3D" w:rsidRPr="0056252C">
              <w:rPr>
                <w:rFonts w:asciiTheme="minorHAnsi" w:hAnsiTheme="minorHAnsi"/>
                <w:sz w:val="18"/>
                <w:szCs w:val="16"/>
                <w:lang w:val="sv-SE"/>
              </w:rPr>
              <w:t>:</w:t>
            </w:r>
          </w:p>
        </w:tc>
      </w:tr>
      <w:tr w:rsidR="00502C3D" w:rsidRPr="00B23881" w14:paraId="6A46DA46" w14:textId="77777777" w:rsidTr="00B92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4528" w:type="dxa"/>
            <w:gridSpan w:val="4"/>
            <w:tcBorders>
              <w:top w:val="nil"/>
              <w:left w:val="single" w:sz="6" w:space="0" w:color="auto"/>
              <w:bottom w:val="single" w:sz="4" w:space="0" w:color="auto"/>
              <w:right w:val="nil"/>
            </w:tcBorders>
            <w:vAlign w:val="center"/>
          </w:tcPr>
          <w:p w14:paraId="4C1EAB73" w14:textId="77777777" w:rsidR="00502C3D" w:rsidRPr="00B23881" w:rsidRDefault="00502C3D" w:rsidP="00E1740D">
            <w:pPr>
              <w:tabs>
                <w:tab w:val="left" w:pos="1304"/>
              </w:tabs>
              <w:rPr>
                <w:rFonts w:asciiTheme="minorHAnsi" w:hAnsiTheme="minorHAnsi"/>
                <w:sz w:val="16"/>
                <w:szCs w:val="16"/>
                <w:lang w:val="sv-SE"/>
              </w:rPr>
            </w:pPr>
          </w:p>
        </w:tc>
        <w:tc>
          <w:tcPr>
            <w:tcW w:w="5818" w:type="dxa"/>
            <w:gridSpan w:val="2"/>
            <w:tcBorders>
              <w:top w:val="nil"/>
              <w:left w:val="nil"/>
              <w:bottom w:val="single" w:sz="4" w:space="0" w:color="auto"/>
              <w:right w:val="single" w:sz="6" w:space="0" w:color="auto"/>
            </w:tcBorders>
            <w:vAlign w:val="center"/>
          </w:tcPr>
          <w:p w14:paraId="4FA439B6" w14:textId="77777777" w:rsidR="00502C3D" w:rsidRPr="0056252C" w:rsidRDefault="0093776E" w:rsidP="00B145C6">
            <w:pPr>
              <w:tabs>
                <w:tab w:val="left" w:pos="1304"/>
              </w:tabs>
              <w:rPr>
                <w:rFonts w:asciiTheme="minorHAnsi" w:hAnsiTheme="minorHAnsi"/>
                <w:b/>
                <w:szCs w:val="16"/>
                <w:lang w:val="sv-SE"/>
              </w:rPr>
            </w:pPr>
            <w:r w:rsidRPr="0056252C">
              <w:rPr>
                <w:rFonts w:asciiTheme="minorHAnsi" w:hAnsiTheme="minorHAnsi"/>
                <w:b/>
                <w:szCs w:val="16"/>
                <w:lang w:val="sv-SE"/>
              </w:rPr>
              <w:fldChar w:fldCharType="begin">
                <w:ffData>
                  <w:name w:val="Teksti176"/>
                  <w:enabled/>
                  <w:calcOnExit w:val="0"/>
                  <w:textInput/>
                </w:ffData>
              </w:fldChar>
            </w:r>
            <w:bookmarkStart w:id="20" w:name="Teksti176"/>
            <w:r w:rsidRPr="0056252C">
              <w:rPr>
                <w:rFonts w:asciiTheme="minorHAnsi" w:hAnsiTheme="minorHAnsi"/>
                <w:b/>
                <w:szCs w:val="16"/>
                <w:lang w:val="sv-SE"/>
              </w:rPr>
              <w:instrText xml:space="preserve"> FORMTEXT </w:instrText>
            </w:r>
            <w:r w:rsidRPr="0056252C">
              <w:rPr>
                <w:rFonts w:asciiTheme="minorHAnsi" w:hAnsiTheme="minorHAnsi"/>
                <w:b/>
                <w:szCs w:val="16"/>
                <w:lang w:val="sv-SE"/>
              </w:rPr>
            </w:r>
            <w:r w:rsidRPr="0056252C">
              <w:rPr>
                <w:rFonts w:asciiTheme="minorHAnsi" w:hAnsiTheme="minorHAnsi"/>
                <w:b/>
                <w:szCs w:val="16"/>
                <w:lang w:val="sv-SE"/>
              </w:rPr>
              <w:fldChar w:fldCharType="separate"/>
            </w:r>
            <w:r w:rsidR="005870FF" w:rsidRPr="0056252C">
              <w:rPr>
                <w:rFonts w:asciiTheme="minorHAnsi" w:hAnsiTheme="minorHAnsi"/>
                <w:b/>
                <w:noProof/>
                <w:szCs w:val="16"/>
                <w:lang w:val="sv-SE"/>
              </w:rPr>
              <w:t> </w:t>
            </w:r>
            <w:r w:rsidR="005870FF" w:rsidRPr="0056252C">
              <w:rPr>
                <w:rFonts w:asciiTheme="minorHAnsi" w:hAnsiTheme="minorHAnsi"/>
                <w:b/>
                <w:noProof/>
                <w:szCs w:val="16"/>
                <w:lang w:val="sv-SE"/>
              </w:rPr>
              <w:t> </w:t>
            </w:r>
            <w:r w:rsidR="005870FF" w:rsidRPr="0056252C">
              <w:rPr>
                <w:rFonts w:asciiTheme="minorHAnsi" w:hAnsiTheme="minorHAnsi"/>
                <w:b/>
                <w:noProof/>
                <w:szCs w:val="16"/>
                <w:lang w:val="sv-SE"/>
              </w:rPr>
              <w:t> </w:t>
            </w:r>
            <w:r w:rsidR="005870FF" w:rsidRPr="0056252C">
              <w:rPr>
                <w:rFonts w:asciiTheme="minorHAnsi" w:hAnsiTheme="minorHAnsi"/>
                <w:b/>
                <w:noProof/>
                <w:szCs w:val="16"/>
                <w:lang w:val="sv-SE"/>
              </w:rPr>
              <w:t> </w:t>
            </w:r>
            <w:r w:rsidR="005870FF" w:rsidRPr="0056252C">
              <w:rPr>
                <w:rFonts w:asciiTheme="minorHAnsi" w:hAnsiTheme="minorHAnsi"/>
                <w:b/>
                <w:noProof/>
                <w:szCs w:val="16"/>
                <w:lang w:val="sv-SE"/>
              </w:rPr>
              <w:t> </w:t>
            </w:r>
            <w:r w:rsidRPr="0056252C">
              <w:rPr>
                <w:rFonts w:asciiTheme="minorHAnsi" w:hAnsiTheme="minorHAnsi"/>
                <w:b/>
                <w:szCs w:val="16"/>
                <w:lang w:val="sv-SE"/>
              </w:rPr>
              <w:fldChar w:fldCharType="end"/>
            </w:r>
            <w:bookmarkEnd w:id="20"/>
          </w:p>
        </w:tc>
      </w:tr>
      <w:tr w:rsidR="00520C5E" w:rsidRPr="00862588" w14:paraId="2C080AC9" w14:textId="77777777" w:rsidTr="007A3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2"/>
        </w:trPr>
        <w:tc>
          <w:tcPr>
            <w:tcW w:w="5479" w:type="dxa"/>
            <w:gridSpan w:val="5"/>
            <w:tcBorders>
              <w:left w:val="single" w:sz="6" w:space="0" w:color="auto"/>
              <w:bottom w:val="nil"/>
              <w:right w:val="nil"/>
            </w:tcBorders>
          </w:tcPr>
          <w:p w14:paraId="3B30A37F" w14:textId="77777777" w:rsidR="00520C5E" w:rsidRPr="00862588" w:rsidRDefault="00E1740D" w:rsidP="00520C5E">
            <w:pPr>
              <w:tabs>
                <w:tab w:val="left" w:pos="1304"/>
              </w:tabs>
              <w:rPr>
                <w:rFonts w:asciiTheme="minorHAnsi" w:hAnsiTheme="minorHAnsi"/>
                <w:b/>
                <w:sz w:val="18"/>
                <w:szCs w:val="16"/>
                <w:lang w:val="sv-SE"/>
              </w:rPr>
            </w:pPr>
            <w:r w:rsidRPr="00862588">
              <w:rPr>
                <w:rFonts w:asciiTheme="minorHAnsi" w:hAnsiTheme="minorHAnsi"/>
                <w:b/>
                <w:sz w:val="18"/>
                <w:szCs w:val="16"/>
                <w:lang w:val="sv-SE"/>
              </w:rPr>
              <w:t>d</w:t>
            </w:r>
            <w:r w:rsidR="00520C5E" w:rsidRPr="00862588">
              <w:rPr>
                <w:rFonts w:asciiTheme="minorHAnsi" w:hAnsiTheme="minorHAnsi"/>
                <w:b/>
                <w:sz w:val="18"/>
                <w:szCs w:val="16"/>
                <w:lang w:val="sv-SE"/>
              </w:rPr>
              <w:t xml:space="preserve">) </w:t>
            </w:r>
            <w:r w:rsidR="007A33F1" w:rsidRPr="00862588">
              <w:rPr>
                <w:rFonts w:asciiTheme="minorHAnsi" w:hAnsiTheme="minorHAnsi"/>
                <w:b/>
                <w:sz w:val="18"/>
                <w:szCs w:val="16"/>
                <w:lang w:val="sv-SE"/>
              </w:rPr>
              <w:t>Typ av anläggning</w:t>
            </w:r>
          </w:p>
        </w:tc>
        <w:tc>
          <w:tcPr>
            <w:tcW w:w="4867" w:type="dxa"/>
            <w:tcBorders>
              <w:left w:val="nil"/>
              <w:bottom w:val="nil"/>
              <w:right w:val="single" w:sz="6" w:space="0" w:color="auto"/>
            </w:tcBorders>
          </w:tcPr>
          <w:p w14:paraId="53FD0079" w14:textId="77777777" w:rsidR="00520C5E" w:rsidRPr="00862588" w:rsidRDefault="007A33F1" w:rsidP="00520C5E">
            <w:pPr>
              <w:tabs>
                <w:tab w:val="left" w:pos="1304"/>
              </w:tabs>
              <w:rPr>
                <w:rFonts w:asciiTheme="minorHAnsi" w:hAnsiTheme="minorHAnsi"/>
                <w:b/>
                <w:sz w:val="18"/>
                <w:szCs w:val="16"/>
                <w:lang w:val="sv-SE"/>
              </w:rPr>
            </w:pPr>
            <w:r w:rsidRPr="00862588">
              <w:rPr>
                <w:rFonts w:asciiTheme="minorHAnsi" w:hAnsiTheme="minorHAnsi"/>
                <w:b/>
                <w:sz w:val="18"/>
                <w:szCs w:val="16"/>
                <w:lang w:val="sv-SE"/>
              </w:rPr>
              <w:t>Kapacitet</w:t>
            </w:r>
          </w:p>
        </w:tc>
      </w:tr>
      <w:tr w:rsidR="007A33F1" w:rsidRPr="0078468F" w14:paraId="7650360A" w14:textId="77777777" w:rsidTr="00E47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2608" w:type="dxa"/>
            <w:tcBorders>
              <w:top w:val="nil"/>
              <w:bottom w:val="nil"/>
              <w:right w:val="nil"/>
            </w:tcBorders>
            <w:vAlign w:val="center"/>
          </w:tcPr>
          <w:p w14:paraId="4B9278EA" w14:textId="77777777" w:rsidR="007A33F1" w:rsidRPr="00862588" w:rsidRDefault="007A33F1" w:rsidP="007A33F1">
            <w:pPr>
              <w:tabs>
                <w:tab w:val="left" w:pos="1304"/>
              </w:tabs>
              <w:rPr>
                <w:rFonts w:asciiTheme="minorHAnsi" w:hAnsiTheme="minorHAnsi"/>
                <w:sz w:val="18"/>
                <w:szCs w:val="16"/>
                <w:lang w:val="sv-SE"/>
              </w:rPr>
            </w:pPr>
            <w:r w:rsidRPr="00862588">
              <w:rPr>
                <w:rFonts w:asciiTheme="minorHAnsi" w:hAnsiTheme="minorHAnsi"/>
                <w:sz w:val="18"/>
                <w:szCs w:val="16"/>
                <w:lang w:val="sv-SE"/>
              </w:rPr>
              <w:fldChar w:fldCharType="begin">
                <w:ffData>
                  <w:name w:val="Valinta20"/>
                  <w:enabled/>
                  <w:calcOnExit w:val="0"/>
                  <w:checkBox>
                    <w:size w:val="20"/>
                    <w:default w:val="0"/>
                  </w:checkBox>
                </w:ffData>
              </w:fldChar>
            </w:r>
            <w:r w:rsidRPr="00862588">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862588">
              <w:rPr>
                <w:rFonts w:asciiTheme="minorHAnsi" w:hAnsiTheme="minorHAnsi"/>
                <w:sz w:val="18"/>
                <w:szCs w:val="16"/>
                <w:lang w:val="sv-SE"/>
              </w:rPr>
              <w:fldChar w:fldCharType="end"/>
            </w:r>
            <w:r w:rsidRPr="00862588">
              <w:rPr>
                <w:rFonts w:asciiTheme="minorHAnsi" w:hAnsiTheme="minorHAnsi"/>
                <w:sz w:val="18"/>
                <w:szCs w:val="16"/>
                <w:lang w:val="sv-SE"/>
              </w:rPr>
              <w:t xml:space="preserve"> Förbränningsanläggning</w:t>
            </w:r>
          </w:p>
        </w:tc>
        <w:tc>
          <w:tcPr>
            <w:tcW w:w="2871" w:type="dxa"/>
            <w:gridSpan w:val="4"/>
            <w:tcBorders>
              <w:top w:val="nil"/>
              <w:left w:val="nil"/>
              <w:bottom w:val="nil"/>
              <w:right w:val="nil"/>
            </w:tcBorders>
            <w:vAlign w:val="center"/>
          </w:tcPr>
          <w:p w14:paraId="4D35962E" w14:textId="77777777" w:rsidR="007A33F1" w:rsidRPr="00862588" w:rsidRDefault="007A33F1" w:rsidP="007A33F1">
            <w:pPr>
              <w:tabs>
                <w:tab w:val="left" w:pos="1304"/>
              </w:tabs>
              <w:rPr>
                <w:rFonts w:asciiTheme="minorHAnsi" w:hAnsiTheme="minorHAnsi"/>
                <w:szCs w:val="16"/>
                <w:lang w:val="sv-SE"/>
              </w:rPr>
            </w:pPr>
            <w:r w:rsidRPr="00862588">
              <w:rPr>
                <w:rFonts w:asciiTheme="minorHAnsi" w:hAnsiTheme="minorHAnsi"/>
                <w:b/>
                <w:szCs w:val="20"/>
                <w:lang w:val="sv-SE"/>
              </w:rPr>
              <w:fldChar w:fldCharType="begin">
                <w:ffData>
                  <w:name w:val="Teksti119"/>
                  <w:enabled/>
                  <w:calcOnExit w:val="0"/>
                  <w:textInput/>
                </w:ffData>
              </w:fldChar>
            </w:r>
            <w:r w:rsidRPr="00862588">
              <w:rPr>
                <w:rFonts w:asciiTheme="minorHAnsi" w:hAnsiTheme="minorHAnsi"/>
                <w:b/>
                <w:szCs w:val="20"/>
                <w:lang w:val="sv-SE"/>
              </w:rPr>
              <w:instrText xml:space="preserve"> FORMTEXT </w:instrText>
            </w:r>
            <w:r w:rsidRPr="00862588">
              <w:rPr>
                <w:rFonts w:asciiTheme="minorHAnsi" w:hAnsiTheme="minorHAnsi"/>
                <w:b/>
                <w:szCs w:val="20"/>
                <w:lang w:val="sv-SE"/>
              </w:rPr>
            </w:r>
            <w:r w:rsidRPr="00862588">
              <w:rPr>
                <w:rFonts w:asciiTheme="minorHAnsi" w:hAnsiTheme="minorHAnsi"/>
                <w:b/>
                <w:szCs w:val="20"/>
                <w:lang w:val="sv-SE"/>
              </w:rPr>
              <w:fldChar w:fldCharType="separate"/>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Pr="00862588">
              <w:rPr>
                <w:rFonts w:asciiTheme="minorHAnsi" w:hAnsiTheme="minorHAnsi"/>
                <w:b/>
                <w:szCs w:val="20"/>
                <w:lang w:val="sv-SE"/>
              </w:rPr>
              <w:fldChar w:fldCharType="end"/>
            </w:r>
          </w:p>
        </w:tc>
        <w:tc>
          <w:tcPr>
            <w:tcW w:w="4867" w:type="dxa"/>
            <w:tcBorders>
              <w:top w:val="nil"/>
              <w:bottom w:val="nil"/>
            </w:tcBorders>
            <w:vAlign w:val="center"/>
          </w:tcPr>
          <w:p w14:paraId="1BCF2F24" w14:textId="77777777" w:rsidR="007A33F1" w:rsidRPr="00862588" w:rsidRDefault="007A33F1" w:rsidP="007A33F1">
            <w:pPr>
              <w:tabs>
                <w:tab w:val="left" w:pos="1304"/>
              </w:tabs>
              <w:rPr>
                <w:rFonts w:asciiTheme="minorHAnsi" w:hAnsiTheme="minorHAnsi"/>
                <w:sz w:val="18"/>
                <w:szCs w:val="20"/>
                <w:lang w:val="sv-SE"/>
              </w:rPr>
            </w:pPr>
            <w:r w:rsidRPr="00862588">
              <w:rPr>
                <w:rFonts w:asciiTheme="minorHAnsi" w:hAnsiTheme="minorHAnsi"/>
                <w:sz w:val="18"/>
                <w:szCs w:val="16"/>
                <w:lang w:val="sv-SE"/>
              </w:rPr>
              <w:fldChar w:fldCharType="begin">
                <w:ffData>
                  <w:name w:val="Valinta17"/>
                  <w:enabled/>
                  <w:calcOnExit w:val="0"/>
                  <w:checkBox>
                    <w:size w:val="20"/>
                    <w:default w:val="0"/>
                  </w:checkBox>
                </w:ffData>
              </w:fldChar>
            </w:r>
            <w:r w:rsidRPr="00862588">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862588">
              <w:rPr>
                <w:rFonts w:asciiTheme="minorHAnsi" w:hAnsiTheme="minorHAnsi"/>
                <w:sz w:val="18"/>
                <w:szCs w:val="16"/>
                <w:lang w:val="sv-SE"/>
              </w:rPr>
              <w:fldChar w:fldCharType="end"/>
            </w:r>
            <w:r w:rsidRPr="00862588">
              <w:rPr>
                <w:rFonts w:asciiTheme="minorHAnsi" w:hAnsiTheme="minorHAnsi"/>
                <w:sz w:val="18"/>
                <w:szCs w:val="16"/>
                <w:lang w:val="sv-SE"/>
              </w:rPr>
              <w:t xml:space="preserve"> Anläggning med låg kapacitet (under 50 kg/h)</w:t>
            </w:r>
          </w:p>
        </w:tc>
      </w:tr>
      <w:bookmarkStart w:id="21" w:name="Valinta20"/>
      <w:tr w:rsidR="007A33F1" w:rsidRPr="0078468F" w14:paraId="7E937B03" w14:textId="77777777" w:rsidTr="007A3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2608" w:type="dxa"/>
            <w:tcBorders>
              <w:top w:val="nil"/>
              <w:bottom w:val="single" w:sz="4" w:space="0" w:color="auto"/>
              <w:right w:val="nil"/>
            </w:tcBorders>
            <w:vAlign w:val="center"/>
          </w:tcPr>
          <w:p w14:paraId="7E362626" w14:textId="77777777" w:rsidR="007A33F1" w:rsidRPr="00862588" w:rsidRDefault="007A33F1" w:rsidP="007A33F1">
            <w:pPr>
              <w:tabs>
                <w:tab w:val="left" w:pos="1304"/>
              </w:tabs>
              <w:rPr>
                <w:rFonts w:asciiTheme="minorHAnsi" w:hAnsiTheme="minorHAnsi"/>
                <w:sz w:val="18"/>
                <w:szCs w:val="16"/>
                <w:lang w:val="sv-SE"/>
              </w:rPr>
            </w:pPr>
            <w:r w:rsidRPr="00862588">
              <w:rPr>
                <w:rFonts w:asciiTheme="minorHAnsi" w:hAnsiTheme="minorHAnsi"/>
                <w:sz w:val="18"/>
                <w:szCs w:val="16"/>
                <w:lang w:val="sv-SE"/>
              </w:rPr>
              <w:fldChar w:fldCharType="begin">
                <w:ffData>
                  <w:name w:val="Valinta20"/>
                  <w:enabled/>
                  <w:calcOnExit w:val="0"/>
                  <w:checkBox>
                    <w:size w:val="20"/>
                    <w:default w:val="0"/>
                  </w:checkBox>
                </w:ffData>
              </w:fldChar>
            </w:r>
            <w:r w:rsidRPr="00862588">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862588">
              <w:rPr>
                <w:rFonts w:asciiTheme="minorHAnsi" w:hAnsiTheme="minorHAnsi"/>
                <w:sz w:val="18"/>
                <w:szCs w:val="16"/>
                <w:lang w:val="sv-SE"/>
              </w:rPr>
              <w:fldChar w:fldCharType="end"/>
            </w:r>
            <w:bookmarkEnd w:id="21"/>
            <w:r w:rsidRPr="00862588">
              <w:rPr>
                <w:rFonts w:asciiTheme="minorHAnsi" w:hAnsiTheme="minorHAnsi"/>
                <w:sz w:val="18"/>
                <w:szCs w:val="16"/>
                <w:lang w:val="sv-SE"/>
              </w:rPr>
              <w:t xml:space="preserve"> Samförbränningsanläggning</w:t>
            </w:r>
          </w:p>
        </w:tc>
        <w:tc>
          <w:tcPr>
            <w:tcW w:w="2871" w:type="dxa"/>
            <w:gridSpan w:val="4"/>
            <w:tcBorders>
              <w:top w:val="nil"/>
              <w:left w:val="nil"/>
              <w:bottom w:val="single" w:sz="4" w:space="0" w:color="auto"/>
              <w:right w:val="nil"/>
            </w:tcBorders>
            <w:vAlign w:val="center"/>
          </w:tcPr>
          <w:p w14:paraId="7E627E35" w14:textId="77777777" w:rsidR="007A33F1" w:rsidRPr="00862588" w:rsidRDefault="007A33F1" w:rsidP="007A33F1">
            <w:pPr>
              <w:tabs>
                <w:tab w:val="left" w:pos="1304"/>
              </w:tabs>
              <w:rPr>
                <w:rFonts w:asciiTheme="minorHAnsi" w:hAnsiTheme="minorHAnsi"/>
                <w:szCs w:val="16"/>
                <w:lang w:val="sv-SE"/>
              </w:rPr>
            </w:pPr>
            <w:r w:rsidRPr="00862588">
              <w:rPr>
                <w:rFonts w:asciiTheme="minorHAnsi" w:hAnsiTheme="minorHAnsi"/>
                <w:b/>
                <w:szCs w:val="20"/>
                <w:lang w:val="sv-SE"/>
              </w:rPr>
              <w:fldChar w:fldCharType="begin">
                <w:ffData>
                  <w:name w:val="Teksti119"/>
                  <w:enabled/>
                  <w:calcOnExit w:val="0"/>
                  <w:textInput/>
                </w:ffData>
              </w:fldChar>
            </w:r>
            <w:r w:rsidRPr="00862588">
              <w:rPr>
                <w:rFonts w:asciiTheme="minorHAnsi" w:hAnsiTheme="minorHAnsi"/>
                <w:b/>
                <w:szCs w:val="20"/>
                <w:lang w:val="sv-SE"/>
              </w:rPr>
              <w:instrText xml:space="preserve"> FORMTEXT </w:instrText>
            </w:r>
            <w:r w:rsidRPr="00862588">
              <w:rPr>
                <w:rFonts w:asciiTheme="minorHAnsi" w:hAnsiTheme="minorHAnsi"/>
                <w:b/>
                <w:szCs w:val="20"/>
                <w:lang w:val="sv-SE"/>
              </w:rPr>
            </w:r>
            <w:r w:rsidRPr="00862588">
              <w:rPr>
                <w:rFonts w:asciiTheme="minorHAnsi" w:hAnsiTheme="minorHAnsi"/>
                <w:b/>
                <w:szCs w:val="20"/>
                <w:lang w:val="sv-SE"/>
              </w:rPr>
              <w:fldChar w:fldCharType="separate"/>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Pr="00862588">
              <w:rPr>
                <w:rFonts w:asciiTheme="minorHAnsi" w:hAnsiTheme="minorHAnsi"/>
                <w:b/>
                <w:szCs w:val="20"/>
                <w:lang w:val="sv-SE"/>
              </w:rPr>
              <w:fldChar w:fldCharType="end"/>
            </w:r>
          </w:p>
        </w:tc>
        <w:tc>
          <w:tcPr>
            <w:tcW w:w="4867" w:type="dxa"/>
            <w:tcBorders>
              <w:top w:val="nil"/>
              <w:bottom w:val="single" w:sz="4" w:space="0" w:color="auto"/>
            </w:tcBorders>
            <w:vAlign w:val="center"/>
          </w:tcPr>
          <w:p w14:paraId="2390A194" w14:textId="77777777" w:rsidR="007A33F1" w:rsidRPr="00862588" w:rsidRDefault="007A33F1" w:rsidP="007A33F1">
            <w:pPr>
              <w:tabs>
                <w:tab w:val="left" w:pos="1304"/>
              </w:tabs>
              <w:rPr>
                <w:rFonts w:asciiTheme="minorHAnsi" w:hAnsiTheme="minorHAnsi"/>
                <w:sz w:val="18"/>
                <w:szCs w:val="20"/>
                <w:lang w:val="sv-SE"/>
              </w:rPr>
            </w:pPr>
            <w:r w:rsidRPr="00862588">
              <w:rPr>
                <w:rFonts w:asciiTheme="minorHAnsi" w:hAnsiTheme="minorHAnsi"/>
                <w:sz w:val="18"/>
                <w:szCs w:val="16"/>
                <w:lang w:val="sv-SE"/>
              </w:rPr>
              <w:fldChar w:fldCharType="begin">
                <w:ffData>
                  <w:name w:val="Valinta18"/>
                  <w:enabled/>
                  <w:calcOnExit w:val="0"/>
                  <w:checkBox>
                    <w:size w:val="20"/>
                    <w:default w:val="0"/>
                  </w:checkBox>
                </w:ffData>
              </w:fldChar>
            </w:r>
            <w:r w:rsidRPr="00862588">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862588">
              <w:rPr>
                <w:rFonts w:asciiTheme="minorHAnsi" w:hAnsiTheme="minorHAnsi"/>
                <w:sz w:val="18"/>
                <w:szCs w:val="16"/>
                <w:lang w:val="sv-SE"/>
              </w:rPr>
              <w:fldChar w:fldCharType="end"/>
            </w:r>
            <w:r w:rsidRPr="00862588">
              <w:rPr>
                <w:rFonts w:asciiTheme="minorHAnsi" w:hAnsiTheme="minorHAnsi"/>
                <w:sz w:val="18"/>
                <w:szCs w:val="16"/>
                <w:lang w:val="sv-SE"/>
              </w:rPr>
              <w:t xml:space="preserve"> Anläggning med hög kapacitet (över 50 kg/h)</w:t>
            </w:r>
          </w:p>
        </w:tc>
      </w:tr>
      <w:tr w:rsidR="004B76DE" w:rsidRPr="0078468F" w14:paraId="73FE27B7" w14:textId="77777777" w:rsidTr="0060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2"/>
        </w:trPr>
        <w:tc>
          <w:tcPr>
            <w:tcW w:w="10346" w:type="dxa"/>
            <w:gridSpan w:val="6"/>
            <w:tcBorders>
              <w:left w:val="single" w:sz="6" w:space="0" w:color="auto"/>
              <w:bottom w:val="nil"/>
              <w:right w:val="single" w:sz="6" w:space="0" w:color="auto"/>
            </w:tcBorders>
          </w:tcPr>
          <w:p w14:paraId="7AE31088" w14:textId="77777777" w:rsidR="004B76DE" w:rsidRPr="00862588" w:rsidRDefault="002E3D93" w:rsidP="00520C5E">
            <w:pPr>
              <w:tabs>
                <w:tab w:val="left" w:pos="1304"/>
              </w:tabs>
              <w:rPr>
                <w:rFonts w:asciiTheme="minorHAnsi" w:hAnsiTheme="minorHAnsi"/>
                <w:sz w:val="18"/>
                <w:szCs w:val="16"/>
                <w:lang w:val="sv-SE"/>
              </w:rPr>
            </w:pPr>
            <w:r w:rsidRPr="00862588">
              <w:rPr>
                <w:rFonts w:asciiTheme="minorHAnsi" w:hAnsiTheme="minorHAnsi"/>
                <w:b/>
                <w:sz w:val="18"/>
                <w:szCs w:val="16"/>
                <w:lang w:val="sv-SE"/>
              </w:rPr>
              <w:t>e</w:t>
            </w:r>
            <w:r w:rsidR="007A33F1" w:rsidRPr="00862588">
              <w:rPr>
                <w:rFonts w:asciiTheme="minorHAnsi" w:hAnsiTheme="minorHAnsi"/>
                <w:b/>
                <w:sz w:val="18"/>
                <w:szCs w:val="16"/>
                <w:lang w:val="sv-SE"/>
              </w:rPr>
              <w:t xml:space="preserve">) Antal förbränningsanordningar, tillverkare och märke </w:t>
            </w:r>
            <w:r w:rsidR="007A33F1" w:rsidRPr="00862588">
              <w:rPr>
                <w:rFonts w:asciiTheme="minorHAnsi" w:hAnsiTheme="minorHAnsi"/>
                <w:sz w:val="18"/>
                <w:szCs w:val="16"/>
                <w:lang w:val="sv-SE"/>
              </w:rPr>
              <w:t>(Om det inte gäller en anläggning som har köpts färdig, ge en kort beskrivning av anläggningen):</w:t>
            </w:r>
          </w:p>
        </w:tc>
      </w:tr>
      <w:tr w:rsidR="004B76DE" w:rsidRPr="00862588" w14:paraId="4621F2BC" w14:textId="77777777" w:rsidTr="00B928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39"/>
        </w:trPr>
        <w:tc>
          <w:tcPr>
            <w:tcW w:w="10346" w:type="dxa"/>
            <w:gridSpan w:val="6"/>
            <w:tcBorders>
              <w:top w:val="nil"/>
              <w:left w:val="single" w:sz="6" w:space="0" w:color="auto"/>
              <w:bottom w:val="single" w:sz="4" w:space="0" w:color="auto"/>
              <w:right w:val="single" w:sz="6" w:space="0" w:color="auto"/>
            </w:tcBorders>
            <w:tcMar>
              <w:top w:w="28" w:type="dxa"/>
            </w:tcMar>
          </w:tcPr>
          <w:p w14:paraId="7846907D" w14:textId="77777777" w:rsidR="004B76DE" w:rsidRPr="00862588" w:rsidRDefault="00520C5E" w:rsidP="00616984">
            <w:pPr>
              <w:tabs>
                <w:tab w:val="left" w:pos="1304"/>
              </w:tabs>
              <w:rPr>
                <w:rFonts w:asciiTheme="minorHAnsi" w:hAnsiTheme="minorHAnsi"/>
                <w:b/>
                <w:szCs w:val="20"/>
                <w:lang w:val="sv-SE"/>
              </w:rPr>
            </w:pPr>
            <w:r w:rsidRPr="00862588">
              <w:rPr>
                <w:rFonts w:asciiTheme="minorHAnsi" w:hAnsiTheme="minorHAnsi"/>
                <w:b/>
                <w:szCs w:val="20"/>
                <w:lang w:val="sv-SE"/>
              </w:rPr>
              <w:fldChar w:fldCharType="begin">
                <w:ffData>
                  <w:name w:val="Teksti157"/>
                  <w:enabled/>
                  <w:calcOnExit w:val="0"/>
                  <w:textInput/>
                </w:ffData>
              </w:fldChar>
            </w:r>
            <w:bookmarkStart w:id="22" w:name="Teksti157"/>
            <w:r w:rsidRPr="00862588">
              <w:rPr>
                <w:rFonts w:asciiTheme="minorHAnsi" w:hAnsiTheme="minorHAnsi"/>
                <w:b/>
                <w:szCs w:val="20"/>
                <w:lang w:val="sv-SE"/>
              </w:rPr>
              <w:instrText xml:space="preserve"> FORMTEXT </w:instrText>
            </w:r>
            <w:r w:rsidRPr="00862588">
              <w:rPr>
                <w:rFonts w:asciiTheme="minorHAnsi" w:hAnsiTheme="minorHAnsi"/>
                <w:b/>
                <w:szCs w:val="20"/>
                <w:lang w:val="sv-SE"/>
              </w:rPr>
            </w:r>
            <w:r w:rsidRPr="00862588">
              <w:rPr>
                <w:rFonts w:asciiTheme="minorHAnsi" w:hAnsiTheme="minorHAnsi"/>
                <w:b/>
                <w:szCs w:val="20"/>
                <w:lang w:val="sv-SE"/>
              </w:rPr>
              <w:fldChar w:fldCharType="separate"/>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Pr="00862588">
              <w:rPr>
                <w:rFonts w:asciiTheme="minorHAnsi" w:hAnsiTheme="minorHAnsi"/>
                <w:b/>
                <w:szCs w:val="20"/>
                <w:lang w:val="sv-SE"/>
              </w:rPr>
              <w:fldChar w:fldCharType="end"/>
            </w:r>
            <w:bookmarkEnd w:id="22"/>
          </w:p>
        </w:tc>
      </w:tr>
      <w:tr w:rsidR="00225B65" w:rsidRPr="00862588" w14:paraId="40F72050" w14:textId="77777777" w:rsidTr="0060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left w:val="single" w:sz="6" w:space="0" w:color="auto"/>
              <w:bottom w:val="nil"/>
              <w:right w:val="single" w:sz="6" w:space="0" w:color="auto"/>
            </w:tcBorders>
            <w:shd w:val="clear" w:color="auto" w:fill="auto"/>
            <w:vAlign w:val="center"/>
          </w:tcPr>
          <w:p w14:paraId="1F6A02B8" w14:textId="77777777" w:rsidR="00225B65" w:rsidRPr="00862588" w:rsidRDefault="009F5D1E" w:rsidP="00225B65">
            <w:pPr>
              <w:tabs>
                <w:tab w:val="left" w:pos="1304"/>
              </w:tabs>
              <w:rPr>
                <w:rFonts w:asciiTheme="minorHAnsi" w:hAnsiTheme="minorHAnsi"/>
                <w:b/>
                <w:sz w:val="18"/>
                <w:szCs w:val="20"/>
                <w:lang w:val="sv-SE"/>
              </w:rPr>
            </w:pPr>
            <w:r w:rsidRPr="00862588">
              <w:rPr>
                <w:rFonts w:asciiTheme="minorHAnsi" w:hAnsiTheme="minorHAnsi"/>
                <w:b/>
                <w:sz w:val="18"/>
                <w:szCs w:val="16"/>
                <w:lang w:val="sv-SE"/>
              </w:rPr>
              <w:t>f</w:t>
            </w:r>
            <w:r w:rsidR="00811A78" w:rsidRPr="00862588">
              <w:rPr>
                <w:rFonts w:asciiTheme="minorHAnsi" w:hAnsiTheme="minorHAnsi"/>
                <w:b/>
                <w:sz w:val="18"/>
                <w:szCs w:val="16"/>
                <w:lang w:val="sv-SE"/>
              </w:rPr>
              <w:t>)</w:t>
            </w:r>
            <w:r w:rsidR="00A8620B" w:rsidRPr="00862588">
              <w:rPr>
                <w:rFonts w:asciiTheme="minorHAnsi" w:hAnsiTheme="minorHAnsi"/>
                <w:b/>
                <w:sz w:val="18"/>
                <w:szCs w:val="16"/>
                <w:lang w:val="sv-SE"/>
              </w:rPr>
              <w:t xml:space="preserve"> </w:t>
            </w:r>
            <w:r w:rsidR="007A33F1" w:rsidRPr="00862588">
              <w:rPr>
                <w:rFonts w:asciiTheme="minorHAnsi" w:hAnsiTheme="minorHAnsi"/>
                <w:b/>
                <w:sz w:val="18"/>
                <w:szCs w:val="16"/>
                <w:lang w:val="sv-SE"/>
              </w:rPr>
              <w:t>I anläggningen förbränns:</w:t>
            </w:r>
          </w:p>
        </w:tc>
      </w:tr>
      <w:bookmarkStart w:id="23" w:name="Valinta4"/>
      <w:tr w:rsidR="00520C5E" w:rsidRPr="00B23881" w14:paraId="2F2013C9" w14:textId="77777777" w:rsidTr="0086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28" w:type="dxa"/>
          </w:tblCellMar>
          <w:tblLook w:val="01E0" w:firstRow="1" w:lastRow="1" w:firstColumn="1" w:lastColumn="1" w:noHBand="0" w:noVBand="0"/>
        </w:tblPrEx>
        <w:trPr>
          <w:trHeight w:val="283"/>
        </w:trPr>
        <w:tc>
          <w:tcPr>
            <w:tcW w:w="2608" w:type="dxa"/>
            <w:tcBorders>
              <w:top w:val="nil"/>
              <w:left w:val="single" w:sz="6" w:space="0" w:color="auto"/>
              <w:bottom w:val="nil"/>
              <w:right w:val="nil"/>
            </w:tcBorders>
            <w:shd w:val="clear" w:color="auto" w:fill="auto"/>
            <w:vAlign w:val="center"/>
          </w:tcPr>
          <w:p w14:paraId="639F843D" w14:textId="77777777" w:rsidR="00520C5E" w:rsidRPr="00862588" w:rsidRDefault="00520C5E" w:rsidP="00520C5E">
            <w:pPr>
              <w:tabs>
                <w:tab w:val="left" w:pos="1304"/>
              </w:tabs>
              <w:rPr>
                <w:rFonts w:asciiTheme="minorHAnsi" w:hAnsiTheme="minorHAnsi"/>
                <w:sz w:val="18"/>
                <w:szCs w:val="16"/>
                <w:lang w:val="sv-SE"/>
              </w:rPr>
            </w:pPr>
            <w:r w:rsidRPr="00862588">
              <w:rPr>
                <w:rFonts w:asciiTheme="minorHAnsi" w:hAnsiTheme="minorHAnsi"/>
                <w:sz w:val="18"/>
                <w:szCs w:val="16"/>
                <w:lang w:val="sv-SE"/>
              </w:rPr>
              <w:fldChar w:fldCharType="begin">
                <w:ffData>
                  <w:name w:val="Valinta4"/>
                  <w:enabled/>
                  <w:calcOnExit w:val="0"/>
                  <w:checkBox>
                    <w:size w:val="20"/>
                    <w:default w:val="0"/>
                  </w:checkBox>
                </w:ffData>
              </w:fldChar>
            </w:r>
            <w:r w:rsidRPr="00862588">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862588">
              <w:rPr>
                <w:rFonts w:asciiTheme="minorHAnsi" w:hAnsiTheme="minorHAnsi"/>
                <w:sz w:val="18"/>
                <w:szCs w:val="16"/>
                <w:lang w:val="sv-SE"/>
              </w:rPr>
              <w:fldChar w:fldCharType="end"/>
            </w:r>
            <w:bookmarkEnd w:id="23"/>
            <w:r w:rsidRPr="00862588">
              <w:rPr>
                <w:rFonts w:asciiTheme="minorHAnsi" w:hAnsiTheme="minorHAnsi"/>
                <w:sz w:val="18"/>
                <w:szCs w:val="16"/>
                <w:lang w:val="sv-SE"/>
              </w:rPr>
              <w:t xml:space="preserve"> </w:t>
            </w:r>
            <w:r w:rsidR="007A33F1" w:rsidRPr="00862588">
              <w:rPr>
                <w:rFonts w:asciiTheme="minorHAnsi" w:hAnsiTheme="minorHAnsi"/>
                <w:sz w:val="18"/>
                <w:szCs w:val="16"/>
                <w:lang w:val="sv-SE"/>
              </w:rPr>
              <w:t>Produktionsdjur, djurslag:</w:t>
            </w:r>
          </w:p>
        </w:tc>
        <w:tc>
          <w:tcPr>
            <w:tcW w:w="7738" w:type="dxa"/>
            <w:gridSpan w:val="5"/>
            <w:tcBorders>
              <w:top w:val="nil"/>
              <w:left w:val="nil"/>
              <w:bottom w:val="single" w:sz="2" w:space="0" w:color="auto"/>
              <w:right w:val="single" w:sz="6" w:space="0" w:color="auto"/>
            </w:tcBorders>
            <w:shd w:val="clear" w:color="auto" w:fill="auto"/>
            <w:vAlign w:val="center"/>
          </w:tcPr>
          <w:p w14:paraId="79A0F691" w14:textId="77777777" w:rsidR="00520C5E" w:rsidRPr="00862588" w:rsidRDefault="00520C5E" w:rsidP="00520C5E">
            <w:pPr>
              <w:tabs>
                <w:tab w:val="left" w:pos="1304"/>
              </w:tabs>
              <w:rPr>
                <w:rFonts w:asciiTheme="minorHAnsi" w:hAnsiTheme="minorHAnsi"/>
                <w:b/>
                <w:szCs w:val="16"/>
                <w:lang w:val="sv-SE"/>
              </w:rPr>
            </w:pPr>
            <w:r w:rsidRPr="00862588">
              <w:rPr>
                <w:rFonts w:asciiTheme="minorHAnsi" w:hAnsiTheme="minorHAnsi"/>
                <w:b/>
                <w:szCs w:val="16"/>
                <w:lang w:val="sv-SE"/>
              </w:rPr>
              <w:fldChar w:fldCharType="begin">
                <w:ffData>
                  <w:name w:val="Teksti158"/>
                  <w:enabled/>
                  <w:calcOnExit w:val="0"/>
                  <w:textInput/>
                </w:ffData>
              </w:fldChar>
            </w:r>
            <w:bookmarkStart w:id="24" w:name="Teksti158"/>
            <w:r w:rsidRPr="00862588">
              <w:rPr>
                <w:rFonts w:asciiTheme="minorHAnsi" w:hAnsiTheme="minorHAnsi"/>
                <w:b/>
                <w:szCs w:val="16"/>
                <w:lang w:val="sv-SE"/>
              </w:rPr>
              <w:instrText xml:space="preserve"> FORMTEXT </w:instrText>
            </w:r>
            <w:r w:rsidRPr="00862588">
              <w:rPr>
                <w:rFonts w:asciiTheme="minorHAnsi" w:hAnsiTheme="minorHAnsi"/>
                <w:b/>
                <w:szCs w:val="16"/>
                <w:lang w:val="sv-SE"/>
              </w:rPr>
            </w:r>
            <w:r w:rsidRPr="00862588">
              <w:rPr>
                <w:rFonts w:asciiTheme="minorHAnsi" w:hAnsiTheme="minorHAnsi"/>
                <w:b/>
                <w:szCs w:val="16"/>
                <w:lang w:val="sv-SE"/>
              </w:rPr>
              <w:fldChar w:fldCharType="separate"/>
            </w:r>
            <w:r w:rsidR="005870FF" w:rsidRPr="00862588">
              <w:rPr>
                <w:rFonts w:asciiTheme="minorHAnsi" w:hAnsiTheme="minorHAnsi"/>
                <w:b/>
                <w:noProof/>
                <w:szCs w:val="16"/>
                <w:lang w:val="sv-SE"/>
              </w:rPr>
              <w:t> </w:t>
            </w:r>
            <w:r w:rsidR="005870FF" w:rsidRPr="00862588">
              <w:rPr>
                <w:rFonts w:asciiTheme="minorHAnsi" w:hAnsiTheme="minorHAnsi"/>
                <w:b/>
                <w:noProof/>
                <w:szCs w:val="16"/>
                <w:lang w:val="sv-SE"/>
              </w:rPr>
              <w:t> </w:t>
            </w:r>
            <w:r w:rsidR="005870FF" w:rsidRPr="00862588">
              <w:rPr>
                <w:rFonts w:asciiTheme="minorHAnsi" w:hAnsiTheme="minorHAnsi"/>
                <w:b/>
                <w:noProof/>
                <w:szCs w:val="16"/>
                <w:lang w:val="sv-SE"/>
              </w:rPr>
              <w:t> </w:t>
            </w:r>
            <w:r w:rsidR="005870FF" w:rsidRPr="00862588">
              <w:rPr>
                <w:rFonts w:asciiTheme="minorHAnsi" w:hAnsiTheme="minorHAnsi"/>
                <w:b/>
                <w:noProof/>
                <w:szCs w:val="16"/>
                <w:lang w:val="sv-SE"/>
              </w:rPr>
              <w:t> </w:t>
            </w:r>
            <w:r w:rsidR="005870FF" w:rsidRPr="00862588">
              <w:rPr>
                <w:rFonts w:asciiTheme="minorHAnsi" w:hAnsiTheme="minorHAnsi"/>
                <w:b/>
                <w:noProof/>
                <w:szCs w:val="16"/>
                <w:lang w:val="sv-SE"/>
              </w:rPr>
              <w:t> </w:t>
            </w:r>
            <w:r w:rsidRPr="00862588">
              <w:rPr>
                <w:rFonts w:asciiTheme="minorHAnsi" w:hAnsiTheme="minorHAnsi"/>
                <w:b/>
                <w:szCs w:val="16"/>
                <w:lang w:val="sv-SE"/>
              </w:rPr>
              <w:fldChar w:fldCharType="end"/>
            </w:r>
            <w:bookmarkEnd w:id="24"/>
          </w:p>
        </w:tc>
      </w:tr>
      <w:tr w:rsidR="003068F5" w:rsidRPr="00B23881" w14:paraId="68C4003D" w14:textId="77777777" w:rsidTr="00862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28" w:type="dxa"/>
          </w:tblCellMar>
          <w:tblLook w:val="01E0" w:firstRow="1" w:lastRow="1" w:firstColumn="1" w:lastColumn="1" w:noHBand="0" w:noVBand="0"/>
        </w:tblPrEx>
        <w:trPr>
          <w:trHeight w:val="283"/>
        </w:trPr>
        <w:tc>
          <w:tcPr>
            <w:tcW w:w="2608" w:type="dxa"/>
            <w:tcBorders>
              <w:top w:val="nil"/>
              <w:left w:val="single" w:sz="6" w:space="0" w:color="auto"/>
              <w:bottom w:val="nil"/>
              <w:right w:val="nil"/>
            </w:tcBorders>
            <w:shd w:val="clear" w:color="auto" w:fill="auto"/>
            <w:vAlign w:val="center"/>
          </w:tcPr>
          <w:p w14:paraId="7CA3CA47" w14:textId="77777777" w:rsidR="003068F5" w:rsidRPr="00862588" w:rsidRDefault="003068F5" w:rsidP="00520C5E">
            <w:pPr>
              <w:rPr>
                <w:rFonts w:asciiTheme="minorHAnsi" w:hAnsiTheme="minorHAnsi"/>
                <w:sz w:val="18"/>
                <w:lang w:val="sv-SE"/>
              </w:rPr>
            </w:pPr>
            <w:r w:rsidRPr="00862588">
              <w:rPr>
                <w:rFonts w:asciiTheme="minorHAnsi" w:hAnsiTheme="minorHAnsi"/>
                <w:sz w:val="18"/>
                <w:szCs w:val="16"/>
                <w:lang w:val="sv-SE"/>
              </w:rPr>
              <w:fldChar w:fldCharType="begin">
                <w:ffData>
                  <w:name w:val="Valinta9"/>
                  <w:enabled/>
                  <w:calcOnExit w:val="0"/>
                  <w:checkBox>
                    <w:size w:val="20"/>
                    <w:default w:val="0"/>
                  </w:checkBox>
                </w:ffData>
              </w:fldChar>
            </w:r>
            <w:r w:rsidRPr="00862588">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862588">
              <w:rPr>
                <w:rFonts w:asciiTheme="minorHAnsi" w:hAnsiTheme="minorHAnsi"/>
                <w:sz w:val="18"/>
                <w:szCs w:val="16"/>
                <w:lang w:val="sv-SE"/>
              </w:rPr>
              <w:fldChar w:fldCharType="end"/>
            </w:r>
            <w:r w:rsidRPr="00862588">
              <w:rPr>
                <w:rFonts w:asciiTheme="minorHAnsi" w:hAnsiTheme="minorHAnsi"/>
                <w:sz w:val="18"/>
                <w:szCs w:val="16"/>
                <w:lang w:val="sv-SE"/>
              </w:rPr>
              <w:t xml:space="preserve"> </w:t>
            </w:r>
            <w:r w:rsidR="007A33F1" w:rsidRPr="00862588">
              <w:rPr>
                <w:rFonts w:asciiTheme="minorHAnsi" w:hAnsiTheme="minorHAnsi"/>
                <w:sz w:val="18"/>
                <w:szCs w:val="16"/>
                <w:lang w:val="sv-SE"/>
              </w:rPr>
              <w:t>Sällskapsdjur</w:t>
            </w:r>
          </w:p>
        </w:tc>
        <w:tc>
          <w:tcPr>
            <w:tcW w:w="1344" w:type="dxa"/>
            <w:tcBorders>
              <w:top w:val="nil"/>
              <w:left w:val="nil"/>
              <w:bottom w:val="nil"/>
              <w:right w:val="nil"/>
            </w:tcBorders>
            <w:shd w:val="clear" w:color="auto" w:fill="auto"/>
            <w:vAlign w:val="center"/>
          </w:tcPr>
          <w:p w14:paraId="3293F1D7" w14:textId="77777777" w:rsidR="003068F5" w:rsidRPr="00862588" w:rsidRDefault="003068F5" w:rsidP="00520C5E">
            <w:pPr>
              <w:rPr>
                <w:rFonts w:asciiTheme="minorHAnsi" w:hAnsiTheme="minorHAnsi"/>
                <w:sz w:val="18"/>
                <w:lang w:val="sv-SE"/>
              </w:rPr>
            </w:pPr>
            <w:r w:rsidRPr="00862588">
              <w:rPr>
                <w:rFonts w:asciiTheme="minorHAnsi" w:hAnsiTheme="minorHAnsi"/>
                <w:sz w:val="18"/>
                <w:szCs w:val="16"/>
                <w:lang w:val="sv-SE"/>
              </w:rPr>
              <w:fldChar w:fldCharType="begin">
                <w:ffData>
                  <w:name w:val="Valinta21"/>
                  <w:enabled/>
                  <w:calcOnExit w:val="0"/>
                  <w:checkBox>
                    <w:size w:val="20"/>
                    <w:default w:val="0"/>
                  </w:checkBox>
                </w:ffData>
              </w:fldChar>
            </w:r>
            <w:bookmarkStart w:id="25" w:name="Valinta21"/>
            <w:r w:rsidRPr="00862588">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862588">
              <w:rPr>
                <w:rFonts w:asciiTheme="minorHAnsi" w:hAnsiTheme="minorHAnsi"/>
                <w:sz w:val="18"/>
                <w:szCs w:val="16"/>
                <w:lang w:val="sv-SE"/>
              </w:rPr>
              <w:fldChar w:fldCharType="end"/>
            </w:r>
            <w:bookmarkEnd w:id="25"/>
            <w:r w:rsidRPr="00862588">
              <w:rPr>
                <w:rFonts w:asciiTheme="minorHAnsi" w:hAnsiTheme="minorHAnsi"/>
                <w:sz w:val="18"/>
                <w:szCs w:val="16"/>
                <w:lang w:val="sv-SE"/>
              </w:rPr>
              <w:t xml:space="preserve"> </w:t>
            </w:r>
            <w:r w:rsidR="007A33F1" w:rsidRPr="00862588">
              <w:rPr>
                <w:rFonts w:asciiTheme="minorHAnsi" w:hAnsiTheme="minorHAnsi"/>
                <w:sz w:val="18"/>
                <w:szCs w:val="16"/>
                <w:lang w:val="sv-SE"/>
              </w:rPr>
              <w:t>Annat, vad</w:t>
            </w:r>
            <w:r w:rsidRPr="00862588">
              <w:rPr>
                <w:rFonts w:asciiTheme="minorHAnsi" w:hAnsiTheme="minorHAnsi"/>
                <w:sz w:val="18"/>
                <w:szCs w:val="16"/>
                <w:lang w:val="sv-SE"/>
              </w:rPr>
              <w:t>:</w:t>
            </w:r>
          </w:p>
        </w:tc>
        <w:tc>
          <w:tcPr>
            <w:tcW w:w="6394" w:type="dxa"/>
            <w:gridSpan w:val="4"/>
            <w:tcBorders>
              <w:top w:val="nil"/>
              <w:left w:val="nil"/>
              <w:bottom w:val="single" w:sz="2" w:space="0" w:color="auto"/>
              <w:right w:val="single" w:sz="6" w:space="0" w:color="auto"/>
            </w:tcBorders>
            <w:shd w:val="clear" w:color="auto" w:fill="auto"/>
            <w:vAlign w:val="center"/>
          </w:tcPr>
          <w:p w14:paraId="70B19C3F" w14:textId="77777777" w:rsidR="003068F5" w:rsidRPr="00862588" w:rsidRDefault="005106B0" w:rsidP="00520C5E">
            <w:pPr>
              <w:rPr>
                <w:rFonts w:asciiTheme="minorHAnsi" w:hAnsiTheme="minorHAnsi"/>
                <w:b/>
                <w:lang w:val="sv-SE"/>
              </w:rPr>
            </w:pPr>
            <w:r w:rsidRPr="00862588">
              <w:rPr>
                <w:rFonts w:asciiTheme="minorHAnsi" w:hAnsiTheme="minorHAnsi"/>
                <w:b/>
                <w:lang w:val="sv-SE"/>
              </w:rPr>
              <w:fldChar w:fldCharType="begin">
                <w:ffData>
                  <w:name w:val="Teksti175"/>
                  <w:enabled/>
                  <w:calcOnExit w:val="0"/>
                  <w:textInput/>
                </w:ffData>
              </w:fldChar>
            </w:r>
            <w:bookmarkStart w:id="26" w:name="Teksti175"/>
            <w:r w:rsidRPr="00862588">
              <w:rPr>
                <w:rFonts w:asciiTheme="minorHAnsi" w:hAnsiTheme="minorHAnsi"/>
                <w:b/>
                <w:lang w:val="sv-SE"/>
              </w:rPr>
              <w:instrText xml:space="preserve"> FORMTEXT </w:instrText>
            </w:r>
            <w:r w:rsidRPr="00862588">
              <w:rPr>
                <w:rFonts w:asciiTheme="minorHAnsi" w:hAnsiTheme="minorHAnsi"/>
                <w:b/>
                <w:lang w:val="sv-SE"/>
              </w:rPr>
            </w:r>
            <w:r w:rsidRPr="00862588">
              <w:rPr>
                <w:rFonts w:asciiTheme="minorHAnsi" w:hAnsiTheme="minorHAnsi"/>
                <w:b/>
                <w:lang w:val="sv-SE"/>
              </w:rPr>
              <w:fldChar w:fldCharType="separate"/>
            </w:r>
            <w:r w:rsidR="005870FF" w:rsidRPr="00862588">
              <w:rPr>
                <w:rFonts w:asciiTheme="minorHAnsi" w:hAnsiTheme="minorHAnsi"/>
                <w:b/>
                <w:noProof/>
                <w:lang w:val="sv-SE"/>
              </w:rPr>
              <w:t> </w:t>
            </w:r>
            <w:r w:rsidR="005870FF" w:rsidRPr="00862588">
              <w:rPr>
                <w:rFonts w:asciiTheme="minorHAnsi" w:hAnsiTheme="minorHAnsi"/>
                <w:b/>
                <w:noProof/>
                <w:lang w:val="sv-SE"/>
              </w:rPr>
              <w:t> </w:t>
            </w:r>
            <w:r w:rsidR="005870FF" w:rsidRPr="00862588">
              <w:rPr>
                <w:rFonts w:asciiTheme="minorHAnsi" w:hAnsiTheme="minorHAnsi"/>
                <w:b/>
                <w:noProof/>
                <w:lang w:val="sv-SE"/>
              </w:rPr>
              <w:t> </w:t>
            </w:r>
            <w:r w:rsidR="005870FF" w:rsidRPr="00862588">
              <w:rPr>
                <w:rFonts w:asciiTheme="minorHAnsi" w:hAnsiTheme="minorHAnsi"/>
                <w:b/>
                <w:noProof/>
                <w:lang w:val="sv-SE"/>
              </w:rPr>
              <w:t> </w:t>
            </w:r>
            <w:r w:rsidR="005870FF" w:rsidRPr="00862588">
              <w:rPr>
                <w:rFonts w:asciiTheme="minorHAnsi" w:hAnsiTheme="minorHAnsi"/>
                <w:b/>
                <w:noProof/>
                <w:lang w:val="sv-SE"/>
              </w:rPr>
              <w:t> </w:t>
            </w:r>
            <w:r w:rsidRPr="00862588">
              <w:rPr>
                <w:rFonts w:asciiTheme="minorHAnsi" w:hAnsiTheme="minorHAnsi"/>
                <w:b/>
                <w:lang w:val="sv-SE"/>
              </w:rPr>
              <w:fldChar w:fldCharType="end"/>
            </w:r>
            <w:bookmarkEnd w:id="26"/>
          </w:p>
        </w:tc>
      </w:tr>
      <w:tr w:rsidR="00152471" w:rsidRPr="00B23881" w14:paraId="0D78FAC5" w14:textId="77777777" w:rsidTr="007A3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28" w:type="dxa"/>
          </w:tblCellMar>
          <w:tblLook w:val="01E0" w:firstRow="1" w:lastRow="1" w:firstColumn="1" w:lastColumn="1" w:noHBand="0" w:noVBand="0"/>
        </w:tblPrEx>
        <w:trPr>
          <w:trHeight w:val="283"/>
        </w:trPr>
        <w:tc>
          <w:tcPr>
            <w:tcW w:w="3952" w:type="dxa"/>
            <w:gridSpan w:val="2"/>
            <w:tcBorders>
              <w:top w:val="nil"/>
              <w:left w:val="single" w:sz="6" w:space="0" w:color="auto"/>
              <w:bottom w:val="single" w:sz="6" w:space="0" w:color="auto"/>
              <w:right w:val="nil"/>
            </w:tcBorders>
            <w:shd w:val="clear" w:color="auto" w:fill="auto"/>
            <w:vAlign w:val="center"/>
          </w:tcPr>
          <w:p w14:paraId="424A1EF8" w14:textId="77777777" w:rsidR="00152471" w:rsidRPr="00862588" w:rsidRDefault="007A33F1" w:rsidP="00830CCA">
            <w:pPr>
              <w:tabs>
                <w:tab w:val="left" w:pos="1304"/>
              </w:tabs>
              <w:rPr>
                <w:rFonts w:asciiTheme="minorHAnsi" w:hAnsiTheme="minorHAnsi"/>
                <w:spacing w:val="-2"/>
                <w:sz w:val="18"/>
                <w:szCs w:val="16"/>
                <w:lang w:val="sv-SE"/>
              </w:rPr>
            </w:pPr>
            <w:r w:rsidRPr="00862588">
              <w:rPr>
                <w:rFonts w:asciiTheme="minorHAnsi" w:hAnsiTheme="minorHAnsi"/>
                <w:spacing w:val="-2"/>
                <w:sz w:val="18"/>
                <w:szCs w:val="16"/>
                <w:lang w:val="sv-SE"/>
              </w:rPr>
              <w:t>Uppskattat antal kadaver som förbränns per år</w:t>
            </w:r>
            <w:r w:rsidR="00830CCA" w:rsidRPr="00862588">
              <w:rPr>
                <w:rFonts w:asciiTheme="minorHAnsi" w:hAnsiTheme="minorHAnsi"/>
                <w:spacing w:val="-2"/>
                <w:sz w:val="18"/>
                <w:szCs w:val="16"/>
                <w:lang w:val="sv-SE"/>
              </w:rPr>
              <w:t>:</w:t>
            </w:r>
          </w:p>
        </w:tc>
        <w:tc>
          <w:tcPr>
            <w:tcW w:w="6394" w:type="dxa"/>
            <w:gridSpan w:val="4"/>
            <w:tcBorders>
              <w:top w:val="nil"/>
              <w:left w:val="nil"/>
              <w:bottom w:val="single" w:sz="6" w:space="0" w:color="auto"/>
              <w:right w:val="single" w:sz="6" w:space="0" w:color="auto"/>
            </w:tcBorders>
            <w:shd w:val="clear" w:color="auto" w:fill="auto"/>
            <w:vAlign w:val="center"/>
          </w:tcPr>
          <w:p w14:paraId="3092DEC5" w14:textId="77777777" w:rsidR="00152471" w:rsidRPr="00862588" w:rsidRDefault="00152471" w:rsidP="00225B65">
            <w:pPr>
              <w:tabs>
                <w:tab w:val="left" w:pos="1304"/>
              </w:tabs>
              <w:rPr>
                <w:rFonts w:asciiTheme="minorHAnsi" w:hAnsiTheme="minorHAnsi"/>
                <w:b/>
                <w:szCs w:val="20"/>
                <w:lang w:val="sv-SE"/>
              </w:rPr>
            </w:pPr>
            <w:r w:rsidRPr="00862588">
              <w:rPr>
                <w:rFonts w:asciiTheme="minorHAnsi" w:hAnsiTheme="minorHAnsi"/>
                <w:b/>
                <w:szCs w:val="20"/>
                <w:lang w:val="sv-SE"/>
              </w:rPr>
              <w:fldChar w:fldCharType="begin">
                <w:ffData>
                  <w:name w:val="Teksti125"/>
                  <w:enabled/>
                  <w:calcOnExit w:val="0"/>
                  <w:textInput/>
                </w:ffData>
              </w:fldChar>
            </w:r>
            <w:bookmarkStart w:id="27" w:name="Teksti125"/>
            <w:r w:rsidRPr="00862588">
              <w:rPr>
                <w:rFonts w:asciiTheme="minorHAnsi" w:hAnsiTheme="minorHAnsi"/>
                <w:b/>
                <w:szCs w:val="20"/>
                <w:lang w:val="sv-SE"/>
              </w:rPr>
              <w:instrText xml:space="preserve"> FORMTEXT </w:instrText>
            </w:r>
            <w:r w:rsidRPr="00862588">
              <w:rPr>
                <w:rFonts w:asciiTheme="minorHAnsi" w:hAnsiTheme="minorHAnsi"/>
                <w:b/>
                <w:szCs w:val="20"/>
                <w:lang w:val="sv-SE"/>
              </w:rPr>
            </w:r>
            <w:r w:rsidRPr="00862588">
              <w:rPr>
                <w:rFonts w:asciiTheme="minorHAnsi" w:hAnsiTheme="minorHAnsi"/>
                <w:b/>
                <w:szCs w:val="20"/>
                <w:lang w:val="sv-SE"/>
              </w:rPr>
              <w:fldChar w:fldCharType="separate"/>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Pr="00862588">
              <w:rPr>
                <w:rFonts w:asciiTheme="minorHAnsi" w:hAnsiTheme="minorHAnsi"/>
                <w:b/>
                <w:szCs w:val="20"/>
                <w:lang w:val="sv-SE"/>
              </w:rPr>
              <w:fldChar w:fldCharType="end"/>
            </w:r>
            <w:bookmarkEnd w:id="27"/>
          </w:p>
        </w:tc>
      </w:tr>
    </w:tbl>
    <w:p w14:paraId="75390AD0" w14:textId="77777777" w:rsidR="00520C5E" w:rsidRPr="00B23881" w:rsidRDefault="00520C5E" w:rsidP="009B03A3">
      <w:pPr>
        <w:tabs>
          <w:tab w:val="left" w:pos="1304"/>
        </w:tabs>
        <w:rPr>
          <w:rFonts w:asciiTheme="minorHAnsi" w:hAnsiTheme="minorHAnsi"/>
          <w:sz w:val="16"/>
          <w:szCs w:val="16"/>
          <w:lang w:val="sv-SE"/>
        </w:rPr>
      </w:pPr>
      <w:r w:rsidRPr="00B23881">
        <w:rPr>
          <w:rFonts w:asciiTheme="minorHAnsi" w:hAnsiTheme="minorHAnsi"/>
          <w:sz w:val="16"/>
          <w:szCs w:val="16"/>
          <w:lang w:val="sv-SE"/>
        </w:rPr>
        <w:br w:type="page"/>
      </w:r>
    </w:p>
    <w:tbl>
      <w:tblPr>
        <w:tblW w:w="10346"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346"/>
      </w:tblGrid>
      <w:tr w:rsidR="007A33F1" w:rsidRPr="0078468F" w14:paraId="262719EA" w14:textId="77777777" w:rsidTr="00CE1324">
        <w:trPr>
          <w:trHeight w:val="102"/>
        </w:trPr>
        <w:tc>
          <w:tcPr>
            <w:tcW w:w="10346" w:type="dxa"/>
            <w:tcBorders>
              <w:bottom w:val="nil"/>
            </w:tcBorders>
          </w:tcPr>
          <w:p w14:paraId="2860D70F" w14:textId="77777777" w:rsidR="007A33F1" w:rsidRPr="00862588" w:rsidRDefault="002E3D93" w:rsidP="007A33F1">
            <w:pPr>
              <w:tabs>
                <w:tab w:val="left" w:pos="1304"/>
              </w:tabs>
              <w:rPr>
                <w:rFonts w:asciiTheme="minorHAnsi" w:hAnsiTheme="minorHAnsi"/>
                <w:sz w:val="18"/>
                <w:szCs w:val="16"/>
                <w:lang w:val="sv-SE"/>
              </w:rPr>
            </w:pPr>
            <w:r w:rsidRPr="00862588">
              <w:rPr>
                <w:rFonts w:asciiTheme="minorHAnsi" w:hAnsiTheme="minorHAnsi"/>
                <w:b/>
                <w:sz w:val="18"/>
                <w:szCs w:val="16"/>
                <w:lang w:val="sv-SE"/>
              </w:rPr>
              <w:lastRenderedPageBreak/>
              <w:t>g</w:t>
            </w:r>
            <w:r w:rsidR="007A33F1" w:rsidRPr="00862588">
              <w:rPr>
                <w:rFonts w:asciiTheme="minorHAnsi" w:hAnsiTheme="minorHAnsi"/>
                <w:b/>
                <w:sz w:val="18"/>
                <w:szCs w:val="16"/>
                <w:lang w:val="sv-SE"/>
              </w:rPr>
              <w:t>) Ändringar i verksamheten, apparaturen, läget etc. sedan föregående inspektion samt annat som ska beaktas:</w:t>
            </w:r>
          </w:p>
        </w:tc>
      </w:tr>
      <w:tr w:rsidR="007A33F1" w:rsidRPr="00862588" w14:paraId="109BA377" w14:textId="77777777" w:rsidTr="00D45B4C">
        <w:trPr>
          <w:trHeight w:val="794"/>
        </w:trPr>
        <w:tc>
          <w:tcPr>
            <w:tcW w:w="10346" w:type="dxa"/>
            <w:tcMar>
              <w:top w:w="28" w:type="dxa"/>
            </w:tcMar>
          </w:tcPr>
          <w:p w14:paraId="4519FA14" w14:textId="77777777" w:rsidR="007A33F1" w:rsidRPr="00862588" w:rsidRDefault="007A33F1" w:rsidP="007A33F1">
            <w:pPr>
              <w:tabs>
                <w:tab w:val="left" w:pos="1304"/>
              </w:tabs>
              <w:rPr>
                <w:rFonts w:asciiTheme="minorHAnsi" w:hAnsiTheme="minorHAnsi"/>
                <w:b/>
                <w:szCs w:val="20"/>
                <w:lang w:val="sv-SE"/>
              </w:rPr>
            </w:pPr>
            <w:r w:rsidRPr="00862588">
              <w:rPr>
                <w:rFonts w:asciiTheme="minorHAnsi" w:hAnsiTheme="minorHAnsi"/>
                <w:b/>
                <w:szCs w:val="20"/>
                <w:lang w:val="sv-SE"/>
              </w:rPr>
              <w:fldChar w:fldCharType="begin">
                <w:ffData>
                  <w:name w:val="Teksti159"/>
                  <w:enabled/>
                  <w:calcOnExit w:val="0"/>
                  <w:textInput/>
                </w:ffData>
              </w:fldChar>
            </w:r>
            <w:bookmarkStart w:id="28" w:name="Teksti159"/>
            <w:r w:rsidRPr="00862588">
              <w:rPr>
                <w:rFonts w:asciiTheme="minorHAnsi" w:hAnsiTheme="minorHAnsi"/>
                <w:b/>
                <w:szCs w:val="20"/>
                <w:lang w:val="sv-SE"/>
              </w:rPr>
              <w:instrText xml:space="preserve"> FORMTEXT </w:instrText>
            </w:r>
            <w:r w:rsidRPr="00862588">
              <w:rPr>
                <w:rFonts w:asciiTheme="minorHAnsi" w:hAnsiTheme="minorHAnsi"/>
                <w:b/>
                <w:szCs w:val="20"/>
                <w:lang w:val="sv-SE"/>
              </w:rPr>
            </w:r>
            <w:r w:rsidRPr="00862588">
              <w:rPr>
                <w:rFonts w:asciiTheme="minorHAnsi" w:hAnsiTheme="minorHAnsi"/>
                <w:b/>
                <w:szCs w:val="20"/>
                <w:lang w:val="sv-SE"/>
              </w:rPr>
              <w:fldChar w:fldCharType="separate"/>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005870FF" w:rsidRPr="00862588">
              <w:rPr>
                <w:rFonts w:asciiTheme="minorHAnsi" w:hAnsiTheme="minorHAnsi"/>
                <w:b/>
                <w:noProof/>
                <w:szCs w:val="20"/>
                <w:lang w:val="sv-SE"/>
              </w:rPr>
              <w:t> </w:t>
            </w:r>
            <w:r w:rsidRPr="00862588">
              <w:rPr>
                <w:rFonts w:asciiTheme="minorHAnsi" w:hAnsiTheme="minorHAnsi"/>
                <w:b/>
                <w:szCs w:val="20"/>
                <w:lang w:val="sv-SE"/>
              </w:rPr>
              <w:fldChar w:fldCharType="end"/>
            </w:r>
            <w:bookmarkEnd w:id="28"/>
          </w:p>
        </w:tc>
      </w:tr>
    </w:tbl>
    <w:p w14:paraId="3DDAC9AC" w14:textId="77777777" w:rsidR="00830CCA" w:rsidRPr="00B23881" w:rsidRDefault="00830CCA" w:rsidP="009B03A3">
      <w:pPr>
        <w:tabs>
          <w:tab w:val="left" w:pos="1304"/>
        </w:tabs>
        <w:rPr>
          <w:rFonts w:asciiTheme="minorHAnsi" w:hAnsiTheme="minorHAnsi"/>
          <w:sz w:val="16"/>
          <w:szCs w:val="16"/>
          <w:lang w:val="sv-SE"/>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668"/>
        <w:gridCol w:w="310"/>
        <w:gridCol w:w="770"/>
        <w:gridCol w:w="770"/>
        <w:gridCol w:w="418"/>
        <w:gridCol w:w="6410"/>
      </w:tblGrid>
      <w:tr w:rsidR="00520C5E" w:rsidRPr="0078468F" w14:paraId="41BDB672" w14:textId="77777777" w:rsidTr="00600E16">
        <w:trPr>
          <w:trHeight w:val="340"/>
        </w:trPr>
        <w:tc>
          <w:tcPr>
            <w:tcW w:w="10346" w:type="dxa"/>
            <w:gridSpan w:val="6"/>
            <w:tcBorders>
              <w:top w:val="single" w:sz="6" w:space="0" w:color="auto"/>
              <w:left w:val="single" w:sz="6" w:space="0" w:color="auto"/>
              <w:bottom w:val="single" w:sz="2" w:space="0" w:color="auto"/>
              <w:right w:val="single" w:sz="6" w:space="0" w:color="auto"/>
            </w:tcBorders>
            <w:shd w:val="clear" w:color="auto" w:fill="F2F2F2"/>
            <w:vAlign w:val="center"/>
          </w:tcPr>
          <w:p w14:paraId="0D77A33B" w14:textId="77777777" w:rsidR="00520C5E" w:rsidRPr="002A1D37" w:rsidRDefault="00520C5E" w:rsidP="00502C3D">
            <w:pPr>
              <w:tabs>
                <w:tab w:val="left" w:pos="1304"/>
              </w:tabs>
              <w:rPr>
                <w:rFonts w:asciiTheme="minorHAnsi" w:hAnsiTheme="minorHAnsi"/>
                <w:sz w:val="18"/>
                <w:szCs w:val="16"/>
                <w:lang w:val="sv-SE"/>
              </w:rPr>
            </w:pPr>
            <w:r w:rsidRPr="002A1D37">
              <w:rPr>
                <w:rFonts w:asciiTheme="minorHAnsi" w:hAnsiTheme="minorHAnsi"/>
                <w:b/>
                <w:sz w:val="18"/>
                <w:szCs w:val="16"/>
                <w:lang w:val="sv-SE"/>
              </w:rPr>
              <w:t xml:space="preserve">2. </w:t>
            </w:r>
            <w:r w:rsidR="00B73C06" w:rsidRPr="002A1D37">
              <w:rPr>
                <w:rFonts w:asciiTheme="minorHAnsi" w:hAnsiTheme="minorHAnsi"/>
                <w:b/>
                <w:sz w:val="18"/>
                <w:szCs w:val="16"/>
                <w:lang w:val="sv-SE"/>
              </w:rPr>
              <w:t>ALLMÄNNA KRAV</w:t>
            </w:r>
            <w:r w:rsidR="00B73C06" w:rsidRPr="002A1D37">
              <w:rPr>
                <w:rFonts w:asciiTheme="minorHAnsi" w:hAnsiTheme="minorHAnsi"/>
                <w:sz w:val="18"/>
                <w:szCs w:val="16"/>
                <w:lang w:val="sv-SE"/>
              </w:rPr>
              <w:t xml:space="preserve"> (Med förbränningsanläggning avses nedan förbränningsanläggningar och samförbränningsanläggningar med låg eller hög kapacitet (EU) 142/2011, bilaga III</w:t>
            </w:r>
            <w:r w:rsidR="005055B5" w:rsidRPr="002A1D37">
              <w:rPr>
                <w:rFonts w:asciiTheme="minorHAnsi" w:hAnsiTheme="minorHAnsi"/>
                <w:sz w:val="18"/>
                <w:szCs w:val="16"/>
                <w:lang w:val="sv-SE"/>
              </w:rPr>
              <w:t>)</w:t>
            </w:r>
          </w:p>
        </w:tc>
      </w:tr>
      <w:tr w:rsidR="006D4F28" w:rsidRPr="0078468F" w14:paraId="5DBC888B"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6"/>
            <w:tcBorders>
              <w:top w:val="single" w:sz="2" w:space="0" w:color="auto"/>
              <w:left w:val="single" w:sz="6" w:space="0" w:color="auto"/>
              <w:bottom w:val="nil"/>
              <w:right w:val="single" w:sz="6" w:space="0" w:color="auto"/>
            </w:tcBorders>
            <w:vAlign w:val="center"/>
          </w:tcPr>
          <w:p w14:paraId="260D0D1B" w14:textId="77777777" w:rsidR="006D4F28" w:rsidRPr="002A1D37" w:rsidRDefault="006D4F28" w:rsidP="006D4F28">
            <w:pPr>
              <w:tabs>
                <w:tab w:val="left" w:pos="1304"/>
              </w:tabs>
              <w:rPr>
                <w:rFonts w:asciiTheme="minorHAnsi" w:hAnsiTheme="minorHAnsi"/>
                <w:b/>
                <w:sz w:val="18"/>
                <w:szCs w:val="16"/>
                <w:lang w:val="sv-SE"/>
              </w:rPr>
            </w:pPr>
            <w:r w:rsidRPr="002A1D37">
              <w:rPr>
                <w:rFonts w:asciiTheme="minorHAnsi" w:hAnsiTheme="minorHAnsi"/>
                <w:b/>
                <w:sz w:val="18"/>
                <w:szCs w:val="16"/>
                <w:lang w:val="sv-SE"/>
              </w:rPr>
              <w:t xml:space="preserve">a) </w:t>
            </w:r>
            <w:r w:rsidR="00836642" w:rsidRPr="002A1D37">
              <w:rPr>
                <w:rFonts w:asciiTheme="minorHAnsi" w:hAnsiTheme="minorHAnsi"/>
                <w:b/>
                <w:sz w:val="18"/>
                <w:szCs w:val="16"/>
                <w:lang w:val="sv-SE"/>
              </w:rPr>
              <w:t>Aktören har en skriftlig egenkontrollplan</w:t>
            </w:r>
          </w:p>
        </w:tc>
      </w:tr>
      <w:tr w:rsidR="006D4F28" w:rsidRPr="002A1D37" w14:paraId="44AF9907"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668" w:type="dxa"/>
            <w:tcBorders>
              <w:top w:val="nil"/>
              <w:left w:val="single" w:sz="6" w:space="0" w:color="auto"/>
              <w:bottom w:val="single" w:sz="2" w:space="0" w:color="auto"/>
            </w:tcBorders>
            <w:vAlign w:val="center"/>
          </w:tcPr>
          <w:p w14:paraId="24CF1E21" w14:textId="77777777" w:rsidR="006D4F28" w:rsidRPr="002A1D37" w:rsidRDefault="006D4F28" w:rsidP="006D4F28">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Ja</w:t>
            </w:r>
          </w:p>
        </w:tc>
        <w:tc>
          <w:tcPr>
            <w:tcW w:w="8678" w:type="dxa"/>
            <w:gridSpan w:val="5"/>
            <w:tcBorders>
              <w:top w:val="nil"/>
              <w:bottom w:val="single" w:sz="2" w:space="0" w:color="auto"/>
              <w:right w:val="single" w:sz="6" w:space="0" w:color="auto"/>
            </w:tcBorders>
            <w:vAlign w:val="center"/>
          </w:tcPr>
          <w:p w14:paraId="38C3A577" w14:textId="77777777" w:rsidR="006D4F28" w:rsidRPr="002A1D37" w:rsidRDefault="006D4F28" w:rsidP="006D4F28">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Nej</w:t>
            </w:r>
          </w:p>
        </w:tc>
      </w:tr>
      <w:tr w:rsidR="006D4F28" w:rsidRPr="0078468F" w14:paraId="3679A349"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6"/>
            <w:tcBorders>
              <w:top w:val="single" w:sz="2" w:space="0" w:color="auto"/>
              <w:left w:val="single" w:sz="6" w:space="0" w:color="auto"/>
              <w:bottom w:val="nil"/>
              <w:right w:val="single" w:sz="6" w:space="0" w:color="auto"/>
            </w:tcBorders>
            <w:vAlign w:val="center"/>
          </w:tcPr>
          <w:p w14:paraId="1F8E705F" w14:textId="77777777" w:rsidR="006D4F28" w:rsidRPr="002A1D37" w:rsidRDefault="00836642" w:rsidP="006D4F28">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6D4F28" w:rsidRPr="002A1D37" w14:paraId="294E26B6" w14:textId="77777777" w:rsidTr="002A1D37">
        <w:tblPrEx>
          <w:tblBorders>
            <w:top w:val="single" w:sz="4" w:space="0" w:color="auto"/>
            <w:left w:val="single" w:sz="4" w:space="0" w:color="auto"/>
            <w:bottom w:val="single" w:sz="4" w:space="0" w:color="auto"/>
            <w:right w:val="single" w:sz="4" w:space="0" w:color="auto"/>
          </w:tblBorders>
          <w:shd w:val="clear" w:color="auto" w:fill="auto"/>
        </w:tblPrEx>
        <w:trPr>
          <w:trHeight w:val="510"/>
        </w:trPr>
        <w:tc>
          <w:tcPr>
            <w:tcW w:w="10346" w:type="dxa"/>
            <w:gridSpan w:val="6"/>
            <w:tcBorders>
              <w:top w:val="nil"/>
              <w:left w:val="single" w:sz="6" w:space="0" w:color="auto"/>
              <w:bottom w:val="single" w:sz="6" w:space="0" w:color="auto"/>
              <w:right w:val="single" w:sz="6" w:space="0" w:color="auto"/>
            </w:tcBorders>
          </w:tcPr>
          <w:p w14:paraId="7379F8E4" w14:textId="77777777" w:rsidR="006D4F28" w:rsidRPr="002A1D37" w:rsidRDefault="006D4F28" w:rsidP="006D4F28">
            <w:pPr>
              <w:tabs>
                <w:tab w:val="left" w:pos="1304"/>
              </w:tabs>
              <w:rPr>
                <w:rFonts w:asciiTheme="minorHAnsi" w:hAnsiTheme="minorHAnsi"/>
                <w:b/>
                <w:szCs w:val="16"/>
                <w:lang w:val="sv-SE"/>
              </w:rPr>
            </w:pPr>
            <w:r w:rsidRPr="002A1D37">
              <w:rPr>
                <w:rFonts w:asciiTheme="minorHAnsi" w:hAnsiTheme="minorHAnsi"/>
                <w:b/>
                <w:szCs w:val="16"/>
                <w:lang w:val="sv-SE"/>
              </w:rPr>
              <w:fldChar w:fldCharType="begin">
                <w:ffData>
                  <w:name w:val="Teksti161"/>
                  <w:enabled/>
                  <w:calcOnExit w:val="0"/>
                  <w:textInput/>
                </w:ffData>
              </w:fldChar>
            </w:r>
            <w:r w:rsidRPr="002A1D37">
              <w:rPr>
                <w:rFonts w:asciiTheme="minorHAnsi" w:hAnsiTheme="minorHAnsi"/>
                <w:b/>
                <w:szCs w:val="16"/>
                <w:lang w:val="sv-SE"/>
              </w:rPr>
              <w:instrText xml:space="preserve"> FORMTEXT </w:instrText>
            </w:r>
            <w:r w:rsidRPr="002A1D37">
              <w:rPr>
                <w:rFonts w:asciiTheme="minorHAnsi" w:hAnsiTheme="minorHAnsi"/>
                <w:b/>
                <w:szCs w:val="16"/>
                <w:lang w:val="sv-SE"/>
              </w:rPr>
            </w:r>
            <w:r w:rsidRPr="002A1D37">
              <w:rPr>
                <w:rFonts w:asciiTheme="minorHAnsi" w:hAnsiTheme="minorHAnsi"/>
                <w:b/>
                <w:szCs w:val="16"/>
                <w:lang w:val="sv-SE"/>
              </w:rPr>
              <w:fldChar w:fldCharType="separate"/>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Pr="002A1D37">
              <w:rPr>
                <w:rFonts w:asciiTheme="minorHAnsi" w:hAnsiTheme="minorHAnsi"/>
                <w:b/>
                <w:szCs w:val="16"/>
                <w:lang w:val="sv-SE"/>
              </w:rPr>
              <w:fldChar w:fldCharType="end"/>
            </w:r>
          </w:p>
        </w:tc>
      </w:tr>
      <w:tr w:rsidR="001C6E8E" w:rsidRPr="0078468F" w14:paraId="62C69B5A"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362FCC8A" w14:textId="77777777" w:rsidR="001C6E8E" w:rsidRPr="002A1D37" w:rsidRDefault="006D4F28" w:rsidP="003B5B29">
            <w:pPr>
              <w:tabs>
                <w:tab w:val="left" w:pos="1304"/>
              </w:tabs>
              <w:rPr>
                <w:rFonts w:asciiTheme="minorHAnsi" w:hAnsiTheme="minorHAnsi"/>
                <w:b/>
                <w:sz w:val="18"/>
                <w:szCs w:val="16"/>
                <w:lang w:val="sv-SE"/>
              </w:rPr>
            </w:pPr>
            <w:r w:rsidRPr="002A1D37">
              <w:rPr>
                <w:rFonts w:asciiTheme="minorHAnsi" w:hAnsiTheme="minorHAnsi"/>
                <w:b/>
                <w:sz w:val="18"/>
                <w:szCs w:val="16"/>
                <w:lang w:val="sv-SE"/>
              </w:rPr>
              <w:t>b</w:t>
            </w:r>
            <w:r w:rsidR="00811A78" w:rsidRPr="002A1D37">
              <w:rPr>
                <w:rFonts w:asciiTheme="minorHAnsi" w:hAnsiTheme="minorHAnsi"/>
                <w:b/>
                <w:sz w:val="18"/>
                <w:szCs w:val="16"/>
                <w:lang w:val="sv-SE"/>
              </w:rPr>
              <w:t xml:space="preserve">) </w:t>
            </w:r>
            <w:r w:rsidR="00836642" w:rsidRPr="002A1D37">
              <w:rPr>
                <w:rFonts w:asciiTheme="minorHAnsi" w:hAnsiTheme="minorHAnsi"/>
                <w:b/>
                <w:sz w:val="18"/>
                <w:szCs w:val="16"/>
                <w:lang w:val="sv-SE"/>
              </w:rPr>
              <w:t xml:space="preserve">Djuren bortskaffas genom förbränning så snart som möjligt efter att de har dött och förvaras </w:t>
            </w:r>
            <w:r w:rsidR="005055B5" w:rsidRPr="002A1D37">
              <w:rPr>
                <w:rFonts w:asciiTheme="minorHAnsi" w:hAnsiTheme="minorHAnsi"/>
                <w:b/>
                <w:sz w:val="18"/>
                <w:szCs w:val="16"/>
                <w:lang w:val="sv-SE"/>
              </w:rPr>
              <w:t xml:space="preserve">fram till bortskaffandet </w:t>
            </w:r>
            <w:r w:rsidR="00836642" w:rsidRPr="002A1D37">
              <w:rPr>
                <w:rFonts w:asciiTheme="minorHAnsi" w:hAnsiTheme="minorHAnsi"/>
                <w:b/>
                <w:sz w:val="18"/>
                <w:szCs w:val="16"/>
                <w:lang w:val="sv-SE"/>
              </w:rPr>
              <w:t>i enlighet med de krav som fastställts av den behöriga myndigheten (se anvisning för ifyllande av blanketten):</w:t>
            </w:r>
          </w:p>
        </w:tc>
      </w:tr>
      <w:tr w:rsidR="00FF5ACE" w:rsidRPr="002A1D37" w14:paraId="09DE5C4B" w14:textId="77777777" w:rsidTr="00E47F35">
        <w:tblPrEx>
          <w:shd w:val="clear" w:color="auto" w:fill="auto"/>
        </w:tblPrEx>
        <w:trPr>
          <w:trHeight w:val="340"/>
        </w:trPr>
        <w:tc>
          <w:tcPr>
            <w:tcW w:w="1668" w:type="dxa"/>
            <w:tcBorders>
              <w:top w:val="nil"/>
              <w:left w:val="single" w:sz="6" w:space="0" w:color="auto"/>
              <w:bottom w:val="single" w:sz="2" w:space="0" w:color="auto"/>
              <w:right w:val="nil"/>
            </w:tcBorders>
            <w:vAlign w:val="center"/>
          </w:tcPr>
          <w:p w14:paraId="7842C800" w14:textId="77777777" w:rsidR="00FF5ACE" w:rsidRPr="002A1D37" w:rsidRDefault="00FF5ACE" w:rsidP="00FF5ACE">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Ja</w:t>
            </w:r>
          </w:p>
        </w:tc>
        <w:tc>
          <w:tcPr>
            <w:tcW w:w="1850" w:type="dxa"/>
            <w:gridSpan w:val="3"/>
            <w:tcBorders>
              <w:top w:val="nil"/>
              <w:left w:val="nil"/>
              <w:bottom w:val="single" w:sz="2" w:space="0" w:color="auto"/>
              <w:right w:val="nil"/>
            </w:tcBorders>
            <w:vAlign w:val="center"/>
          </w:tcPr>
          <w:p w14:paraId="34FF8EF4" w14:textId="77777777" w:rsidR="00FF5ACE" w:rsidRPr="002A1D37" w:rsidRDefault="00FF5ACE" w:rsidP="00FF5ACE">
            <w:pPr>
              <w:rPr>
                <w:rFonts w:asciiTheme="minorHAnsi" w:hAnsiTheme="minorHAnsi"/>
                <w:sz w:val="18"/>
                <w:szCs w:val="16"/>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Nej, vilken praxis</w:t>
            </w:r>
            <w:r w:rsidRPr="002A1D37">
              <w:rPr>
                <w:rFonts w:asciiTheme="minorHAnsi" w:hAnsiTheme="minorHAnsi"/>
                <w:sz w:val="18"/>
                <w:szCs w:val="16"/>
                <w:lang w:val="sv-SE"/>
              </w:rPr>
              <w:t>:</w:t>
            </w:r>
          </w:p>
        </w:tc>
        <w:tc>
          <w:tcPr>
            <w:tcW w:w="6828" w:type="dxa"/>
            <w:gridSpan w:val="2"/>
            <w:tcBorders>
              <w:top w:val="nil"/>
              <w:left w:val="nil"/>
              <w:bottom w:val="single" w:sz="2" w:space="0" w:color="auto"/>
              <w:right w:val="single" w:sz="6" w:space="0" w:color="auto"/>
            </w:tcBorders>
            <w:vAlign w:val="center"/>
          </w:tcPr>
          <w:p w14:paraId="4B1BF04B" w14:textId="77777777" w:rsidR="00FF5ACE" w:rsidRPr="002A1D37" w:rsidRDefault="00FF5ACE" w:rsidP="00FF5ACE">
            <w:pPr>
              <w:rPr>
                <w:rFonts w:asciiTheme="minorHAnsi" w:hAnsiTheme="minorHAnsi"/>
                <w:szCs w:val="16"/>
                <w:lang w:val="sv-SE"/>
              </w:rPr>
            </w:pPr>
            <w:r w:rsidRPr="002A1D37">
              <w:rPr>
                <w:rFonts w:asciiTheme="minorHAnsi" w:hAnsiTheme="minorHAnsi"/>
                <w:b/>
                <w:szCs w:val="20"/>
                <w:lang w:val="sv-SE"/>
              </w:rPr>
              <w:fldChar w:fldCharType="begin">
                <w:ffData>
                  <w:name w:val="Teksti128"/>
                  <w:enabled/>
                  <w:calcOnExit w:val="0"/>
                  <w:textInput/>
                </w:ffData>
              </w:fldChar>
            </w:r>
            <w:bookmarkStart w:id="29" w:name="Teksti128"/>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bookmarkEnd w:id="29"/>
          </w:p>
        </w:tc>
      </w:tr>
      <w:tr w:rsidR="00FF5ACE" w:rsidRPr="0078468F" w14:paraId="0F16AA35"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32876411" w14:textId="77777777" w:rsidR="00FF5ACE" w:rsidRPr="002A1D37" w:rsidRDefault="00836642" w:rsidP="00FF5ACE">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FF5ACE" w:rsidRPr="002A1D37" w14:paraId="6EF44715" w14:textId="77777777" w:rsidTr="002A1D37">
        <w:tblPrEx>
          <w:tblBorders>
            <w:bottom w:val="single" w:sz="2" w:space="0" w:color="auto"/>
          </w:tblBorders>
          <w:shd w:val="clear" w:color="auto" w:fill="auto"/>
          <w:tblCellMar>
            <w:top w:w="28" w:type="dxa"/>
          </w:tblCellMar>
          <w:tblLook w:val="01E0" w:firstRow="1" w:lastRow="1" w:firstColumn="1" w:lastColumn="1" w:noHBand="0" w:noVBand="0"/>
        </w:tblPrEx>
        <w:trPr>
          <w:trHeight w:val="510"/>
        </w:trPr>
        <w:tc>
          <w:tcPr>
            <w:tcW w:w="10346" w:type="dxa"/>
            <w:gridSpan w:val="6"/>
            <w:tcBorders>
              <w:top w:val="nil"/>
              <w:left w:val="single" w:sz="6" w:space="0" w:color="auto"/>
              <w:bottom w:val="single" w:sz="6" w:space="0" w:color="auto"/>
              <w:right w:val="single" w:sz="6" w:space="0" w:color="auto"/>
            </w:tcBorders>
            <w:shd w:val="clear" w:color="auto" w:fill="auto"/>
          </w:tcPr>
          <w:p w14:paraId="738C7869" w14:textId="77777777" w:rsidR="00FF5ACE" w:rsidRPr="002A1D37" w:rsidRDefault="00FF5ACE" w:rsidP="00FF5ACE">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33"/>
                  <w:enabled/>
                  <w:calcOnExit w:val="0"/>
                  <w:textInput/>
                </w:ffData>
              </w:fldChar>
            </w:r>
            <w:bookmarkStart w:id="30" w:name="Teksti133"/>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bookmarkEnd w:id="30"/>
          </w:p>
        </w:tc>
      </w:tr>
      <w:tr w:rsidR="00FF5ACE" w:rsidRPr="0078468F" w14:paraId="42AE04EC"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2C57E30C" w14:textId="77777777" w:rsidR="00FF5ACE" w:rsidRPr="002A1D37" w:rsidRDefault="00FF5ACE" w:rsidP="00FF5ACE">
            <w:pPr>
              <w:tabs>
                <w:tab w:val="left" w:pos="1304"/>
              </w:tabs>
              <w:rPr>
                <w:rFonts w:asciiTheme="minorHAnsi" w:hAnsiTheme="minorHAnsi"/>
                <w:b/>
                <w:sz w:val="18"/>
                <w:szCs w:val="16"/>
                <w:lang w:val="sv-SE"/>
              </w:rPr>
            </w:pPr>
            <w:r w:rsidRPr="002A1D37">
              <w:rPr>
                <w:rFonts w:asciiTheme="minorHAnsi" w:hAnsiTheme="minorHAnsi"/>
                <w:b/>
                <w:sz w:val="18"/>
                <w:szCs w:val="16"/>
                <w:lang w:val="sv-SE"/>
              </w:rPr>
              <w:t xml:space="preserve">c) </w:t>
            </w:r>
            <w:r w:rsidR="00DF6022" w:rsidRPr="002A1D37">
              <w:rPr>
                <w:rFonts w:asciiTheme="minorHAnsi" w:hAnsiTheme="minorHAnsi"/>
                <w:b/>
                <w:sz w:val="18"/>
                <w:szCs w:val="16"/>
                <w:lang w:val="sv-SE"/>
              </w:rPr>
              <w:t>Förbränningsanordningen är placerad på ett fast och väl dränerat underlag</w:t>
            </w:r>
            <w:r w:rsidRPr="002A1D37">
              <w:rPr>
                <w:rFonts w:asciiTheme="minorHAnsi" w:hAnsiTheme="minorHAnsi"/>
                <w:b/>
                <w:sz w:val="18"/>
                <w:szCs w:val="16"/>
                <w:lang w:val="sv-SE"/>
              </w:rPr>
              <w:t xml:space="preserve">. </w:t>
            </w:r>
            <w:r w:rsidR="00DF6022" w:rsidRPr="002A1D37">
              <w:rPr>
                <w:rFonts w:asciiTheme="minorHAnsi" w:hAnsiTheme="minorHAnsi"/>
                <w:b/>
                <w:sz w:val="18"/>
                <w:szCs w:val="16"/>
                <w:lang w:val="sv-SE"/>
              </w:rPr>
              <w:t>Förbränningsanordningen och en eventuell uppsamlingsplats för kadaver ligger åtskilt från djurstall eller foder</w:t>
            </w:r>
            <w:r w:rsidRPr="002A1D37">
              <w:rPr>
                <w:rFonts w:asciiTheme="minorHAnsi" w:hAnsiTheme="minorHAnsi"/>
                <w:b/>
                <w:sz w:val="18"/>
                <w:szCs w:val="16"/>
                <w:lang w:val="sv-SE"/>
              </w:rPr>
              <w:t>:</w:t>
            </w:r>
          </w:p>
        </w:tc>
      </w:tr>
      <w:tr w:rsidR="00FF5ACE" w:rsidRPr="002A1D37" w14:paraId="428916C8" w14:textId="77777777" w:rsidTr="00E47F35">
        <w:tblPrEx>
          <w:shd w:val="clear" w:color="auto" w:fill="auto"/>
        </w:tblPrEx>
        <w:trPr>
          <w:trHeight w:val="340"/>
        </w:trPr>
        <w:tc>
          <w:tcPr>
            <w:tcW w:w="1668" w:type="dxa"/>
            <w:tcBorders>
              <w:top w:val="nil"/>
              <w:left w:val="single" w:sz="6" w:space="0" w:color="auto"/>
              <w:bottom w:val="single" w:sz="2" w:space="0" w:color="auto"/>
              <w:right w:val="nil"/>
            </w:tcBorders>
            <w:vAlign w:val="center"/>
          </w:tcPr>
          <w:p w14:paraId="28FFA91A" w14:textId="77777777" w:rsidR="00FF5ACE" w:rsidRPr="002A1D37" w:rsidRDefault="00FF5ACE" w:rsidP="00FF5ACE">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DF6022" w:rsidRPr="002A1D37">
              <w:rPr>
                <w:rFonts w:asciiTheme="minorHAnsi" w:hAnsiTheme="minorHAnsi"/>
                <w:sz w:val="18"/>
                <w:szCs w:val="16"/>
                <w:lang w:val="sv-SE"/>
              </w:rPr>
              <w:t>Ja</w:t>
            </w:r>
          </w:p>
        </w:tc>
        <w:tc>
          <w:tcPr>
            <w:tcW w:w="1850" w:type="dxa"/>
            <w:gridSpan w:val="3"/>
            <w:tcBorders>
              <w:top w:val="nil"/>
              <w:left w:val="nil"/>
              <w:bottom w:val="single" w:sz="2" w:space="0" w:color="auto"/>
              <w:right w:val="nil"/>
            </w:tcBorders>
            <w:vAlign w:val="center"/>
          </w:tcPr>
          <w:p w14:paraId="73071C57" w14:textId="77777777" w:rsidR="00FF5ACE" w:rsidRPr="002A1D37" w:rsidRDefault="00FF5ACE" w:rsidP="00FF5ACE">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Nej, vilken praxis:</w:t>
            </w:r>
          </w:p>
        </w:tc>
        <w:tc>
          <w:tcPr>
            <w:tcW w:w="6828" w:type="dxa"/>
            <w:gridSpan w:val="2"/>
            <w:tcBorders>
              <w:top w:val="nil"/>
              <w:left w:val="nil"/>
              <w:bottom w:val="single" w:sz="2" w:space="0" w:color="auto"/>
              <w:right w:val="single" w:sz="6" w:space="0" w:color="auto"/>
            </w:tcBorders>
            <w:vAlign w:val="center"/>
          </w:tcPr>
          <w:p w14:paraId="72D723E6" w14:textId="77777777" w:rsidR="00FF5ACE" w:rsidRPr="002A1D37" w:rsidRDefault="00FF5ACE" w:rsidP="00FF5ACE">
            <w:pPr>
              <w:tabs>
                <w:tab w:val="left" w:pos="1304"/>
              </w:tabs>
              <w:rPr>
                <w:rFonts w:asciiTheme="minorHAnsi" w:hAnsiTheme="minorHAnsi"/>
                <w:b/>
                <w:sz w:val="18"/>
                <w:szCs w:val="20"/>
                <w:lang w:val="sv-SE"/>
              </w:rPr>
            </w:pPr>
            <w:r w:rsidRPr="002A1D37">
              <w:rPr>
                <w:rFonts w:asciiTheme="minorHAnsi" w:hAnsiTheme="minorHAnsi"/>
                <w:b/>
                <w:szCs w:val="20"/>
                <w:lang w:val="sv-SE"/>
              </w:rPr>
              <w:fldChar w:fldCharType="begin">
                <w:ffData>
                  <w:name w:val="Teksti128"/>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r w:rsidR="00FF5ACE" w:rsidRPr="0078468F" w14:paraId="2FCC000E"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203BC39C" w14:textId="77777777" w:rsidR="00FF5ACE" w:rsidRPr="002A1D37" w:rsidRDefault="00836642" w:rsidP="00FF5ACE">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FF5ACE" w:rsidRPr="002A1D37" w14:paraId="47A2A334" w14:textId="77777777" w:rsidTr="002A1D37">
        <w:tblPrEx>
          <w:tblBorders>
            <w:bottom w:val="single" w:sz="2" w:space="0" w:color="auto"/>
          </w:tblBorders>
          <w:shd w:val="clear" w:color="auto" w:fill="auto"/>
          <w:tblCellMar>
            <w:top w:w="28" w:type="dxa"/>
          </w:tblCellMar>
          <w:tblLook w:val="01E0" w:firstRow="1" w:lastRow="1" w:firstColumn="1" w:lastColumn="1" w:noHBand="0" w:noVBand="0"/>
        </w:tblPrEx>
        <w:trPr>
          <w:trHeight w:val="510"/>
        </w:trPr>
        <w:tc>
          <w:tcPr>
            <w:tcW w:w="10346" w:type="dxa"/>
            <w:gridSpan w:val="6"/>
            <w:tcBorders>
              <w:top w:val="nil"/>
              <w:left w:val="single" w:sz="6" w:space="0" w:color="auto"/>
              <w:bottom w:val="single" w:sz="6" w:space="0" w:color="auto"/>
              <w:right w:val="single" w:sz="6" w:space="0" w:color="auto"/>
            </w:tcBorders>
            <w:shd w:val="clear" w:color="auto" w:fill="auto"/>
          </w:tcPr>
          <w:p w14:paraId="402ADE65" w14:textId="77777777" w:rsidR="00FF5ACE" w:rsidRPr="002A1D37" w:rsidRDefault="00FF5ACE" w:rsidP="00FF5ACE">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33"/>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r w:rsidR="00FF5ACE" w:rsidRPr="002A1D37" w14:paraId="72764AAB"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455BEBEA" w14:textId="77777777" w:rsidR="00FF5ACE" w:rsidRPr="002A1D37" w:rsidRDefault="00FF5ACE" w:rsidP="00FF5ACE">
            <w:pPr>
              <w:tabs>
                <w:tab w:val="left" w:pos="1304"/>
              </w:tabs>
              <w:rPr>
                <w:rFonts w:asciiTheme="minorHAnsi" w:hAnsiTheme="minorHAnsi"/>
                <w:b/>
                <w:sz w:val="18"/>
                <w:szCs w:val="16"/>
                <w:lang w:val="sv-SE"/>
              </w:rPr>
            </w:pPr>
            <w:r w:rsidRPr="002A1D37">
              <w:rPr>
                <w:rFonts w:asciiTheme="minorHAnsi" w:hAnsiTheme="minorHAnsi"/>
                <w:b/>
                <w:sz w:val="18"/>
                <w:szCs w:val="16"/>
                <w:lang w:val="sv-SE"/>
              </w:rPr>
              <w:t xml:space="preserve">d) </w:t>
            </w:r>
            <w:r w:rsidR="00DF6022" w:rsidRPr="002A1D37">
              <w:rPr>
                <w:rFonts w:asciiTheme="minorHAnsi" w:hAnsiTheme="minorHAnsi"/>
                <w:b/>
                <w:sz w:val="18"/>
                <w:szCs w:val="16"/>
                <w:lang w:val="sv-SE"/>
              </w:rPr>
              <w:t>Förbränningsanordningen och dess omgivning ger ett prydligt allmänt intryck</w:t>
            </w:r>
            <w:r w:rsidRPr="002A1D37">
              <w:rPr>
                <w:rFonts w:asciiTheme="minorHAnsi" w:hAnsiTheme="minorHAnsi"/>
                <w:b/>
                <w:sz w:val="18"/>
                <w:szCs w:val="16"/>
                <w:lang w:val="sv-SE"/>
              </w:rPr>
              <w:t xml:space="preserve">. </w:t>
            </w:r>
            <w:r w:rsidR="00DF6022" w:rsidRPr="002A1D37">
              <w:rPr>
                <w:rFonts w:asciiTheme="minorHAnsi" w:hAnsiTheme="minorHAnsi"/>
                <w:b/>
                <w:sz w:val="18"/>
                <w:szCs w:val="16"/>
                <w:lang w:val="sv-SE"/>
              </w:rPr>
              <w:t>Utrustning som används för uppsamling och transport av kadaver samt förbränningsanordningen med omgivning rengörs regelbundet. Det finns en skriftlig plan över rengöringsmetoderna och genomförandet av planen går att påvisa. Vid rengöringen används lämpliga redskap och rengöringsmedel:</w:t>
            </w:r>
          </w:p>
        </w:tc>
      </w:tr>
      <w:tr w:rsidR="000B2DA4" w:rsidRPr="002A1D37" w14:paraId="616C92CE" w14:textId="77777777" w:rsidTr="00E47F35">
        <w:tblPrEx>
          <w:shd w:val="clear" w:color="auto" w:fill="auto"/>
        </w:tblPrEx>
        <w:trPr>
          <w:trHeight w:val="340"/>
        </w:trPr>
        <w:tc>
          <w:tcPr>
            <w:tcW w:w="1668" w:type="dxa"/>
            <w:tcBorders>
              <w:top w:val="nil"/>
              <w:left w:val="single" w:sz="6" w:space="0" w:color="auto"/>
              <w:bottom w:val="single" w:sz="2" w:space="0" w:color="auto"/>
              <w:right w:val="nil"/>
            </w:tcBorders>
            <w:vAlign w:val="center"/>
          </w:tcPr>
          <w:p w14:paraId="3F1B7A15" w14:textId="77777777" w:rsidR="000B2DA4" w:rsidRPr="002A1D37" w:rsidRDefault="000B2DA4" w:rsidP="000B2DA4">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DF6022" w:rsidRPr="002A1D37">
              <w:rPr>
                <w:rFonts w:asciiTheme="minorHAnsi" w:hAnsiTheme="minorHAnsi"/>
                <w:sz w:val="18"/>
                <w:szCs w:val="16"/>
                <w:lang w:val="sv-SE"/>
              </w:rPr>
              <w:t>Ja</w:t>
            </w:r>
          </w:p>
        </w:tc>
        <w:tc>
          <w:tcPr>
            <w:tcW w:w="1850" w:type="dxa"/>
            <w:gridSpan w:val="3"/>
            <w:tcBorders>
              <w:top w:val="nil"/>
              <w:left w:val="nil"/>
              <w:bottom w:val="single" w:sz="2" w:space="0" w:color="auto"/>
              <w:right w:val="nil"/>
            </w:tcBorders>
            <w:vAlign w:val="center"/>
          </w:tcPr>
          <w:p w14:paraId="1C274A21" w14:textId="77777777" w:rsidR="000B2DA4" w:rsidRPr="002A1D37" w:rsidRDefault="000B2DA4" w:rsidP="000B2DA4">
            <w:pPr>
              <w:rPr>
                <w:rFonts w:asciiTheme="minorHAnsi" w:hAnsiTheme="minorHAnsi"/>
                <w:sz w:val="18"/>
                <w:szCs w:val="16"/>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Nej, vilken praxis:</w:t>
            </w:r>
          </w:p>
        </w:tc>
        <w:tc>
          <w:tcPr>
            <w:tcW w:w="6828" w:type="dxa"/>
            <w:gridSpan w:val="2"/>
            <w:tcBorders>
              <w:top w:val="nil"/>
              <w:left w:val="nil"/>
              <w:bottom w:val="single" w:sz="2" w:space="0" w:color="auto"/>
              <w:right w:val="single" w:sz="6" w:space="0" w:color="auto"/>
            </w:tcBorders>
            <w:vAlign w:val="center"/>
          </w:tcPr>
          <w:p w14:paraId="2A5386F1" w14:textId="77777777" w:rsidR="000B2DA4" w:rsidRPr="002A1D37" w:rsidRDefault="000B2DA4" w:rsidP="000B2DA4">
            <w:pPr>
              <w:tabs>
                <w:tab w:val="left" w:pos="1304"/>
              </w:tabs>
              <w:rPr>
                <w:rFonts w:asciiTheme="minorHAnsi" w:hAnsiTheme="minorHAnsi"/>
                <w:sz w:val="18"/>
                <w:szCs w:val="20"/>
                <w:lang w:val="sv-SE"/>
              </w:rPr>
            </w:pPr>
            <w:r w:rsidRPr="002A1D37">
              <w:rPr>
                <w:rFonts w:asciiTheme="minorHAnsi" w:hAnsiTheme="minorHAnsi"/>
                <w:b/>
                <w:szCs w:val="20"/>
                <w:lang w:val="sv-SE"/>
              </w:rPr>
              <w:fldChar w:fldCharType="begin">
                <w:ffData>
                  <w:name w:val="Teksti128"/>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r w:rsidR="000B2DA4" w:rsidRPr="0078468F" w14:paraId="0FA2A782"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1D48DF13" w14:textId="77777777" w:rsidR="000B2DA4" w:rsidRPr="002A1D37" w:rsidRDefault="00836642" w:rsidP="000B2DA4">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0B2DA4" w:rsidRPr="002A1D37" w14:paraId="3341EDD4" w14:textId="77777777" w:rsidTr="002A1D37">
        <w:tblPrEx>
          <w:tblBorders>
            <w:bottom w:val="single" w:sz="2" w:space="0" w:color="auto"/>
          </w:tblBorders>
          <w:shd w:val="clear" w:color="auto" w:fill="auto"/>
          <w:tblCellMar>
            <w:top w:w="28" w:type="dxa"/>
          </w:tblCellMar>
          <w:tblLook w:val="01E0" w:firstRow="1" w:lastRow="1" w:firstColumn="1" w:lastColumn="1" w:noHBand="0" w:noVBand="0"/>
        </w:tblPrEx>
        <w:trPr>
          <w:trHeight w:val="510"/>
        </w:trPr>
        <w:tc>
          <w:tcPr>
            <w:tcW w:w="10346" w:type="dxa"/>
            <w:gridSpan w:val="6"/>
            <w:tcBorders>
              <w:top w:val="nil"/>
              <w:left w:val="single" w:sz="6" w:space="0" w:color="auto"/>
              <w:bottom w:val="single" w:sz="6" w:space="0" w:color="auto"/>
              <w:right w:val="single" w:sz="6" w:space="0" w:color="auto"/>
            </w:tcBorders>
            <w:shd w:val="clear" w:color="auto" w:fill="auto"/>
          </w:tcPr>
          <w:p w14:paraId="6E00E444" w14:textId="77777777" w:rsidR="000B2DA4" w:rsidRPr="002A1D37" w:rsidRDefault="000B2DA4" w:rsidP="000B2DA4">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33"/>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r w:rsidR="000B2DA4" w:rsidRPr="0078468F" w14:paraId="56AD2893"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034DB1DD" w14:textId="77777777" w:rsidR="000B2DA4" w:rsidRPr="002A1D37" w:rsidRDefault="000B2DA4" w:rsidP="000B2DA4">
            <w:pPr>
              <w:tabs>
                <w:tab w:val="left" w:pos="1304"/>
              </w:tabs>
              <w:rPr>
                <w:rFonts w:asciiTheme="minorHAnsi" w:hAnsiTheme="minorHAnsi"/>
                <w:b/>
                <w:sz w:val="18"/>
                <w:szCs w:val="16"/>
                <w:lang w:val="sv-SE"/>
              </w:rPr>
            </w:pPr>
            <w:r w:rsidRPr="002A1D37">
              <w:rPr>
                <w:rFonts w:asciiTheme="minorHAnsi" w:hAnsiTheme="minorHAnsi"/>
                <w:b/>
                <w:sz w:val="18"/>
                <w:szCs w:val="16"/>
                <w:lang w:val="sv-SE"/>
              </w:rPr>
              <w:t xml:space="preserve">e) </w:t>
            </w:r>
            <w:r w:rsidR="000636DE" w:rsidRPr="002A1D37">
              <w:rPr>
                <w:rFonts w:asciiTheme="minorHAnsi" w:hAnsiTheme="minorHAnsi"/>
                <w:b/>
                <w:sz w:val="18"/>
                <w:szCs w:val="16"/>
                <w:lang w:val="sv-SE"/>
              </w:rPr>
              <w:t>Fåglar, gnagare, insekter och andra skadegörare bekämpas systematiskt. Det finns en skriftlig plan över bekämpningen och genomförandet av planen går att påvisa</w:t>
            </w:r>
            <w:r w:rsidRPr="002A1D37">
              <w:rPr>
                <w:rFonts w:asciiTheme="minorHAnsi" w:hAnsiTheme="minorHAnsi"/>
                <w:b/>
                <w:sz w:val="18"/>
                <w:szCs w:val="16"/>
                <w:lang w:val="sv-SE"/>
              </w:rPr>
              <w:t>.</w:t>
            </w:r>
          </w:p>
        </w:tc>
      </w:tr>
      <w:tr w:rsidR="000B2DA4" w:rsidRPr="00B23881" w14:paraId="2FAA12AC" w14:textId="77777777" w:rsidTr="00E47F35">
        <w:tblPrEx>
          <w:shd w:val="clear" w:color="auto" w:fill="auto"/>
        </w:tblPrEx>
        <w:trPr>
          <w:trHeight w:val="340"/>
        </w:trPr>
        <w:tc>
          <w:tcPr>
            <w:tcW w:w="1668" w:type="dxa"/>
            <w:tcBorders>
              <w:top w:val="nil"/>
              <w:left w:val="single" w:sz="6" w:space="0" w:color="auto"/>
              <w:bottom w:val="single" w:sz="2" w:space="0" w:color="auto"/>
              <w:right w:val="nil"/>
            </w:tcBorders>
            <w:vAlign w:val="center"/>
          </w:tcPr>
          <w:p w14:paraId="4BFA7F92" w14:textId="77777777" w:rsidR="000B2DA4" w:rsidRPr="002A1D37" w:rsidRDefault="000B2DA4" w:rsidP="000B2DA4">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0636DE" w:rsidRPr="002A1D37">
              <w:rPr>
                <w:rFonts w:asciiTheme="minorHAnsi" w:hAnsiTheme="minorHAnsi"/>
                <w:sz w:val="18"/>
                <w:szCs w:val="16"/>
                <w:lang w:val="sv-SE"/>
              </w:rPr>
              <w:t>Ja</w:t>
            </w:r>
          </w:p>
        </w:tc>
        <w:tc>
          <w:tcPr>
            <w:tcW w:w="1850" w:type="dxa"/>
            <w:gridSpan w:val="3"/>
            <w:tcBorders>
              <w:top w:val="nil"/>
              <w:left w:val="nil"/>
              <w:bottom w:val="single" w:sz="2" w:space="0" w:color="auto"/>
              <w:right w:val="nil"/>
            </w:tcBorders>
            <w:vAlign w:val="center"/>
          </w:tcPr>
          <w:p w14:paraId="63FCF1A8" w14:textId="77777777" w:rsidR="000B2DA4" w:rsidRPr="002A1D37" w:rsidRDefault="000B2DA4" w:rsidP="000B2DA4">
            <w:pPr>
              <w:rPr>
                <w:rFonts w:asciiTheme="minorHAnsi" w:hAnsiTheme="minorHAnsi"/>
                <w:sz w:val="18"/>
                <w:szCs w:val="16"/>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Nej, vilken praxis:</w:t>
            </w:r>
          </w:p>
        </w:tc>
        <w:tc>
          <w:tcPr>
            <w:tcW w:w="6828" w:type="dxa"/>
            <w:gridSpan w:val="2"/>
            <w:tcBorders>
              <w:top w:val="nil"/>
              <w:left w:val="nil"/>
              <w:bottom w:val="single" w:sz="2" w:space="0" w:color="auto"/>
              <w:right w:val="single" w:sz="6" w:space="0" w:color="auto"/>
            </w:tcBorders>
            <w:vAlign w:val="center"/>
          </w:tcPr>
          <w:p w14:paraId="79CFB044" w14:textId="77777777" w:rsidR="000B2DA4" w:rsidRPr="002A1D37" w:rsidRDefault="000B2DA4" w:rsidP="000B2DA4">
            <w:pPr>
              <w:tabs>
                <w:tab w:val="left" w:pos="1304"/>
              </w:tabs>
              <w:rPr>
                <w:rFonts w:asciiTheme="minorHAnsi" w:hAnsiTheme="minorHAnsi"/>
                <w:szCs w:val="20"/>
                <w:lang w:val="sv-SE"/>
              </w:rPr>
            </w:pPr>
            <w:r w:rsidRPr="002A1D37">
              <w:rPr>
                <w:rFonts w:asciiTheme="minorHAnsi" w:hAnsiTheme="minorHAnsi"/>
                <w:b/>
                <w:szCs w:val="20"/>
                <w:lang w:val="sv-SE"/>
              </w:rPr>
              <w:fldChar w:fldCharType="begin">
                <w:ffData>
                  <w:name w:val="Teksti128"/>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r w:rsidR="000B2DA4" w:rsidRPr="0078468F" w14:paraId="198BF3AD"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2A9B0E9A" w14:textId="77777777" w:rsidR="000B2DA4" w:rsidRPr="002A1D37" w:rsidRDefault="00836642" w:rsidP="000B2DA4">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0B2DA4" w:rsidRPr="002A1D37" w14:paraId="6662FC32" w14:textId="77777777" w:rsidTr="002A1D37">
        <w:tblPrEx>
          <w:tblBorders>
            <w:bottom w:val="single" w:sz="2" w:space="0" w:color="auto"/>
          </w:tblBorders>
          <w:shd w:val="clear" w:color="auto" w:fill="auto"/>
          <w:tblCellMar>
            <w:top w:w="28" w:type="dxa"/>
          </w:tblCellMar>
          <w:tblLook w:val="01E0" w:firstRow="1" w:lastRow="1" w:firstColumn="1" w:lastColumn="1" w:noHBand="0" w:noVBand="0"/>
        </w:tblPrEx>
        <w:trPr>
          <w:trHeight w:val="510"/>
        </w:trPr>
        <w:tc>
          <w:tcPr>
            <w:tcW w:w="10346" w:type="dxa"/>
            <w:gridSpan w:val="6"/>
            <w:tcBorders>
              <w:top w:val="nil"/>
              <w:left w:val="single" w:sz="6" w:space="0" w:color="auto"/>
              <w:bottom w:val="single" w:sz="6" w:space="0" w:color="auto"/>
              <w:right w:val="single" w:sz="6" w:space="0" w:color="auto"/>
            </w:tcBorders>
            <w:shd w:val="clear" w:color="auto" w:fill="auto"/>
          </w:tcPr>
          <w:p w14:paraId="29100380" w14:textId="77777777" w:rsidR="000B2DA4" w:rsidRPr="002A1D37" w:rsidRDefault="000B2DA4" w:rsidP="000B2DA4">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33"/>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r w:rsidR="000B2DA4" w:rsidRPr="002A1D37" w14:paraId="75B46475"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7E71FAED" w14:textId="77777777" w:rsidR="000B2DA4" w:rsidRPr="002A1D37" w:rsidRDefault="000B2DA4" w:rsidP="000B2DA4">
            <w:pPr>
              <w:tabs>
                <w:tab w:val="left" w:pos="1304"/>
              </w:tabs>
              <w:rPr>
                <w:rFonts w:asciiTheme="minorHAnsi" w:hAnsiTheme="minorHAnsi"/>
                <w:b/>
                <w:sz w:val="18"/>
                <w:szCs w:val="16"/>
                <w:lang w:val="sv-SE"/>
              </w:rPr>
            </w:pPr>
            <w:r w:rsidRPr="002A1D37">
              <w:rPr>
                <w:rFonts w:asciiTheme="minorHAnsi" w:hAnsiTheme="minorHAnsi"/>
                <w:b/>
                <w:sz w:val="18"/>
                <w:szCs w:val="16"/>
                <w:lang w:val="sv-SE"/>
              </w:rPr>
              <w:t xml:space="preserve">f) </w:t>
            </w:r>
            <w:r w:rsidR="000636DE" w:rsidRPr="002A1D37">
              <w:rPr>
                <w:rFonts w:asciiTheme="minorHAnsi" w:hAnsiTheme="minorHAnsi"/>
                <w:b/>
                <w:sz w:val="18"/>
                <w:szCs w:val="16"/>
                <w:lang w:val="sv-SE"/>
              </w:rPr>
              <w:t>Förbränningsanläggningen kontrolleras regelbundet</w:t>
            </w:r>
            <w:r w:rsidRPr="002A1D37">
              <w:rPr>
                <w:rFonts w:asciiTheme="minorHAnsi" w:hAnsiTheme="minorHAnsi"/>
                <w:b/>
                <w:sz w:val="18"/>
                <w:szCs w:val="16"/>
                <w:lang w:val="sv-SE"/>
              </w:rPr>
              <w:t xml:space="preserve">. </w:t>
            </w:r>
            <w:r w:rsidR="000636DE" w:rsidRPr="002A1D37">
              <w:rPr>
                <w:rFonts w:asciiTheme="minorHAnsi" w:hAnsiTheme="minorHAnsi"/>
                <w:b/>
                <w:sz w:val="18"/>
                <w:szCs w:val="16"/>
                <w:lang w:val="sv-SE"/>
              </w:rPr>
              <w:t>Vid sotning och andra underhållsåtgärder har eventuella rekommendationer av tillverkaren beaktats</w:t>
            </w:r>
            <w:r w:rsidRPr="002A1D37">
              <w:rPr>
                <w:rFonts w:asciiTheme="minorHAnsi" w:hAnsiTheme="minorHAnsi"/>
                <w:b/>
                <w:sz w:val="18"/>
                <w:szCs w:val="16"/>
                <w:lang w:val="sv-SE"/>
              </w:rPr>
              <w:t xml:space="preserve">. </w:t>
            </w:r>
            <w:r w:rsidR="000636DE" w:rsidRPr="002A1D37">
              <w:rPr>
                <w:rFonts w:asciiTheme="minorHAnsi" w:hAnsiTheme="minorHAnsi"/>
                <w:b/>
                <w:sz w:val="18"/>
                <w:szCs w:val="16"/>
                <w:lang w:val="sv-SE"/>
              </w:rPr>
              <w:t>Inspektionstidtabeller och inspektionsresultat kan påvisas genom dokumentering</w:t>
            </w:r>
            <w:r w:rsidRPr="002A1D37">
              <w:rPr>
                <w:rFonts w:asciiTheme="minorHAnsi" w:hAnsiTheme="minorHAnsi"/>
                <w:b/>
                <w:sz w:val="18"/>
                <w:szCs w:val="16"/>
                <w:lang w:val="sv-SE"/>
              </w:rPr>
              <w:t xml:space="preserve">: </w:t>
            </w:r>
          </w:p>
        </w:tc>
      </w:tr>
      <w:tr w:rsidR="000B2DA4" w:rsidRPr="002A1D37" w14:paraId="32F0294C" w14:textId="77777777" w:rsidTr="002A1D37">
        <w:tblPrEx>
          <w:shd w:val="clear" w:color="auto" w:fill="auto"/>
        </w:tblPrEx>
        <w:trPr>
          <w:trHeight w:val="340"/>
        </w:trPr>
        <w:tc>
          <w:tcPr>
            <w:tcW w:w="3936" w:type="dxa"/>
            <w:gridSpan w:val="5"/>
            <w:tcBorders>
              <w:top w:val="nil"/>
              <w:left w:val="single" w:sz="6" w:space="0" w:color="auto"/>
              <w:bottom w:val="nil"/>
              <w:right w:val="nil"/>
            </w:tcBorders>
            <w:vAlign w:val="center"/>
          </w:tcPr>
          <w:p w14:paraId="247EE134" w14:textId="77777777" w:rsidR="000B2DA4" w:rsidRPr="002A1D37" w:rsidRDefault="000B2DA4" w:rsidP="000B2DA4">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0636DE" w:rsidRPr="002A1D37">
              <w:rPr>
                <w:rFonts w:asciiTheme="minorHAnsi" w:hAnsiTheme="minorHAnsi"/>
                <w:sz w:val="18"/>
                <w:szCs w:val="16"/>
                <w:lang w:val="sv-SE"/>
              </w:rPr>
              <w:t>Ja, service på anordningen har senast utförts</w:t>
            </w:r>
            <w:r w:rsidRPr="002A1D37">
              <w:rPr>
                <w:rFonts w:asciiTheme="minorHAnsi" w:hAnsiTheme="minorHAnsi"/>
                <w:sz w:val="18"/>
                <w:szCs w:val="16"/>
                <w:lang w:val="sv-SE"/>
              </w:rPr>
              <w:t>:</w:t>
            </w:r>
          </w:p>
        </w:tc>
        <w:tc>
          <w:tcPr>
            <w:tcW w:w="6410" w:type="dxa"/>
            <w:tcBorders>
              <w:top w:val="nil"/>
              <w:left w:val="nil"/>
              <w:bottom w:val="single" w:sz="2" w:space="0" w:color="auto"/>
              <w:right w:val="single" w:sz="6" w:space="0" w:color="auto"/>
            </w:tcBorders>
            <w:vAlign w:val="center"/>
          </w:tcPr>
          <w:p w14:paraId="329255BE" w14:textId="77777777" w:rsidR="000B2DA4" w:rsidRPr="002A1D37" w:rsidRDefault="000B2DA4" w:rsidP="000B2DA4">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68"/>
                  <w:enabled/>
                  <w:calcOnExit w:val="0"/>
                  <w:textInput/>
                </w:ffData>
              </w:fldChar>
            </w:r>
            <w:bookmarkStart w:id="31" w:name="Teksti168"/>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bookmarkEnd w:id="31"/>
          </w:p>
        </w:tc>
      </w:tr>
      <w:tr w:rsidR="000B2DA4" w:rsidRPr="002A1D37" w14:paraId="4781BA54" w14:textId="77777777" w:rsidTr="00600E16">
        <w:tblPrEx>
          <w:shd w:val="clear" w:color="auto" w:fill="auto"/>
        </w:tblPrEx>
        <w:trPr>
          <w:trHeight w:val="340"/>
        </w:trPr>
        <w:tc>
          <w:tcPr>
            <w:tcW w:w="1978" w:type="dxa"/>
            <w:gridSpan w:val="2"/>
            <w:tcBorders>
              <w:top w:val="nil"/>
              <w:left w:val="single" w:sz="6" w:space="0" w:color="auto"/>
              <w:bottom w:val="single" w:sz="2" w:space="0" w:color="auto"/>
            </w:tcBorders>
            <w:vAlign w:val="center"/>
          </w:tcPr>
          <w:p w14:paraId="426D2931" w14:textId="77777777" w:rsidR="000B2DA4" w:rsidRPr="002A1D37" w:rsidRDefault="000B2DA4" w:rsidP="000B2DA4">
            <w:pPr>
              <w:rPr>
                <w:rFonts w:asciiTheme="minorHAnsi" w:hAnsiTheme="minorHAnsi"/>
                <w:sz w:val="18"/>
                <w:szCs w:val="16"/>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Nej, vilken praxis:</w:t>
            </w:r>
          </w:p>
        </w:tc>
        <w:tc>
          <w:tcPr>
            <w:tcW w:w="8368" w:type="dxa"/>
            <w:gridSpan w:val="4"/>
            <w:tcBorders>
              <w:top w:val="nil"/>
              <w:bottom w:val="single" w:sz="2" w:space="0" w:color="auto"/>
              <w:right w:val="single" w:sz="6" w:space="0" w:color="auto"/>
            </w:tcBorders>
            <w:vAlign w:val="center"/>
          </w:tcPr>
          <w:p w14:paraId="70D21BCF" w14:textId="77777777" w:rsidR="000B2DA4" w:rsidRPr="002A1D37" w:rsidRDefault="000B2DA4" w:rsidP="000B2DA4">
            <w:pPr>
              <w:tabs>
                <w:tab w:val="left" w:pos="1304"/>
              </w:tabs>
              <w:rPr>
                <w:rFonts w:asciiTheme="minorHAnsi" w:hAnsiTheme="minorHAnsi"/>
                <w:b/>
                <w:sz w:val="20"/>
                <w:szCs w:val="20"/>
                <w:lang w:val="sv-SE"/>
              </w:rPr>
            </w:pPr>
            <w:r w:rsidRPr="002A1D37">
              <w:rPr>
                <w:rFonts w:asciiTheme="minorHAnsi" w:hAnsiTheme="minorHAnsi"/>
                <w:b/>
                <w:sz w:val="20"/>
                <w:szCs w:val="20"/>
                <w:lang w:val="sv-SE"/>
              </w:rPr>
              <w:fldChar w:fldCharType="begin">
                <w:ffData>
                  <w:name w:val="Teksti128"/>
                  <w:enabled/>
                  <w:calcOnExit w:val="0"/>
                  <w:textInput/>
                </w:ffData>
              </w:fldChar>
            </w:r>
            <w:r w:rsidRPr="002A1D37">
              <w:rPr>
                <w:rFonts w:asciiTheme="minorHAnsi" w:hAnsiTheme="minorHAnsi"/>
                <w:b/>
                <w:sz w:val="20"/>
                <w:szCs w:val="20"/>
                <w:lang w:val="sv-SE"/>
              </w:rPr>
              <w:instrText xml:space="preserve"> FORMTEXT </w:instrText>
            </w:r>
            <w:r w:rsidRPr="002A1D37">
              <w:rPr>
                <w:rFonts w:asciiTheme="minorHAnsi" w:hAnsiTheme="minorHAnsi"/>
                <w:b/>
                <w:sz w:val="20"/>
                <w:szCs w:val="20"/>
                <w:lang w:val="sv-SE"/>
              </w:rPr>
            </w:r>
            <w:r w:rsidRPr="002A1D37">
              <w:rPr>
                <w:rFonts w:asciiTheme="minorHAnsi" w:hAnsiTheme="minorHAnsi"/>
                <w:b/>
                <w:sz w:val="20"/>
                <w:szCs w:val="20"/>
                <w:lang w:val="sv-SE"/>
              </w:rPr>
              <w:fldChar w:fldCharType="separate"/>
            </w:r>
            <w:r w:rsidR="005870FF" w:rsidRPr="002A1D37">
              <w:rPr>
                <w:rFonts w:asciiTheme="minorHAnsi" w:hAnsiTheme="minorHAnsi"/>
                <w:b/>
                <w:noProof/>
                <w:sz w:val="20"/>
                <w:szCs w:val="20"/>
                <w:lang w:val="sv-SE"/>
              </w:rPr>
              <w:t> </w:t>
            </w:r>
            <w:r w:rsidR="005870FF" w:rsidRPr="002A1D37">
              <w:rPr>
                <w:rFonts w:asciiTheme="minorHAnsi" w:hAnsiTheme="minorHAnsi"/>
                <w:b/>
                <w:noProof/>
                <w:sz w:val="20"/>
                <w:szCs w:val="20"/>
                <w:lang w:val="sv-SE"/>
              </w:rPr>
              <w:t> </w:t>
            </w:r>
            <w:r w:rsidR="005870FF" w:rsidRPr="002A1D37">
              <w:rPr>
                <w:rFonts w:asciiTheme="minorHAnsi" w:hAnsiTheme="minorHAnsi"/>
                <w:b/>
                <w:noProof/>
                <w:sz w:val="20"/>
                <w:szCs w:val="20"/>
                <w:lang w:val="sv-SE"/>
              </w:rPr>
              <w:t> </w:t>
            </w:r>
            <w:r w:rsidR="005870FF" w:rsidRPr="002A1D37">
              <w:rPr>
                <w:rFonts w:asciiTheme="minorHAnsi" w:hAnsiTheme="minorHAnsi"/>
                <w:b/>
                <w:noProof/>
                <w:sz w:val="20"/>
                <w:szCs w:val="20"/>
                <w:lang w:val="sv-SE"/>
              </w:rPr>
              <w:t> </w:t>
            </w:r>
            <w:r w:rsidR="005870FF" w:rsidRPr="002A1D37">
              <w:rPr>
                <w:rFonts w:asciiTheme="minorHAnsi" w:hAnsiTheme="minorHAnsi"/>
                <w:b/>
                <w:noProof/>
                <w:sz w:val="20"/>
                <w:szCs w:val="20"/>
                <w:lang w:val="sv-SE"/>
              </w:rPr>
              <w:t> </w:t>
            </w:r>
            <w:r w:rsidRPr="002A1D37">
              <w:rPr>
                <w:rFonts w:asciiTheme="minorHAnsi" w:hAnsiTheme="minorHAnsi"/>
                <w:b/>
                <w:sz w:val="20"/>
                <w:szCs w:val="20"/>
                <w:lang w:val="sv-SE"/>
              </w:rPr>
              <w:fldChar w:fldCharType="end"/>
            </w:r>
          </w:p>
        </w:tc>
      </w:tr>
      <w:tr w:rsidR="000B2DA4" w:rsidRPr="0078468F" w14:paraId="68B84AAA"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56D5F22B" w14:textId="77777777" w:rsidR="000B2DA4" w:rsidRPr="002A1D37" w:rsidRDefault="00836642" w:rsidP="000B2DA4">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0B2DA4" w:rsidRPr="002A1D37" w14:paraId="26CFB395" w14:textId="77777777" w:rsidTr="002A1D37">
        <w:tblPrEx>
          <w:tblBorders>
            <w:bottom w:val="single" w:sz="2" w:space="0" w:color="auto"/>
          </w:tblBorders>
          <w:shd w:val="clear" w:color="auto" w:fill="auto"/>
          <w:tblCellMar>
            <w:top w:w="28" w:type="dxa"/>
          </w:tblCellMar>
          <w:tblLook w:val="01E0" w:firstRow="1" w:lastRow="1" w:firstColumn="1" w:lastColumn="1" w:noHBand="0" w:noVBand="0"/>
        </w:tblPrEx>
        <w:trPr>
          <w:trHeight w:val="510"/>
        </w:trPr>
        <w:tc>
          <w:tcPr>
            <w:tcW w:w="10346" w:type="dxa"/>
            <w:gridSpan w:val="6"/>
            <w:tcBorders>
              <w:top w:val="nil"/>
              <w:left w:val="single" w:sz="6" w:space="0" w:color="auto"/>
              <w:bottom w:val="single" w:sz="6" w:space="0" w:color="auto"/>
              <w:right w:val="single" w:sz="6" w:space="0" w:color="auto"/>
            </w:tcBorders>
            <w:shd w:val="clear" w:color="auto" w:fill="auto"/>
          </w:tcPr>
          <w:p w14:paraId="01153CF2" w14:textId="77777777" w:rsidR="000B2DA4" w:rsidRPr="002A1D37" w:rsidRDefault="000B2DA4" w:rsidP="000B2DA4">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33"/>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r w:rsidR="004716D9" w:rsidRPr="0078468F" w14:paraId="09C88EF7"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0929204B" w14:textId="77777777" w:rsidR="004716D9" w:rsidRPr="002A1D37" w:rsidRDefault="006D4F28" w:rsidP="00502C3D">
            <w:pPr>
              <w:tabs>
                <w:tab w:val="left" w:pos="1304"/>
              </w:tabs>
              <w:rPr>
                <w:rFonts w:asciiTheme="minorHAnsi" w:hAnsiTheme="minorHAnsi"/>
                <w:b/>
                <w:sz w:val="18"/>
                <w:szCs w:val="16"/>
                <w:lang w:val="sv-SE"/>
              </w:rPr>
            </w:pPr>
            <w:r w:rsidRPr="002A1D37">
              <w:rPr>
                <w:rFonts w:asciiTheme="minorHAnsi" w:hAnsiTheme="minorHAnsi"/>
                <w:b/>
                <w:sz w:val="18"/>
                <w:szCs w:val="16"/>
                <w:lang w:val="sv-SE"/>
              </w:rPr>
              <w:t>g</w:t>
            </w:r>
            <w:r w:rsidR="004716D9" w:rsidRPr="002A1D37">
              <w:rPr>
                <w:rFonts w:asciiTheme="minorHAnsi" w:hAnsiTheme="minorHAnsi"/>
                <w:b/>
                <w:sz w:val="18"/>
                <w:szCs w:val="16"/>
                <w:lang w:val="sv-SE"/>
              </w:rPr>
              <w:t xml:space="preserve">) </w:t>
            </w:r>
            <w:r w:rsidR="0095460E" w:rsidRPr="002A1D37">
              <w:rPr>
                <w:rFonts w:asciiTheme="minorHAnsi" w:hAnsiTheme="minorHAnsi"/>
                <w:b/>
                <w:sz w:val="18"/>
                <w:szCs w:val="16"/>
                <w:lang w:val="sv-SE"/>
              </w:rPr>
              <w:t xml:space="preserve">Om kadaver från flera olika gårdar förbränns </w:t>
            </w:r>
            <w:r w:rsidR="007031E7" w:rsidRPr="002A1D37">
              <w:rPr>
                <w:rFonts w:asciiTheme="minorHAnsi" w:hAnsiTheme="minorHAnsi"/>
                <w:b/>
                <w:sz w:val="18"/>
                <w:szCs w:val="16"/>
                <w:lang w:val="sv-SE"/>
              </w:rPr>
              <w:t>i</w:t>
            </w:r>
            <w:r w:rsidR="0095460E" w:rsidRPr="002A1D37">
              <w:rPr>
                <w:rFonts w:asciiTheme="minorHAnsi" w:hAnsiTheme="minorHAnsi"/>
                <w:b/>
                <w:sz w:val="18"/>
                <w:szCs w:val="16"/>
                <w:lang w:val="sv-SE"/>
              </w:rPr>
              <w:t xml:space="preserve"> gårdens förbränningsan</w:t>
            </w:r>
            <w:r w:rsidR="007031E7" w:rsidRPr="002A1D37">
              <w:rPr>
                <w:rFonts w:asciiTheme="minorHAnsi" w:hAnsiTheme="minorHAnsi"/>
                <w:b/>
                <w:sz w:val="18"/>
                <w:szCs w:val="16"/>
                <w:lang w:val="sv-SE"/>
              </w:rPr>
              <w:t>ordning</w:t>
            </w:r>
            <w:r w:rsidR="0095460E" w:rsidRPr="002A1D37">
              <w:rPr>
                <w:rFonts w:asciiTheme="minorHAnsi" w:hAnsiTheme="minorHAnsi"/>
                <w:b/>
                <w:sz w:val="18"/>
                <w:szCs w:val="16"/>
                <w:lang w:val="sv-SE"/>
              </w:rPr>
              <w:t xml:space="preserve"> har en person utsetts att an</w:t>
            </w:r>
            <w:r w:rsidR="007031E7" w:rsidRPr="002A1D37">
              <w:rPr>
                <w:rFonts w:asciiTheme="minorHAnsi" w:hAnsiTheme="minorHAnsi"/>
                <w:b/>
                <w:sz w:val="18"/>
                <w:szCs w:val="16"/>
                <w:lang w:val="sv-SE"/>
              </w:rPr>
              <w:t>svara för anlägg</w:t>
            </w:r>
            <w:r w:rsidR="0095460E" w:rsidRPr="002A1D37">
              <w:rPr>
                <w:rFonts w:asciiTheme="minorHAnsi" w:hAnsiTheme="minorHAnsi"/>
                <w:b/>
                <w:sz w:val="18"/>
                <w:szCs w:val="16"/>
                <w:lang w:val="sv-SE"/>
              </w:rPr>
              <w:t>ningens verksamhet och kadavrens spårbarhet</w:t>
            </w:r>
            <w:r w:rsidRPr="002A1D37">
              <w:rPr>
                <w:rFonts w:asciiTheme="minorHAnsi" w:hAnsiTheme="minorHAnsi"/>
                <w:b/>
                <w:sz w:val="18"/>
                <w:szCs w:val="16"/>
                <w:lang w:val="sv-SE"/>
              </w:rPr>
              <w:t>.</w:t>
            </w:r>
          </w:p>
        </w:tc>
      </w:tr>
      <w:tr w:rsidR="006D4F28" w:rsidRPr="00B23881" w14:paraId="1F223A7D" w14:textId="77777777" w:rsidTr="00E47F35">
        <w:tblPrEx>
          <w:shd w:val="clear" w:color="auto" w:fill="auto"/>
        </w:tblPrEx>
        <w:trPr>
          <w:trHeight w:val="340"/>
        </w:trPr>
        <w:tc>
          <w:tcPr>
            <w:tcW w:w="2748" w:type="dxa"/>
            <w:gridSpan w:val="3"/>
            <w:tcBorders>
              <w:top w:val="nil"/>
              <w:left w:val="single" w:sz="6" w:space="0" w:color="auto"/>
              <w:bottom w:val="nil"/>
              <w:right w:val="nil"/>
            </w:tcBorders>
            <w:vAlign w:val="center"/>
          </w:tcPr>
          <w:p w14:paraId="6E214DEA" w14:textId="77777777" w:rsidR="006D4F28" w:rsidRPr="002A1D37" w:rsidRDefault="006D4F28" w:rsidP="00954717">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95460E" w:rsidRPr="002A1D37">
              <w:rPr>
                <w:rFonts w:asciiTheme="minorHAnsi" w:hAnsiTheme="minorHAnsi"/>
                <w:sz w:val="18"/>
                <w:szCs w:val="16"/>
                <w:lang w:val="sv-SE"/>
              </w:rPr>
              <w:t>Ja, den ansvariga personen är</w:t>
            </w:r>
            <w:r w:rsidRPr="002A1D37">
              <w:rPr>
                <w:rFonts w:asciiTheme="minorHAnsi" w:hAnsiTheme="minorHAnsi"/>
                <w:sz w:val="18"/>
                <w:szCs w:val="16"/>
                <w:lang w:val="sv-SE"/>
              </w:rPr>
              <w:t>:</w:t>
            </w:r>
          </w:p>
        </w:tc>
        <w:tc>
          <w:tcPr>
            <w:tcW w:w="7598" w:type="dxa"/>
            <w:gridSpan w:val="3"/>
            <w:tcBorders>
              <w:top w:val="nil"/>
              <w:left w:val="nil"/>
              <w:bottom w:val="single" w:sz="2" w:space="0" w:color="auto"/>
              <w:right w:val="single" w:sz="6" w:space="0" w:color="auto"/>
            </w:tcBorders>
            <w:vAlign w:val="center"/>
          </w:tcPr>
          <w:p w14:paraId="0EB70AB3" w14:textId="77777777" w:rsidR="006D4F28" w:rsidRPr="002A1D37" w:rsidRDefault="00596DB7" w:rsidP="00954717">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67"/>
                  <w:enabled/>
                  <w:calcOnExit w:val="0"/>
                  <w:textInput/>
                </w:ffData>
              </w:fldChar>
            </w:r>
            <w:bookmarkStart w:id="32" w:name="Teksti167"/>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bookmarkEnd w:id="32"/>
          </w:p>
        </w:tc>
      </w:tr>
      <w:tr w:rsidR="004716D9" w:rsidRPr="00B23881" w14:paraId="275AFEDC" w14:textId="77777777" w:rsidTr="002A1D37">
        <w:tblPrEx>
          <w:shd w:val="clear" w:color="auto" w:fill="auto"/>
        </w:tblPrEx>
        <w:trPr>
          <w:trHeight w:val="340"/>
        </w:trPr>
        <w:tc>
          <w:tcPr>
            <w:tcW w:w="1978" w:type="dxa"/>
            <w:gridSpan w:val="2"/>
            <w:tcBorders>
              <w:top w:val="nil"/>
              <w:left w:val="single" w:sz="6" w:space="0" w:color="auto"/>
              <w:bottom w:val="single" w:sz="2" w:space="0" w:color="auto"/>
            </w:tcBorders>
            <w:vAlign w:val="center"/>
          </w:tcPr>
          <w:p w14:paraId="7F2A8F7E" w14:textId="77777777" w:rsidR="004716D9" w:rsidRPr="002A1D37" w:rsidRDefault="004716D9" w:rsidP="00954717">
            <w:pPr>
              <w:rPr>
                <w:rFonts w:asciiTheme="minorHAnsi" w:hAnsiTheme="minorHAnsi"/>
                <w:sz w:val="18"/>
                <w:szCs w:val="16"/>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836642" w:rsidRPr="002A1D37">
              <w:rPr>
                <w:rFonts w:asciiTheme="minorHAnsi" w:hAnsiTheme="minorHAnsi"/>
                <w:sz w:val="18"/>
                <w:szCs w:val="16"/>
                <w:lang w:val="sv-SE"/>
              </w:rPr>
              <w:t>Nej, vilken praxis:</w:t>
            </w:r>
          </w:p>
        </w:tc>
        <w:tc>
          <w:tcPr>
            <w:tcW w:w="8368" w:type="dxa"/>
            <w:gridSpan w:val="4"/>
            <w:tcBorders>
              <w:top w:val="nil"/>
              <w:bottom w:val="single" w:sz="2" w:space="0" w:color="auto"/>
              <w:right w:val="single" w:sz="6" w:space="0" w:color="auto"/>
            </w:tcBorders>
            <w:vAlign w:val="center"/>
          </w:tcPr>
          <w:p w14:paraId="1ECFDCEC" w14:textId="77777777" w:rsidR="004716D9" w:rsidRPr="002A1D37" w:rsidRDefault="004716D9" w:rsidP="00954717">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28"/>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r w:rsidR="004716D9" w:rsidRPr="0078468F" w14:paraId="5C8D53DE"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68F00F71" w14:textId="77777777" w:rsidR="004716D9" w:rsidRPr="002A1D37" w:rsidRDefault="00836642" w:rsidP="00954717">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4716D9" w:rsidRPr="002A1D37" w14:paraId="411043E7" w14:textId="77777777" w:rsidTr="002A1D37">
        <w:tblPrEx>
          <w:tblBorders>
            <w:bottom w:val="single" w:sz="2" w:space="0" w:color="auto"/>
          </w:tblBorders>
          <w:shd w:val="clear" w:color="auto" w:fill="auto"/>
          <w:tblCellMar>
            <w:top w:w="28" w:type="dxa"/>
          </w:tblCellMar>
          <w:tblLook w:val="01E0" w:firstRow="1" w:lastRow="1" w:firstColumn="1" w:lastColumn="1" w:noHBand="0" w:noVBand="0"/>
        </w:tblPrEx>
        <w:trPr>
          <w:trHeight w:val="510"/>
        </w:trPr>
        <w:tc>
          <w:tcPr>
            <w:tcW w:w="10346" w:type="dxa"/>
            <w:gridSpan w:val="6"/>
            <w:tcBorders>
              <w:top w:val="nil"/>
              <w:left w:val="single" w:sz="6" w:space="0" w:color="auto"/>
              <w:bottom w:val="single" w:sz="6" w:space="0" w:color="auto"/>
              <w:right w:val="single" w:sz="6" w:space="0" w:color="auto"/>
            </w:tcBorders>
            <w:shd w:val="clear" w:color="auto" w:fill="auto"/>
          </w:tcPr>
          <w:p w14:paraId="34D7421E" w14:textId="77777777" w:rsidR="004716D9" w:rsidRPr="002A1D37" w:rsidRDefault="004716D9" w:rsidP="00954717">
            <w:pPr>
              <w:tabs>
                <w:tab w:val="left" w:pos="1304"/>
              </w:tabs>
              <w:rPr>
                <w:rFonts w:asciiTheme="minorHAnsi" w:hAnsiTheme="minorHAnsi"/>
                <w:b/>
                <w:szCs w:val="20"/>
                <w:lang w:val="sv-SE"/>
              </w:rPr>
            </w:pPr>
            <w:r w:rsidRPr="002A1D37">
              <w:rPr>
                <w:rFonts w:asciiTheme="minorHAnsi" w:hAnsiTheme="minorHAnsi"/>
                <w:b/>
                <w:szCs w:val="20"/>
                <w:lang w:val="sv-SE"/>
              </w:rPr>
              <w:fldChar w:fldCharType="begin">
                <w:ffData>
                  <w:name w:val="Teksti133"/>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bl>
    <w:p w14:paraId="2809C7F1" w14:textId="77777777" w:rsidR="000B2DA4" w:rsidRPr="00B23881" w:rsidRDefault="000B2DA4" w:rsidP="002A4BC8">
      <w:pPr>
        <w:tabs>
          <w:tab w:val="left" w:pos="1304"/>
        </w:tabs>
        <w:rPr>
          <w:rFonts w:asciiTheme="minorHAnsi" w:hAnsiTheme="minorHAnsi"/>
          <w:sz w:val="16"/>
          <w:szCs w:val="16"/>
          <w:lang w:val="sv-SE"/>
        </w:rPr>
      </w:pPr>
      <w:r w:rsidRPr="00B23881">
        <w:rPr>
          <w:rFonts w:asciiTheme="minorHAnsi" w:hAnsiTheme="minorHAnsi"/>
          <w:sz w:val="16"/>
          <w:szCs w:val="16"/>
          <w:lang w:val="sv-SE"/>
        </w:rPr>
        <w:br w:type="page"/>
      </w:r>
    </w:p>
    <w:tbl>
      <w:tblPr>
        <w:tblW w:w="10346"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32"/>
        <w:gridCol w:w="8914"/>
      </w:tblGrid>
      <w:tr w:rsidR="000B2DA4" w:rsidRPr="0078468F" w14:paraId="5CE37924" w14:textId="77777777" w:rsidTr="0081758E">
        <w:trPr>
          <w:trHeight w:val="227"/>
        </w:trPr>
        <w:tc>
          <w:tcPr>
            <w:tcW w:w="10314" w:type="dxa"/>
            <w:gridSpan w:val="2"/>
            <w:tcBorders>
              <w:top w:val="single" w:sz="6" w:space="0" w:color="auto"/>
              <w:left w:val="single" w:sz="6" w:space="0" w:color="auto"/>
              <w:bottom w:val="nil"/>
              <w:right w:val="single" w:sz="6" w:space="0" w:color="auto"/>
            </w:tcBorders>
            <w:vAlign w:val="center"/>
          </w:tcPr>
          <w:p w14:paraId="1A4825EB" w14:textId="77777777" w:rsidR="000B2DA4" w:rsidRPr="002A1D37" w:rsidRDefault="000B2DA4" w:rsidP="00502C3D">
            <w:pPr>
              <w:tabs>
                <w:tab w:val="left" w:pos="1304"/>
              </w:tabs>
              <w:rPr>
                <w:rFonts w:asciiTheme="minorHAnsi" w:hAnsiTheme="minorHAnsi"/>
                <w:b/>
                <w:sz w:val="18"/>
                <w:szCs w:val="16"/>
                <w:lang w:val="sv-SE"/>
              </w:rPr>
            </w:pPr>
            <w:r w:rsidRPr="002A1D37">
              <w:rPr>
                <w:rFonts w:asciiTheme="minorHAnsi" w:hAnsiTheme="minorHAnsi"/>
                <w:b/>
                <w:sz w:val="18"/>
                <w:szCs w:val="16"/>
                <w:lang w:val="sv-SE"/>
              </w:rPr>
              <w:lastRenderedPageBreak/>
              <w:t xml:space="preserve">h) </w:t>
            </w:r>
            <w:r w:rsidR="00F0194A" w:rsidRPr="002A1D37">
              <w:rPr>
                <w:rFonts w:asciiTheme="minorHAnsi" w:hAnsiTheme="minorHAnsi"/>
                <w:b/>
                <w:sz w:val="18"/>
                <w:szCs w:val="16"/>
                <w:lang w:val="sv-SE"/>
              </w:rPr>
              <w:t xml:space="preserve">I samband med transporter mellan </w:t>
            </w:r>
            <w:r w:rsidR="007031E7" w:rsidRPr="002A1D37">
              <w:rPr>
                <w:rFonts w:asciiTheme="minorHAnsi" w:hAnsiTheme="minorHAnsi"/>
                <w:b/>
                <w:sz w:val="18"/>
                <w:szCs w:val="16"/>
                <w:lang w:val="sv-SE"/>
              </w:rPr>
              <w:t>djurkrematoriet</w:t>
            </w:r>
            <w:r w:rsidR="00F0194A" w:rsidRPr="002A1D37">
              <w:rPr>
                <w:rFonts w:asciiTheme="minorHAnsi" w:hAnsiTheme="minorHAnsi"/>
                <w:b/>
                <w:sz w:val="18"/>
                <w:szCs w:val="16"/>
                <w:lang w:val="sv-SE"/>
              </w:rPr>
              <w:t xml:space="preserve"> och uppsamlingsplatserna för kadaver används ett handelsdokument / en fraktsedel med adekvata uppgifter</w:t>
            </w:r>
            <w:r w:rsidRPr="002A1D37">
              <w:rPr>
                <w:rFonts w:asciiTheme="minorHAnsi" w:hAnsiTheme="minorHAnsi"/>
                <w:b/>
                <w:sz w:val="18"/>
                <w:szCs w:val="16"/>
                <w:lang w:val="sv-SE"/>
              </w:rPr>
              <w:t>.</w:t>
            </w:r>
          </w:p>
        </w:tc>
      </w:tr>
      <w:tr w:rsidR="000B2DA4" w:rsidRPr="002A1D37" w14:paraId="2FC90E1F" w14:textId="77777777" w:rsidTr="00D45B4C">
        <w:trPr>
          <w:trHeight w:val="227"/>
        </w:trPr>
        <w:tc>
          <w:tcPr>
            <w:tcW w:w="1428" w:type="dxa"/>
            <w:tcBorders>
              <w:top w:val="nil"/>
              <w:left w:val="single" w:sz="6" w:space="0" w:color="auto"/>
              <w:bottom w:val="single" w:sz="2" w:space="0" w:color="auto"/>
              <w:right w:val="nil"/>
            </w:tcBorders>
            <w:vAlign w:val="center"/>
          </w:tcPr>
          <w:p w14:paraId="1DAB52F1" w14:textId="77777777" w:rsidR="000B2DA4" w:rsidRPr="002A1D37" w:rsidRDefault="000B2DA4" w:rsidP="0081758E">
            <w:pPr>
              <w:tabs>
                <w:tab w:val="left" w:pos="1304"/>
              </w:tabs>
              <w:rPr>
                <w:rFonts w:asciiTheme="minorHAnsi" w:hAnsiTheme="minorHAnsi"/>
                <w:color w:val="000000"/>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F0194A" w:rsidRPr="002A1D37">
              <w:rPr>
                <w:rFonts w:asciiTheme="minorHAnsi" w:hAnsiTheme="minorHAnsi"/>
                <w:sz w:val="18"/>
                <w:szCs w:val="16"/>
                <w:lang w:val="sv-SE"/>
              </w:rPr>
              <w:t>Ja</w:t>
            </w:r>
          </w:p>
        </w:tc>
        <w:tc>
          <w:tcPr>
            <w:tcW w:w="8886" w:type="dxa"/>
            <w:tcBorders>
              <w:top w:val="nil"/>
              <w:left w:val="nil"/>
              <w:bottom w:val="single" w:sz="2" w:space="0" w:color="auto"/>
              <w:right w:val="single" w:sz="6" w:space="0" w:color="auto"/>
            </w:tcBorders>
            <w:vAlign w:val="center"/>
          </w:tcPr>
          <w:p w14:paraId="50999A80" w14:textId="77777777" w:rsidR="000B2DA4" w:rsidRPr="002A1D37" w:rsidRDefault="000B2DA4" w:rsidP="0081758E">
            <w:pPr>
              <w:tabs>
                <w:tab w:val="left" w:pos="1304"/>
              </w:tabs>
              <w:rPr>
                <w:rFonts w:asciiTheme="minorHAnsi" w:hAnsiTheme="minorHAnsi"/>
                <w:color w:val="000000"/>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F0194A" w:rsidRPr="002A1D37">
              <w:rPr>
                <w:rFonts w:asciiTheme="minorHAnsi" w:hAnsiTheme="minorHAnsi"/>
                <w:sz w:val="18"/>
                <w:szCs w:val="16"/>
                <w:lang w:val="sv-SE"/>
              </w:rPr>
              <w:t>Nej</w:t>
            </w:r>
          </w:p>
        </w:tc>
      </w:tr>
      <w:tr w:rsidR="000B2DA4" w:rsidRPr="0078468F" w14:paraId="6DF98951" w14:textId="77777777" w:rsidTr="0081758E">
        <w:trPr>
          <w:trHeight w:val="227"/>
        </w:trPr>
        <w:tc>
          <w:tcPr>
            <w:tcW w:w="10314" w:type="dxa"/>
            <w:gridSpan w:val="2"/>
            <w:tcBorders>
              <w:top w:val="single" w:sz="2" w:space="0" w:color="auto"/>
              <w:left w:val="single" w:sz="6" w:space="0" w:color="auto"/>
              <w:bottom w:val="nil"/>
              <w:right w:val="single" w:sz="6" w:space="0" w:color="auto"/>
            </w:tcBorders>
            <w:vAlign w:val="center"/>
          </w:tcPr>
          <w:p w14:paraId="4F2F8B22" w14:textId="77777777" w:rsidR="000B2DA4" w:rsidRPr="002A1D37" w:rsidRDefault="00836642" w:rsidP="0081758E">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0B2DA4" w:rsidRPr="002A1D37" w14:paraId="745FCA23" w14:textId="77777777" w:rsidTr="0081758E">
        <w:trPr>
          <w:trHeight w:val="510"/>
        </w:trPr>
        <w:tc>
          <w:tcPr>
            <w:tcW w:w="10314" w:type="dxa"/>
            <w:gridSpan w:val="2"/>
            <w:tcBorders>
              <w:top w:val="nil"/>
              <w:left w:val="single" w:sz="6" w:space="0" w:color="auto"/>
              <w:bottom w:val="single" w:sz="6" w:space="0" w:color="auto"/>
              <w:right w:val="single" w:sz="6" w:space="0" w:color="auto"/>
            </w:tcBorders>
          </w:tcPr>
          <w:p w14:paraId="1915CCD5" w14:textId="77777777" w:rsidR="000B2DA4" w:rsidRPr="002A1D37" w:rsidRDefault="000B2DA4" w:rsidP="0081758E">
            <w:pPr>
              <w:tabs>
                <w:tab w:val="left" w:pos="1304"/>
              </w:tabs>
              <w:rPr>
                <w:rFonts w:asciiTheme="minorHAnsi" w:hAnsiTheme="minorHAnsi"/>
                <w:szCs w:val="16"/>
                <w:lang w:val="sv-SE"/>
              </w:rPr>
            </w:pPr>
            <w:r w:rsidRPr="002A1D37">
              <w:rPr>
                <w:rFonts w:asciiTheme="minorHAnsi" w:hAnsiTheme="minorHAnsi"/>
                <w:b/>
                <w:szCs w:val="20"/>
                <w:lang w:val="sv-SE"/>
              </w:rPr>
              <w:fldChar w:fldCharType="begin">
                <w:ffData>
                  <w:name w:val="Teksti133"/>
                  <w:enabled/>
                  <w:calcOnExit w:val="0"/>
                  <w:textInput/>
                </w:ffData>
              </w:fldChar>
            </w:r>
            <w:r w:rsidRPr="002A1D37">
              <w:rPr>
                <w:rFonts w:asciiTheme="minorHAnsi" w:hAnsiTheme="minorHAnsi"/>
                <w:b/>
                <w:szCs w:val="20"/>
                <w:lang w:val="sv-SE"/>
              </w:rPr>
              <w:instrText xml:space="preserve"> FORMTEXT </w:instrText>
            </w:r>
            <w:r w:rsidRPr="002A1D37">
              <w:rPr>
                <w:rFonts w:asciiTheme="minorHAnsi" w:hAnsiTheme="minorHAnsi"/>
                <w:b/>
                <w:szCs w:val="20"/>
                <w:lang w:val="sv-SE"/>
              </w:rPr>
            </w:r>
            <w:r w:rsidRPr="002A1D37">
              <w:rPr>
                <w:rFonts w:asciiTheme="minorHAnsi" w:hAnsiTheme="minorHAnsi"/>
                <w:b/>
                <w:szCs w:val="20"/>
                <w:lang w:val="sv-SE"/>
              </w:rPr>
              <w:fldChar w:fldCharType="separate"/>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005870FF" w:rsidRPr="002A1D37">
              <w:rPr>
                <w:rFonts w:asciiTheme="minorHAnsi" w:hAnsiTheme="minorHAnsi"/>
                <w:b/>
                <w:noProof/>
                <w:szCs w:val="20"/>
                <w:lang w:val="sv-SE"/>
              </w:rPr>
              <w:t> </w:t>
            </w:r>
            <w:r w:rsidRPr="002A1D37">
              <w:rPr>
                <w:rFonts w:asciiTheme="minorHAnsi" w:hAnsiTheme="minorHAnsi"/>
                <w:b/>
                <w:szCs w:val="20"/>
                <w:lang w:val="sv-SE"/>
              </w:rPr>
              <w:fldChar w:fldCharType="end"/>
            </w:r>
          </w:p>
        </w:tc>
      </w:tr>
    </w:tbl>
    <w:p w14:paraId="19DA9ADA" w14:textId="77777777" w:rsidR="000B2DA4" w:rsidRPr="00B23881" w:rsidRDefault="000B2DA4" w:rsidP="002A4BC8">
      <w:pPr>
        <w:tabs>
          <w:tab w:val="left" w:pos="1304"/>
        </w:tabs>
        <w:rPr>
          <w:rFonts w:asciiTheme="minorHAnsi" w:hAnsiTheme="minorHAnsi"/>
          <w:sz w:val="16"/>
          <w:szCs w:val="16"/>
          <w:lang w:val="sv-SE"/>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318"/>
        <w:gridCol w:w="350"/>
        <w:gridCol w:w="2659"/>
        <w:gridCol w:w="1501"/>
        <w:gridCol w:w="4518"/>
      </w:tblGrid>
      <w:tr w:rsidR="002A4BC8" w:rsidRPr="002A1D37" w14:paraId="4D5DA2FC" w14:textId="77777777" w:rsidTr="00D45B4C">
        <w:trPr>
          <w:trHeight w:val="283"/>
        </w:trPr>
        <w:tc>
          <w:tcPr>
            <w:tcW w:w="10346" w:type="dxa"/>
            <w:gridSpan w:val="5"/>
            <w:tcBorders>
              <w:top w:val="single" w:sz="6" w:space="0" w:color="auto"/>
              <w:bottom w:val="single" w:sz="2" w:space="0" w:color="auto"/>
            </w:tcBorders>
            <w:shd w:val="clear" w:color="auto" w:fill="F2F2F2"/>
            <w:vAlign w:val="center"/>
          </w:tcPr>
          <w:p w14:paraId="727353AA" w14:textId="77777777" w:rsidR="002A4BC8" w:rsidRPr="002A1D37" w:rsidRDefault="00EE6159" w:rsidP="00C77993">
            <w:pPr>
              <w:tabs>
                <w:tab w:val="left" w:pos="1304"/>
              </w:tabs>
              <w:rPr>
                <w:rFonts w:asciiTheme="minorHAnsi" w:hAnsiTheme="minorHAnsi"/>
                <w:sz w:val="18"/>
                <w:szCs w:val="16"/>
                <w:lang w:val="sv-SE"/>
              </w:rPr>
            </w:pPr>
            <w:r w:rsidRPr="002A1D37">
              <w:rPr>
                <w:rFonts w:asciiTheme="minorHAnsi" w:hAnsiTheme="minorHAnsi"/>
                <w:b/>
                <w:sz w:val="18"/>
                <w:szCs w:val="16"/>
                <w:lang w:val="sv-SE"/>
              </w:rPr>
              <w:t xml:space="preserve">3. </w:t>
            </w:r>
            <w:r w:rsidR="00F0194A" w:rsidRPr="002A1D37">
              <w:rPr>
                <w:rFonts w:asciiTheme="minorHAnsi" w:hAnsiTheme="minorHAnsi"/>
                <w:b/>
                <w:sz w:val="18"/>
                <w:szCs w:val="16"/>
                <w:lang w:val="sv-SE"/>
              </w:rPr>
              <w:t>KRAV PÅ FÖRBRÄNNINGEN</w:t>
            </w:r>
            <w:r w:rsidR="00391296" w:rsidRPr="002A1D37">
              <w:rPr>
                <w:rFonts w:asciiTheme="minorHAnsi" w:hAnsiTheme="minorHAnsi"/>
                <w:b/>
                <w:sz w:val="18"/>
                <w:szCs w:val="16"/>
                <w:lang w:val="sv-SE"/>
              </w:rPr>
              <w:t xml:space="preserve"> </w:t>
            </w:r>
          </w:p>
        </w:tc>
      </w:tr>
      <w:tr w:rsidR="00BF6E87" w:rsidRPr="0078468F" w14:paraId="3B2A76D0"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5"/>
            <w:tcBorders>
              <w:top w:val="single" w:sz="2" w:space="0" w:color="auto"/>
              <w:left w:val="single" w:sz="6" w:space="0" w:color="auto"/>
              <w:right w:val="single" w:sz="6" w:space="0" w:color="auto"/>
            </w:tcBorders>
            <w:vAlign w:val="center"/>
          </w:tcPr>
          <w:p w14:paraId="1C426BB3" w14:textId="77777777" w:rsidR="00BF6E87" w:rsidRPr="002A1D37" w:rsidRDefault="00F0194A" w:rsidP="00D11545">
            <w:pPr>
              <w:tabs>
                <w:tab w:val="left" w:pos="1304"/>
              </w:tabs>
              <w:rPr>
                <w:rFonts w:asciiTheme="minorHAnsi" w:hAnsiTheme="minorHAnsi"/>
                <w:b/>
                <w:sz w:val="18"/>
                <w:szCs w:val="16"/>
                <w:lang w:val="sv-SE"/>
              </w:rPr>
            </w:pPr>
            <w:r w:rsidRPr="002A1D37">
              <w:rPr>
                <w:rFonts w:asciiTheme="minorHAnsi" w:hAnsiTheme="minorHAnsi"/>
                <w:b/>
                <w:sz w:val="18"/>
                <w:szCs w:val="16"/>
                <w:lang w:val="sv-SE"/>
              </w:rPr>
              <w:t>Aktören ska för den övervakande myndigheten påvisa att förbränningsugnen uppfyller temperaturkraven i lagstiftningen</w:t>
            </w:r>
            <w:r w:rsidR="00D11545" w:rsidRPr="002A1D37">
              <w:rPr>
                <w:rFonts w:asciiTheme="minorHAnsi" w:hAnsiTheme="minorHAnsi"/>
                <w:b/>
                <w:sz w:val="18"/>
                <w:szCs w:val="20"/>
                <w:lang w:val="sv-SE"/>
              </w:rPr>
              <w:t>:</w:t>
            </w:r>
          </w:p>
        </w:tc>
      </w:tr>
      <w:tr w:rsidR="00BF6E87" w:rsidRPr="002A1D37" w14:paraId="58D708E7" w14:textId="77777777" w:rsidTr="000B2DA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0346" w:type="dxa"/>
            <w:gridSpan w:val="5"/>
            <w:tcBorders>
              <w:left w:val="single" w:sz="6" w:space="0" w:color="auto"/>
              <w:right w:val="single" w:sz="6" w:space="0" w:color="auto"/>
            </w:tcBorders>
            <w:vAlign w:val="bottom"/>
          </w:tcPr>
          <w:p w14:paraId="671CD9A9" w14:textId="77777777" w:rsidR="00BF6E87" w:rsidRPr="002A1D37" w:rsidRDefault="000B2DA4" w:rsidP="00ED456A">
            <w:pPr>
              <w:tabs>
                <w:tab w:val="left" w:pos="1304"/>
              </w:tabs>
              <w:rPr>
                <w:rFonts w:asciiTheme="minorHAnsi" w:hAnsiTheme="minorHAnsi"/>
                <w:b/>
                <w:sz w:val="18"/>
                <w:szCs w:val="20"/>
                <w:lang w:val="sv-SE"/>
              </w:rPr>
            </w:pPr>
            <w:r w:rsidRPr="002A1D37">
              <w:rPr>
                <w:rFonts w:asciiTheme="minorHAnsi" w:hAnsiTheme="minorHAnsi"/>
                <w:b/>
                <w:sz w:val="18"/>
                <w:szCs w:val="20"/>
                <w:lang w:val="sv-SE"/>
              </w:rPr>
              <w:t xml:space="preserve">a) </w:t>
            </w:r>
            <w:r w:rsidR="00B94E43" w:rsidRPr="002A1D37">
              <w:rPr>
                <w:rFonts w:asciiTheme="minorHAnsi" w:hAnsiTheme="minorHAnsi"/>
                <w:b/>
                <w:sz w:val="18"/>
                <w:szCs w:val="20"/>
                <w:lang w:val="sv-SE"/>
              </w:rPr>
              <w:t>Inspektion för godkännande</w:t>
            </w:r>
            <w:r w:rsidR="00ED456A" w:rsidRPr="002A1D37">
              <w:rPr>
                <w:rFonts w:asciiTheme="minorHAnsi" w:hAnsiTheme="minorHAnsi"/>
                <w:b/>
                <w:sz w:val="18"/>
                <w:szCs w:val="20"/>
                <w:lang w:val="sv-SE"/>
              </w:rPr>
              <w:t>:</w:t>
            </w:r>
          </w:p>
        </w:tc>
      </w:tr>
      <w:tr w:rsidR="00ED456A" w:rsidRPr="0078468F" w14:paraId="008A6A42" w14:textId="77777777" w:rsidTr="00596DB7">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4C7D5DF5" w14:textId="77777777" w:rsidR="00ED456A" w:rsidRPr="002A1D37" w:rsidRDefault="00B94E43" w:rsidP="005106B0">
            <w:pPr>
              <w:tabs>
                <w:tab w:val="left" w:pos="1304"/>
              </w:tabs>
              <w:rPr>
                <w:rFonts w:asciiTheme="minorHAnsi" w:hAnsiTheme="minorHAnsi"/>
                <w:sz w:val="18"/>
                <w:szCs w:val="20"/>
                <w:lang w:val="sv-SE"/>
              </w:rPr>
            </w:pPr>
            <w:r w:rsidRPr="002A1D37">
              <w:rPr>
                <w:rFonts w:asciiTheme="minorHAnsi" w:hAnsiTheme="minorHAnsi"/>
                <w:sz w:val="18"/>
                <w:szCs w:val="16"/>
                <w:lang w:val="sv-SE"/>
              </w:rPr>
              <w:t>Förbränningsanordningen har köpts</w:t>
            </w:r>
            <w:r w:rsidR="00502C3D" w:rsidRPr="002A1D37">
              <w:rPr>
                <w:rFonts w:asciiTheme="minorHAnsi" w:hAnsiTheme="minorHAnsi"/>
                <w:sz w:val="18"/>
                <w:szCs w:val="16"/>
                <w:lang w:val="sv-SE"/>
              </w:rPr>
              <w:t xml:space="preserve"> </w:t>
            </w:r>
            <w:r w:rsidRPr="002A1D37">
              <w:rPr>
                <w:rFonts w:asciiTheme="minorHAnsi" w:hAnsiTheme="minorHAnsi"/>
                <w:sz w:val="18"/>
                <w:szCs w:val="16"/>
                <w:u w:val="single"/>
                <w:lang w:val="sv-SE"/>
              </w:rPr>
              <w:t>som ny</w:t>
            </w:r>
            <w:r w:rsidR="005106B0" w:rsidRPr="002A1D37">
              <w:rPr>
                <w:rFonts w:asciiTheme="minorHAnsi" w:hAnsiTheme="minorHAnsi"/>
                <w:sz w:val="18"/>
                <w:szCs w:val="16"/>
                <w:lang w:val="sv-SE"/>
              </w:rPr>
              <w:t xml:space="preserve">. </w:t>
            </w:r>
            <w:r w:rsidRPr="002A1D37">
              <w:rPr>
                <w:rFonts w:asciiTheme="minorHAnsi" w:hAnsiTheme="minorHAnsi"/>
                <w:sz w:val="18"/>
                <w:szCs w:val="16"/>
                <w:lang w:val="sv-SE"/>
              </w:rPr>
              <w:t>Anordningens tillverkare garanterar förbränningstemperaturen och det finns ett skriftligt bevis för detta</w:t>
            </w:r>
            <w:r w:rsidR="00ED456A" w:rsidRPr="002A1D37">
              <w:rPr>
                <w:rFonts w:asciiTheme="minorHAnsi" w:hAnsiTheme="minorHAnsi"/>
                <w:sz w:val="18"/>
                <w:szCs w:val="16"/>
                <w:lang w:val="sv-SE"/>
              </w:rPr>
              <w:t xml:space="preserve">. </w:t>
            </w:r>
            <w:r w:rsidRPr="002A1D37">
              <w:rPr>
                <w:rFonts w:asciiTheme="minorHAnsi" w:hAnsiTheme="minorHAnsi"/>
                <w:sz w:val="18"/>
                <w:szCs w:val="16"/>
                <w:lang w:val="sv-SE"/>
              </w:rPr>
              <w:t>Aktören har bruksanvis</w:t>
            </w:r>
            <w:r w:rsidR="00BD4BB1" w:rsidRPr="002A1D37">
              <w:rPr>
                <w:rFonts w:asciiTheme="minorHAnsi" w:hAnsiTheme="minorHAnsi"/>
                <w:sz w:val="18"/>
                <w:szCs w:val="16"/>
                <w:lang w:val="sv-SE"/>
              </w:rPr>
              <w:t>ning</w:t>
            </w:r>
            <w:r w:rsidRPr="002A1D37">
              <w:rPr>
                <w:rFonts w:asciiTheme="minorHAnsi" w:hAnsiTheme="minorHAnsi"/>
                <w:sz w:val="18"/>
                <w:szCs w:val="16"/>
                <w:lang w:val="sv-SE"/>
              </w:rPr>
              <w:t xml:space="preserve"> för anordningen och följer den vid kadaverförbränningen</w:t>
            </w:r>
            <w:r w:rsidR="00ED456A" w:rsidRPr="002A1D37">
              <w:rPr>
                <w:rFonts w:asciiTheme="minorHAnsi" w:hAnsiTheme="minorHAnsi"/>
                <w:sz w:val="18"/>
                <w:szCs w:val="16"/>
                <w:lang w:val="sv-SE"/>
              </w:rPr>
              <w:t>.</w:t>
            </w:r>
          </w:p>
        </w:tc>
      </w:tr>
      <w:tr w:rsidR="00ED456A" w:rsidRPr="002A1D37" w14:paraId="6E6264B0"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318" w:type="dxa"/>
            <w:tcBorders>
              <w:top w:val="nil"/>
              <w:left w:val="single" w:sz="6" w:space="0" w:color="auto"/>
              <w:bottom w:val="nil"/>
              <w:right w:val="nil"/>
            </w:tcBorders>
            <w:vAlign w:val="center"/>
          </w:tcPr>
          <w:p w14:paraId="591B08D1" w14:textId="77777777" w:rsidR="00ED456A" w:rsidRPr="002A1D37" w:rsidRDefault="00ED456A" w:rsidP="00B145C6">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BD4BB1" w:rsidRPr="002A1D37">
              <w:rPr>
                <w:rFonts w:asciiTheme="minorHAnsi" w:hAnsiTheme="minorHAnsi"/>
                <w:sz w:val="18"/>
                <w:szCs w:val="16"/>
                <w:lang w:val="sv-SE"/>
              </w:rPr>
              <w:t>Ja</w:t>
            </w:r>
          </w:p>
        </w:tc>
        <w:tc>
          <w:tcPr>
            <w:tcW w:w="9028" w:type="dxa"/>
            <w:gridSpan w:val="4"/>
            <w:tcBorders>
              <w:top w:val="nil"/>
              <w:left w:val="nil"/>
              <w:bottom w:val="nil"/>
              <w:right w:val="single" w:sz="6" w:space="0" w:color="auto"/>
            </w:tcBorders>
            <w:vAlign w:val="center"/>
          </w:tcPr>
          <w:p w14:paraId="7D2E2585" w14:textId="77777777" w:rsidR="00ED456A" w:rsidRPr="002A1D37" w:rsidRDefault="00ED456A" w:rsidP="00B145C6">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BD4BB1" w:rsidRPr="002A1D37">
              <w:rPr>
                <w:rFonts w:asciiTheme="minorHAnsi" w:hAnsiTheme="minorHAnsi"/>
                <w:sz w:val="18"/>
                <w:szCs w:val="16"/>
                <w:lang w:val="sv-SE"/>
              </w:rPr>
              <w:t>Nej</w:t>
            </w:r>
          </w:p>
        </w:tc>
      </w:tr>
      <w:tr w:rsidR="00BF6E87" w:rsidRPr="0078468F" w14:paraId="37CC47D5"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4FBD9A10" w14:textId="77777777" w:rsidR="00BF6E87" w:rsidRPr="002A1D37" w:rsidRDefault="00BD4BB1" w:rsidP="00502C3D">
            <w:pPr>
              <w:tabs>
                <w:tab w:val="left" w:pos="1304"/>
              </w:tabs>
              <w:rPr>
                <w:rFonts w:asciiTheme="minorHAnsi" w:hAnsiTheme="minorHAnsi"/>
                <w:sz w:val="18"/>
                <w:szCs w:val="20"/>
                <w:lang w:val="sv-SE"/>
              </w:rPr>
            </w:pPr>
            <w:r w:rsidRPr="002A1D37">
              <w:rPr>
                <w:rFonts w:asciiTheme="minorHAnsi" w:hAnsiTheme="minorHAnsi"/>
                <w:sz w:val="18"/>
                <w:szCs w:val="16"/>
                <w:lang w:val="sv-SE"/>
              </w:rPr>
              <w:t>Förbränningsanordningen har köpts</w:t>
            </w:r>
            <w:r w:rsidR="00ED456A" w:rsidRPr="002A1D37">
              <w:rPr>
                <w:rFonts w:asciiTheme="minorHAnsi" w:hAnsiTheme="minorHAnsi"/>
                <w:sz w:val="18"/>
                <w:szCs w:val="16"/>
                <w:lang w:val="sv-SE"/>
              </w:rPr>
              <w:t xml:space="preserve"> </w:t>
            </w:r>
            <w:r w:rsidRPr="002A1D37">
              <w:rPr>
                <w:rFonts w:asciiTheme="minorHAnsi" w:hAnsiTheme="minorHAnsi"/>
                <w:sz w:val="18"/>
                <w:szCs w:val="16"/>
                <w:u w:val="single"/>
                <w:lang w:val="sv-SE"/>
              </w:rPr>
              <w:t>som begagnad</w:t>
            </w:r>
            <w:r w:rsidR="00ED456A" w:rsidRPr="002A1D37">
              <w:rPr>
                <w:rFonts w:asciiTheme="minorHAnsi" w:hAnsiTheme="minorHAnsi"/>
                <w:sz w:val="18"/>
                <w:szCs w:val="16"/>
                <w:u w:val="single"/>
                <w:lang w:val="sv-SE"/>
              </w:rPr>
              <w:t>.</w:t>
            </w:r>
            <w:r w:rsidR="00ED456A" w:rsidRPr="002A1D37">
              <w:rPr>
                <w:rFonts w:asciiTheme="minorHAnsi" w:hAnsiTheme="minorHAnsi"/>
                <w:sz w:val="18"/>
                <w:szCs w:val="16"/>
                <w:lang w:val="sv-SE"/>
              </w:rPr>
              <w:t xml:space="preserve"> </w:t>
            </w:r>
            <w:r w:rsidRPr="002A1D37">
              <w:rPr>
                <w:rFonts w:asciiTheme="minorHAnsi" w:hAnsiTheme="minorHAnsi"/>
                <w:sz w:val="18"/>
                <w:szCs w:val="16"/>
                <w:lang w:val="sv-SE"/>
              </w:rPr>
              <w:t>Aktören har låtit mäta förbränningstemperaturen vid förbränning av kadaver och det finns ett skriftligt intyg över mätresultatet. Aktören har bruksanvisning för anordningen och följer den vid kadaverförbränningen</w:t>
            </w:r>
            <w:r w:rsidR="00ED456A" w:rsidRPr="002A1D37">
              <w:rPr>
                <w:rFonts w:asciiTheme="minorHAnsi" w:hAnsiTheme="minorHAnsi"/>
                <w:sz w:val="18"/>
                <w:szCs w:val="16"/>
                <w:lang w:val="sv-SE"/>
              </w:rPr>
              <w:t>.</w:t>
            </w:r>
          </w:p>
        </w:tc>
      </w:tr>
      <w:tr w:rsidR="00ED456A" w:rsidRPr="002A1D37" w14:paraId="04D667E2"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318" w:type="dxa"/>
            <w:tcBorders>
              <w:top w:val="nil"/>
              <w:left w:val="single" w:sz="6" w:space="0" w:color="auto"/>
              <w:bottom w:val="single" w:sz="2" w:space="0" w:color="auto"/>
              <w:right w:val="nil"/>
            </w:tcBorders>
            <w:vAlign w:val="center"/>
          </w:tcPr>
          <w:p w14:paraId="32EC7F0F" w14:textId="77777777" w:rsidR="00ED456A" w:rsidRPr="002A1D37" w:rsidRDefault="00ED456A" w:rsidP="00ED456A">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BD4BB1" w:rsidRPr="002A1D37">
              <w:rPr>
                <w:rFonts w:asciiTheme="minorHAnsi" w:hAnsiTheme="minorHAnsi"/>
                <w:sz w:val="18"/>
                <w:szCs w:val="16"/>
                <w:lang w:val="sv-SE"/>
              </w:rPr>
              <w:t>Ja</w:t>
            </w:r>
          </w:p>
        </w:tc>
        <w:tc>
          <w:tcPr>
            <w:tcW w:w="9028" w:type="dxa"/>
            <w:gridSpan w:val="4"/>
            <w:tcBorders>
              <w:top w:val="nil"/>
              <w:left w:val="nil"/>
              <w:bottom w:val="single" w:sz="2" w:space="0" w:color="auto"/>
              <w:right w:val="single" w:sz="6" w:space="0" w:color="auto"/>
            </w:tcBorders>
            <w:vAlign w:val="center"/>
          </w:tcPr>
          <w:p w14:paraId="35D343A2" w14:textId="77777777" w:rsidR="00ED456A" w:rsidRPr="002A1D37" w:rsidRDefault="00ED456A" w:rsidP="00ED456A">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w:t>
            </w:r>
            <w:r w:rsidR="00BD4BB1" w:rsidRPr="002A1D37">
              <w:rPr>
                <w:rFonts w:asciiTheme="minorHAnsi" w:hAnsiTheme="minorHAnsi"/>
                <w:sz w:val="18"/>
                <w:szCs w:val="16"/>
                <w:lang w:val="sv-SE"/>
              </w:rPr>
              <w:t>Nej</w:t>
            </w:r>
          </w:p>
        </w:tc>
      </w:tr>
      <w:tr w:rsidR="00ED456A" w:rsidRPr="0078468F" w14:paraId="569BECEA"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0346" w:type="dxa"/>
            <w:gridSpan w:val="5"/>
            <w:tcBorders>
              <w:top w:val="single" w:sz="2" w:space="0" w:color="auto"/>
              <w:left w:val="single" w:sz="6" w:space="0" w:color="auto"/>
              <w:bottom w:val="nil"/>
              <w:right w:val="single" w:sz="6" w:space="0" w:color="auto"/>
            </w:tcBorders>
            <w:vAlign w:val="bottom"/>
          </w:tcPr>
          <w:p w14:paraId="305C0E43" w14:textId="77777777" w:rsidR="00ED456A" w:rsidRPr="002A1D37" w:rsidRDefault="000B2DA4" w:rsidP="00B145C6">
            <w:pPr>
              <w:tabs>
                <w:tab w:val="left" w:pos="1304"/>
              </w:tabs>
              <w:rPr>
                <w:rFonts w:asciiTheme="minorHAnsi" w:hAnsiTheme="minorHAnsi"/>
                <w:b/>
                <w:sz w:val="18"/>
                <w:szCs w:val="20"/>
                <w:lang w:val="sv-SE"/>
              </w:rPr>
            </w:pPr>
            <w:r w:rsidRPr="002A1D37">
              <w:rPr>
                <w:rFonts w:asciiTheme="minorHAnsi" w:hAnsiTheme="minorHAnsi"/>
                <w:b/>
                <w:sz w:val="18"/>
                <w:szCs w:val="20"/>
                <w:lang w:val="sv-SE"/>
              </w:rPr>
              <w:t xml:space="preserve">b) </w:t>
            </w:r>
            <w:r w:rsidR="00AE42A7" w:rsidRPr="002A1D37">
              <w:rPr>
                <w:rFonts w:asciiTheme="minorHAnsi" w:hAnsiTheme="minorHAnsi"/>
                <w:b/>
                <w:sz w:val="18"/>
                <w:szCs w:val="20"/>
                <w:lang w:val="sv-SE"/>
              </w:rPr>
              <w:t>Tillsyn i fortsättningen</w:t>
            </w:r>
            <w:r w:rsidR="00502C3D" w:rsidRPr="002A1D37">
              <w:rPr>
                <w:rFonts w:asciiTheme="minorHAnsi" w:hAnsiTheme="minorHAnsi"/>
                <w:b/>
                <w:sz w:val="18"/>
                <w:szCs w:val="20"/>
                <w:lang w:val="sv-SE"/>
              </w:rPr>
              <w:t xml:space="preserve"> / </w:t>
            </w:r>
            <w:r w:rsidR="00AE42A7" w:rsidRPr="002A1D37">
              <w:rPr>
                <w:rFonts w:asciiTheme="minorHAnsi" w:hAnsiTheme="minorHAnsi"/>
                <w:b/>
                <w:sz w:val="18"/>
                <w:szCs w:val="20"/>
                <w:lang w:val="sv-SE"/>
              </w:rPr>
              <w:t>Inspektion för tillsyn</w:t>
            </w:r>
            <w:r w:rsidR="00ED456A" w:rsidRPr="002A1D37">
              <w:rPr>
                <w:rFonts w:asciiTheme="minorHAnsi" w:hAnsiTheme="minorHAnsi"/>
                <w:b/>
                <w:sz w:val="18"/>
                <w:szCs w:val="20"/>
                <w:lang w:val="sv-SE"/>
              </w:rPr>
              <w:t>:</w:t>
            </w:r>
          </w:p>
        </w:tc>
      </w:tr>
      <w:tr w:rsidR="001A0CAD" w:rsidRPr="0078468F" w14:paraId="4DA2BA58"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top w:val="nil"/>
              <w:left w:val="single" w:sz="6" w:space="0" w:color="auto"/>
              <w:bottom w:val="nil"/>
              <w:right w:val="single" w:sz="6" w:space="0" w:color="auto"/>
            </w:tcBorders>
            <w:vAlign w:val="center"/>
          </w:tcPr>
          <w:p w14:paraId="36DCBF46" w14:textId="77777777" w:rsidR="001A0CAD" w:rsidRPr="002A1D37" w:rsidRDefault="00AE42A7" w:rsidP="00502C3D">
            <w:pPr>
              <w:tabs>
                <w:tab w:val="left" w:pos="1304"/>
              </w:tabs>
              <w:rPr>
                <w:rFonts w:asciiTheme="minorHAnsi" w:hAnsiTheme="minorHAnsi"/>
                <w:sz w:val="18"/>
                <w:szCs w:val="20"/>
                <w:lang w:val="sv-SE"/>
              </w:rPr>
            </w:pPr>
            <w:r w:rsidRPr="002A1D37">
              <w:rPr>
                <w:rFonts w:asciiTheme="minorHAnsi" w:hAnsiTheme="minorHAnsi"/>
                <w:sz w:val="18"/>
                <w:szCs w:val="16"/>
                <w:u w:val="single"/>
                <w:lang w:val="sv-SE"/>
              </w:rPr>
              <w:t>Förbränningsanordningen har en temperaturmätare</w:t>
            </w:r>
            <w:r w:rsidR="00502C3D" w:rsidRPr="002A1D37">
              <w:rPr>
                <w:rFonts w:asciiTheme="minorHAnsi" w:hAnsiTheme="minorHAnsi"/>
                <w:sz w:val="18"/>
                <w:szCs w:val="16"/>
                <w:u w:val="single"/>
                <w:lang w:val="sv-SE"/>
              </w:rPr>
              <w:t xml:space="preserve"> (</w:t>
            </w:r>
            <w:r w:rsidRPr="002A1D37">
              <w:rPr>
                <w:rFonts w:asciiTheme="minorHAnsi" w:hAnsiTheme="minorHAnsi"/>
                <w:sz w:val="18"/>
                <w:szCs w:val="16"/>
                <w:u w:val="single"/>
                <w:lang w:val="sv-SE"/>
              </w:rPr>
              <w:t>eller aktören mäter förbränningstemperaturerna</w:t>
            </w:r>
            <w:r w:rsidR="00502C3D" w:rsidRPr="002A1D37">
              <w:rPr>
                <w:rFonts w:asciiTheme="minorHAnsi" w:hAnsiTheme="minorHAnsi"/>
                <w:sz w:val="18"/>
                <w:szCs w:val="16"/>
                <w:u w:val="single"/>
                <w:lang w:val="sv-SE"/>
              </w:rPr>
              <w:t>)</w:t>
            </w:r>
            <w:r w:rsidR="001A0CAD" w:rsidRPr="002A1D37">
              <w:rPr>
                <w:rFonts w:asciiTheme="minorHAnsi" w:hAnsiTheme="minorHAnsi"/>
                <w:sz w:val="18"/>
                <w:szCs w:val="16"/>
                <w:lang w:val="sv-SE"/>
              </w:rPr>
              <w:t xml:space="preserve"> </w:t>
            </w:r>
            <w:r w:rsidRPr="002A1D37">
              <w:rPr>
                <w:rFonts w:asciiTheme="minorHAnsi" w:hAnsiTheme="minorHAnsi"/>
                <w:sz w:val="18"/>
                <w:szCs w:val="16"/>
                <w:lang w:val="sv-SE"/>
              </w:rPr>
              <w:t xml:space="preserve">och aktören kommer att låta mäta / har låtit mäta förbränningstemperaturen på en utomstående sakkunnigs försorg med 3 års mellanrum och på så sätt </w:t>
            </w:r>
            <w:r w:rsidR="007031E7" w:rsidRPr="002A1D37">
              <w:rPr>
                <w:rFonts w:asciiTheme="minorHAnsi" w:hAnsiTheme="minorHAnsi"/>
                <w:sz w:val="18"/>
                <w:szCs w:val="16"/>
                <w:lang w:val="sv-SE"/>
              </w:rPr>
              <w:t>säkerställt</w:t>
            </w:r>
            <w:r w:rsidRPr="002A1D37">
              <w:rPr>
                <w:rFonts w:asciiTheme="minorHAnsi" w:hAnsiTheme="minorHAnsi"/>
                <w:sz w:val="18"/>
                <w:szCs w:val="16"/>
                <w:lang w:val="sv-SE"/>
              </w:rPr>
              <w:t xml:space="preserve"> att temperaturmätaren fungerar</w:t>
            </w:r>
            <w:r w:rsidR="001A0CAD" w:rsidRPr="002A1D37">
              <w:rPr>
                <w:rFonts w:asciiTheme="minorHAnsi" w:hAnsiTheme="minorHAnsi"/>
                <w:sz w:val="18"/>
                <w:szCs w:val="16"/>
                <w:lang w:val="sv-SE"/>
              </w:rPr>
              <w:t xml:space="preserve">. </w:t>
            </w:r>
            <w:r w:rsidRPr="002A1D37">
              <w:rPr>
                <w:rFonts w:asciiTheme="minorHAnsi" w:hAnsiTheme="minorHAnsi"/>
                <w:sz w:val="18"/>
                <w:szCs w:val="16"/>
                <w:lang w:val="sv-SE"/>
              </w:rPr>
              <w:t>Det finns ett intyg över mätningen</w:t>
            </w:r>
            <w:r w:rsidR="001A0CAD" w:rsidRPr="002A1D37">
              <w:rPr>
                <w:rFonts w:asciiTheme="minorHAnsi" w:hAnsiTheme="minorHAnsi"/>
                <w:sz w:val="18"/>
                <w:szCs w:val="16"/>
                <w:lang w:val="sv-SE"/>
              </w:rPr>
              <w:t xml:space="preserve">. </w:t>
            </w:r>
            <w:r w:rsidRPr="002A1D37">
              <w:rPr>
                <w:rFonts w:asciiTheme="minorHAnsi" w:hAnsiTheme="minorHAnsi"/>
                <w:sz w:val="18"/>
                <w:szCs w:val="16"/>
                <w:lang w:val="sv-SE"/>
              </w:rPr>
              <w:t>En mätning utförd av kommunalveterinären kan ersätta en mätning utförd av en annan utomstående sakkunnig</w:t>
            </w:r>
            <w:r w:rsidR="001A0CAD" w:rsidRPr="002A1D37">
              <w:rPr>
                <w:rFonts w:asciiTheme="minorHAnsi" w:hAnsiTheme="minorHAnsi"/>
                <w:sz w:val="18"/>
                <w:szCs w:val="16"/>
                <w:lang w:val="sv-SE"/>
              </w:rPr>
              <w:t>.</w:t>
            </w:r>
          </w:p>
        </w:tc>
      </w:tr>
      <w:tr w:rsidR="00BD4BB1" w:rsidRPr="002A1D37" w14:paraId="420C174D"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318" w:type="dxa"/>
            <w:tcBorders>
              <w:top w:val="nil"/>
              <w:left w:val="single" w:sz="6" w:space="0" w:color="auto"/>
              <w:bottom w:val="single" w:sz="2" w:space="0" w:color="auto"/>
              <w:right w:val="nil"/>
            </w:tcBorders>
            <w:vAlign w:val="center"/>
          </w:tcPr>
          <w:p w14:paraId="76D39A9B"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9028" w:type="dxa"/>
            <w:gridSpan w:val="4"/>
            <w:tcBorders>
              <w:top w:val="nil"/>
              <w:left w:val="nil"/>
              <w:bottom w:val="single" w:sz="2" w:space="0" w:color="auto"/>
              <w:right w:val="single" w:sz="6" w:space="0" w:color="auto"/>
            </w:tcBorders>
            <w:vAlign w:val="center"/>
          </w:tcPr>
          <w:p w14:paraId="2EDF27F1"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r>
      <w:tr w:rsidR="001A0CAD" w:rsidRPr="002A1D37" w14:paraId="02A62993" w14:textId="77777777" w:rsidTr="00596DB7">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64E6BB23" w14:textId="77777777" w:rsidR="001A0CAD" w:rsidRPr="002A1D37" w:rsidRDefault="00AE42A7" w:rsidP="00160F6B">
            <w:pPr>
              <w:tabs>
                <w:tab w:val="left" w:pos="1304"/>
              </w:tabs>
              <w:rPr>
                <w:rFonts w:asciiTheme="minorHAnsi" w:hAnsiTheme="minorHAnsi"/>
                <w:sz w:val="18"/>
                <w:szCs w:val="20"/>
                <w:lang w:val="sv-SE"/>
              </w:rPr>
            </w:pPr>
            <w:r w:rsidRPr="002A1D37">
              <w:rPr>
                <w:rFonts w:asciiTheme="minorHAnsi" w:hAnsiTheme="minorHAnsi"/>
                <w:sz w:val="18"/>
                <w:szCs w:val="16"/>
                <w:u w:val="single"/>
                <w:lang w:val="sv-SE"/>
              </w:rPr>
              <w:t>Förbränningsanordningen saknar temperaturmätare</w:t>
            </w:r>
            <w:r w:rsidR="00502C3D" w:rsidRPr="002A1D37">
              <w:rPr>
                <w:rFonts w:asciiTheme="minorHAnsi" w:hAnsiTheme="minorHAnsi"/>
                <w:sz w:val="18"/>
                <w:szCs w:val="16"/>
                <w:lang w:val="sv-SE"/>
              </w:rPr>
              <w:t xml:space="preserve"> (</w:t>
            </w:r>
            <w:r w:rsidRPr="002A1D37">
              <w:rPr>
                <w:rFonts w:asciiTheme="minorHAnsi" w:hAnsiTheme="minorHAnsi"/>
                <w:sz w:val="18"/>
                <w:szCs w:val="16"/>
                <w:lang w:val="sv-SE"/>
              </w:rPr>
              <w:t>och aktören mäter inte förbränningstemperaturerna</w:t>
            </w:r>
            <w:r w:rsidR="00502C3D" w:rsidRPr="002A1D37">
              <w:rPr>
                <w:rFonts w:asciiTheme="minorHAnsi" w:hAnsiTheme="minorHAnsi"/>
                <w:sz w:val="18"/>
                <w:szCs w:val="16"/>
                <w:lang w:val="sv-SE"/>
              </w:rPr>
              <w:t xml:space="preserve">), </w:t>
            </w:r>
            <w:r w:rsidRPr="002A1D37">
              <w:rPr>
                <w:rFonts w:asciiTheme="minorHAnsi" w:hAnsiTheme="minorHAnsi"/>
                <w:sz w:val="18"/>
                <w:szCs w:val="16"/>
                <w:lang w:val="sv-SE"/>
              </w:rPr>
              <w:t>men aktören kommer att låta mäta / har låtit mäta förbränningstemperaturen en gång om året på en utomstående sakkunnigs försorg</w:t>
            </w:r>
            <w:r w:rsidR="001A0CAD" w:rsidRPr="002A1D37">
              <w:rPr>
                <w:rFonts w:asciiTheme="minorHAnsi" w:hAnsiTheme="minorHAnsi"/>
                <w:sz w:val="18"/>
                <w:szCs w:val="16"/>
                <w:lang w:val="sv-SE"/>
              </w:rPr>
              <w:t xml:space="preserve">. </w:t>
            </w:r>
            <w:r w:rsidR="00B0206A" w:rsidRPr="002A1D37">
              <w:rPr>
                <w:rFonts w:asciiTheme="minorHAnsi" w:hAnsiTheme="minorHAnsi"/>
                <w:sz w:val="18"/>
                <w:szCs w:val="16"/>
                <w:lang w:val="sv-SE"/>
              </w:rPr>
              <w:t>Det finns ett intyg över mätningen</w:t>
            </w:r>
            <w:r w:rsidR="001A0CAD" w:rsidRPr="002A1D37">
              <w:rPr>
                <w:rFonts w:asciiTheme="minorHAnsi" w:hAnsiTheme="minorHAnsi"/>
                <w:sz w:val="18"/>
                <w:szCs w:val="16"/>
                <w:lang w:val="sv-SE"/>
              </w:rPr>
              <w:t>.</w:t>
            </w:r>
          </w:p>
        </w:tc>
      </w:tr>
      <w:tr w:rsidR="00BD4BB1" w:rsidRPr="002A1D37" w14:paraId="54B2A46E"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318" w:type="dxa"/>
            <w:tcBorders>
              <w:top w:val="nil"/>
              <w:left w:val="single" w:sz="6" w:space="0" w:color="auto"/>
              <w:bottom w:val="single" w:sz="2" w:space="0" w:color="auto"/>
              <w:right w:val="nil"/>
            </w:tcBorders>
            <w:vAlign w:val="center"/>
          </w:tcPr>
          <w:p w14:paraId="3B95A98B"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9028" w:type="dxa"/>
            <w:gridSpan w:val="4"/>
            <w:tcBorders>
              <w:top w:val="nil"/>
              <w:left w:val="nil"/>
              <w:bottom w:val="single" w:sz="2" w:space="0" w:color="auto"/>
              <w:right w:val="single" w:sz="6" w:space="0" w:color="auto"/>
            </w:tcBorders>
            <w:vAlign w:val="center"/>
          </w:tcPr>
          <w:p w14:paraId="77961BBA"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r>
      <w:tr w:rsidR="00ED456A" w:rsidRPr="002A1D37" w14:paraId="12EFBF4C" w14:textId="77777777" w:rsidTr="00596DB7">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645B0586" w14:textId="77777777" w:rsidR="00ED456A" w:rsidRPr="002A1D37" w:rsidRDefault="00AA3203" w:rsidP="00160F6B">
            <w:pPr>
              <w:tabs>
                <w:tab w:val="left" w:pos="1304"/>
              </w:tabs>
              <w:rPr>
                <w:rFonts w:asciiTheme="minorHAnsi" w:hAnsiTheme="minorHAnsi"/>
                <w:sz w:val="18"/>
                <w:szCs w:val="20"/>
                <w:lang w:val="sv-SE"/>
              </w:rPr>
            </w:pPr>
            <w:r w:rsidRPr="002A1D37">
              <w:rPr>
                <w:rFonts w:asciiTheme="minorHAnsi" w:hAnsiTheme="minorHAnsi"/>
                <w:sz w:val="18"/>
                <w:szCs w:val="16"/>
                <w:lang w:val="sv-SE"/>
              </w:rPr>
              <w:t>Temperaturen i</w:t>
            </w:r>
            <w:r w:rsidRPr="002A1D37">
              <w:rPr>
                <w:rFonts w:asciiTheme="minorHAnsi" w:hAnsiTheme="minorHAnsi"/>
                <w:sz w:val="18"/>
                <w:szCs w:val="16"/>
                <w:u w:val="single"/>
                <w:lang w:val="sv-SE"/>
              </w:rPr>
              <w:t xml:space="preserve"> djurkrematoriet</w:t>
            </w:r>
            <w:r w:rsidR="00160F6B" w:rsidRPr="002A1D37">
              <w:rPr>
                <w:rFonts w:asciiTheme="minorHAnsi" w:hAnsiTheme="minorHAnsi"/>
                <w:sz w:val="18"/>
                <w:szCs w:val="16"/>
                <w:u w:val="single"/>
                <w:lang w:val="sv-SE"/>
              </w:rPr>
              <w:t xml:space="preserve"> </w:t>
            </w:r>
            <w:r w:rsidRPr="002A1D37">
              <w:rPr>
                <w:rFonts w:asciiTheme="minorHAnsi" w:hAnsiTheme="minorHAnsi"/>
                <w:sz w:val="18"/>
                <w:szCs w:val="16"/>
                <w:u w:val="single"/>
                <w:lang w:val="sv-SE"/>
              </w:rPr>
              <w:t>och i en anläggning med hög kapacitet</w:t>
            </w:r>
            <w:r w:rsidRPr="002A1D37">
              <w:rPr>
                <w:rFonts w:asciiTheme="minorHAnsi" w:hAnsiTheme="minorHAnsi"/>
                <w:sz w:val="18"/>
                <w:szCs w:val="16"/>
                <w:lang w:val="sv-SE"/>
              </w:rPr>
              <w:t xml:space="preserve"> kommer att uppmätas </w:t>
            </w:r>
            <w:r w:rsidR="00160F6B" w:rsidRPr="002A1D37">
              <w:rPr>
                <w:rFonts w:asciiTheme="minorHAnsi" w:hAnsiTheme="minorHAnsi"/>
                <w:sz w:val="18"/>
                <w:szCs w:val="16"/>
                <w:lang w:val="sv-SE"/>
              </w:rPr>
              <w:t xml:space="preserve">/ </w:t>
            </w:r>
            <w:r w:rsidRPr="002A1D37">
              <w:rPr>
                <w:rFonts w:asciiTheme="minorHAnsi" w:hAnsiTheme="minorHAnsi"/>
                <w:sz w:val="18"/>
                <w:szCs w:val="16"/>
                <w:lang w:val="sv-SE"/>
              </w:rPr>
              <w:t>har uppmätts årligen på en utomstående sakkunnigs försorg</w:t>
            </w:r>
            <w:r w:rsidR="001A0CAD" w:rsidRPr="002A1D37">
              <w:rPr>
                <w:rFonts w:asciiTheme="minorHAnsi" w:hAnsiTheme="minorHAnsi"/>
                <w:sz w:val="18"/>
                <w:szCs w:val="16"/>
                <w:lang w:val="sv-SE"/>
              </w:rPr>
              <w:t xml:space="preserve">. </w:t>
            </w:r>
            <w:r w:rsidR="00B0206A" w:rsidRPr="002A1D37">
              <w:rPr>
                <w:rFonts w:asciiTheme="minorHAnsi" w:hAnsiTheme="minorHAnsi"/>
                <w:sz w:val="18"/>
                <w:szCs w:val="16"/>
                <w:lang w:val="sv-SE"/>
              </w:rPr>
              <w:t>Det finns ett intyg över mätningen</w:t>
            </w:r>
            <w:r w:rsidR="001A0CAD" w:rsidRPr="002A1D37">
              <w:rPr>
                <w:rFonts w:asciiTheme="minorHAnsi" w:hAnsiTheme="minorHAnsi"/>
                <w:sz w:val="18"/>
                <w:szCs w:val="16"/>
                <w:lang w:val="sv-SE"/>
              </w:rPr>
              <w:t>.</w:t>
            </w:r>
          </w:p>
        </w:tc>
      </w:tr>
      <w:tr w:rsidR="00BD4BB1" w:rsidRPr="002A1D37" w14:paraId="0F35F098"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318" w:type="dxa"/>
            <w:tcBorders>
              <w:top w:val="nil"/>
              <w:left w:val="single" w:sz="6" w:space="0" w:color="auto"/>
              <w:bottom w:val="single" w:sz="2" w:space="0" w:color="auto"/>
              <w:right w:val="nil"/>
            </w:tcBorders>
            <w:vAlign w:val="center"/>
          </w:tcPr>
          <w:p w14:paraId="128A8361"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9028" w:type="dxa"/>
            <w:gridSpan w:val="4"/>
            <w:tcBorders>
              <w:top w:val="nil"/>
              <w:left w:val="nil"/>
              <w:bottom w:val="single" w:sz="2" w:space="0" w:color="auto"/>
              <w:right w:val="single" w:sz="6" w:space="0" w:color="auto"/>
            </w:tcBorders>
            <w:vAlign w:val="center"/>
          </w:tcPr>
          <w:p w14:paraId="66DEDFA0"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r>
      <w:tr w:rsidR="001A0CAD" w:rsidRPr="002A1D37" w14:paraId="0E29266B"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235BA72D" w14:textId="77777777" w:rsidR="001A0CAD" w:rsidRPr="002A1D37" w:rsidRDefault="00876A87" w:rsidP="00160F6B">
            <w:pPr>
              <w:tabs>
                <w:tab w:val="left" w:pos="1304"/>
              </w:tabs>
              <w:rPr>
                <w:rFonts w:asciiTheme="minorHAnsi" w:hAnsiTheme="minorHAnsi"/>
                <w:sz w:val="18"/>
                <w:szCs w:val="20"/>
                <w:lang w:val="sv-SE"/>
              </w:rPr>
            </w:pPr>
            <w:r w:rsidRPr="002A1D37">
              <w:rPr>
                <w:rFonts w:asciiTheme="minorHAnsi" w:hAnsiTheme="minorHAnsi"/>
                <w:sz w:val="18"/>
                <w:szCs w:val="16"/>
                <w:lang w:val="sv-SE"/>
              </w:rPr>
              <w:t>Förbränningsanordningen är försedd med något slag av</w:t>
            </w:r>
            <w:r w:rsidR="001A0CAD" w:rsidRPr="002A1D37">
              <w:rPr>
                <w:rFonts w:asciiTheme="minorHAnsi" w:hAnsiTheme="minorHAnsi"/>
                <w:sz w:val="18"/>
                <w:szCs w:val="16"/>
                <w:lang w:val="sv-SE"/>
              </w:rPr>
              <w:t xml:space="preserve"> </w:t>
            </w:r>
            <w:r w:rsidRPr="002A1D37">
              <w:rPr>
                <w:rFonts w:asciiTheme="minorHAnsi" w:hAnsiTheme="minorHAnsi"/>
                <w:sz w:val="18"/>
                <w:szCs w:val="16"/>
                <w:u w:val="single"/>
                <w:lang w:val="sv-SE"/>
              </w:rPr>
              <w:t>automatisk apparatur</w:t>
            </w:r>
            <w:r w:rsidR="001A0CAD" w:rsidRPr="002A1D37">
              <w:rPr>
                <w:rFonts w:asciiTheme="minorHAnsi" w:hAnsiTheme="minorHAnsi"/>
                <w:sz w:val="18"/>
                <w:szCs w:val="16"/>
                <w:lang w:val="sv-SE"/>
              </w:rPr>
              <w:t xml:space="preserve"> (</w:t>
            </w:r>
            <w:r w:rsidRPr="002A1D37">
              <w:rPr>
                <w:rFonts w:asciiTheme="minorHAnsi" w:hAnsiTheme="minorHAnsi"/>
                <w:sz w:val="18"/>
                <w:szCs w:val="16"/>
                <w:lang w:val="sv-SE"/>
              </w:rPr>
              <w:t xml:space="preserve">t.ex. inmatningssystem </w:t>
            </w:r>
            <w:r w:rsidR="007031E7" w:rsidRPr="002A1D37">
              <w:rPr>
                <w:rFonts w:asciiTheme="minorHAnsi" w:hAnsiTheme="minorHAnsi"/>
                <w:sz w:val="18"/>
                <w:szCs w:val="16"/>
                <w:lang w:val="sv-SE"/>
              </w:rPr>
              <w:t xml:space="preserve">för kadaver </w:t>
            </w:r>
            <w:r w:rsidRPr="002A1D37">
              <w:rPr>
                <w:rFonts w:asciiTheme="minorHAnsi" w:hAnsiTheme="minorHAnsi"/>
                <w:sz w:val="18"/>
                <w:szCs w:val="16"/>
                <w:lang w:val="sv-SE"/>
              </w:rPr>
              <w:t>vars funktion är kopplad till den erforderliga förbränningstemperaturen</w:t>
            </w:r>
            <w:r w:rsidR="001A0CAD" w:rsidRPr="002A1D37">
              <w:rPr>
                <w:rFonts w:asciiTheme="minorHAnsi" w:hAnsiTheme="minorHAnsi"/>
                <w:sz w:val="18"/>
                <w:szCs w:val="16"/>
                <w:lang w:val="sv-SE"/>
              </w:rPr>
              <w:t xml:space="preserve">), </w:t>
            </w:r>
            <w:r w:rsidRPr="002A1D37">
              <w:rPr>
                <w:rFonts w:asciiTheme="minorHAnsi" w:hAnsiTheme="minorHAnsi"/>
                <w:sz w:val="18"/>
                <w:szCs w:val="16"/>
                <w:lang w:val="sv-SE"/>
              </w:rPr>
              <w:t>vars funktion en utomstående sakkunnig kommer att kontrollera</w:t>
            </w:r>
            <w:r w:rsidR="00160F6B" w:rsidRPr="002A1D37">
              <w:rPr>
                <w:rFonts w:asciiTheme="minorHAnsi" w:hAnsiTheme="minorHAnsi"/>
                <w:sz w:val="18"/>
                <w:szCs w:val="16"/>
                <w:lang w:val="sv-SE"/>
              </w:rPr>
              <w:t xml:space="preserve"> / </w:t>
            </w:r>
            <w:r w:rsidRPr="002A1D37">
              <w:rPr>
                <w:rFonts w:asciiTheme="minorHAnsi" w:hAnsiTheme="minorHAnsi"/>
                <w:sz w:val="18"/>
                <w:szCs w:val="16"/>
                <w:lang w:val="sv-SE"/>
              </w:rPr>
              <w:t>har kontrollerat en gång om året</w:t>
            </w:r>
            <w:r w:rsidR="000B2DA4" w:rsidRPr="002A1D37">
              <w:rPr>
                <w:rFonts w:asciiTheme="minorHAnsi" w:hAnsiTheme="minorHAnsi"/>
                <w:sz w:val="18"/>
                <w:szCs w:val="16"/>
                <w:lang w:val="sv-SE"/>
              </w:rPr>
              <w:t xml:space="preserve">. </w:t>
            </w:r>
            <w:r w:rsidR="00B0206A" w:rsidRPr="002A1D37">
              <w:rPr>
                <w:rFonts w:asciiTheme="minorHAnsi" w:hAnsiTheme="minorHAnsi"/>
                <w:sz w:val="18"/>
                <w:szCs w:val="16"/>
                <w:lang w:val="sv-SE"/>
              </w:rPr>
              <w:t xml:space="preserve">Det finns ett intyg över </w:t>
            </w:r>
            <w:r w:rsidRPr="002A1D37">
              <w:rPr>
                <w:rFonts w:asciiTheme="minorHAnsi" w:hAnsiTheme="minorHAnsi"/>
                <w:sz w:val="18"/>
                <w:szCs w:val="16"/>
                <w:lang w:val="sv-SE"/>
              </w:rPr>
              <w:t>kontrollen</w:t>
            </w:r>
            <w:r w:rsidR="001A0CAD" w:rsidRPr="002A1D37">
              <w:rPr>
                <w:rFonts w:asciiTheme="minorHAnsi" w:hAnsiTheme="minorHAnsi"/>
                <w:sz w:val="18"/>
                <w:szCs w:val="16"/>
                <w:lang w:val="sv-SE"/>
              </w:rPr>
              <w:t>.</w:t>
            </w:r>
          </w:p>
        </w:tc>
      </w:tr>
      <w:tr w:rsidR="00BD4BB1" w:rsidRPr="002A1D37" w14:paraId="0790BDAE"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318" w:type="dxa"/>
            <w:tcBorders>
              <w:top w:val="nil"/>
              <w:left w:val="single" w:sz="6" w:space="0" w:color="auto"/>
              <w:bottom w:val="single" w:sz="2" w:space="0" w:color="auto"/>
              <w:right w:val="nil"/>
            </w:tcBorders>
            <w:vAlign w:val="center"/>
          </w:tcPr>
          <w:p w14:paraId="5BB38BC5"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9028" w:type="dxa"/>
            <w:gridSpan w:val="4"/>
            <w:tcBorders>
              <w:top w:val="nil"/>
              <w:left w:val="nil"/>
              <w:bottom w:val="single" w:sz="2" w:space="0" w:color="auto"/>
              <w:right w:val="single" w:sz="6" w:space="0" w:color="auto"/>
            </w:tcBorders>
            <w:vAlign w:val="center"/>
          </w:tcPr>
          <w:p w14:paraId="1205E78D"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r>
      <w:tr w:rsidR="00A25B4F" w:rsidRPr="0078468F" w14:paraId="08220C5F"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5"/>
            <w:tcBorders>
              <w:top w:val="single" w:sz="2" w:space="0" w:color="auto"/>
              <w:left w:val="single" w:sz="6" w:space="0" w:color="auto"/>
              <w:bottom w:val="nil"/>
              <w:right w:val="single" w:sz="6" w:space="0" w:color="auto"/>
            </w:tcBorders>
            <w:vAlign w:val="center"/>
          </w:tcPr>
          <w:p w14:paraId="56C96B31" w14:textId="77777777" w:rsidR="00A25B4F" w:rsidRPr="002A1D37" w:rsidRDefault="00836642" w:rsidP="00650773">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596DB7" w:rsidRPr="002A1D37" w14:paraId="6F8B1DDE"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5"/>
            <w:tcBorders>
              <w:top w:val="nil"/>
              <w:left w:val="single" w:sz="6" w:space="0" w:color="auto"/>
              <w:bottom w:val="nil"/>
              <w:right w:val="single" w:sz="6" w:space="0" w:color="auto"/>
            </w:tcBorders>
          </w:tcPr>
          <w:p w14:paraId="1D415CA0" w14:textId="77777777" w:rsidR="00596DB7" w:rsidRPr="002A1D37" w:rsidRDefault="00596DB7" w:rsidP="00B145C6">
            <w:pPr>
              <w:tabs>
                <w:tab w:val="left" w:pos="1304"/>
              </w:tabs>
              <w:rPr>
                <w:rFonts w:asciiTheme="minorHAnsi" w:hAnsiTheme="minorHAnsi"/>
                <w:b/>
                <w:szCs w:val="16"/>
                <w:lang w:val="sv-SE"/>
              </w:rPr>
            </w:pPr>
            <w:r w:rsidRPr="002A1D37">
              <w:rPr>
                <w:rFonts w:asciiTheme="minorHAnsi" w:hAnsiTheme="minorHAnsi"/>
                <w:b/>
                <w:szCs w:val="16"/>
                <w:lang w:val="sv-SE"/>
              </w:rPr>
              <w:fldChar w:fldCharType="begin">
                <w:ffData>
                  <w:name w:val="Teksti161"/>
                  <w:enabled/>
                  <w:calcOnExit w:val="0"/>
                  <w:textInput/>
                </w:ffData>
              </w:fldChar>
            </w:r>
            <w:r w:rsidRPr="002A1D37">
              <w:rPr>
                <w:rFonts w:asciiTheme="minorHAnsi" w:hAnsiTheme="minorHAnsi"/>
                <w:b/>
                <w:szCs w:val="16"/>
                <w:lang w:val="sv-SE"/>
              </w:rPr>
              <w:instrText xml:space="preserve"> FORMTEXT </w:instrText>
            </w:r>
            <w:r w:rsidRPr="002A1D37">
              <w:rPr>
                <w:rFonts w:asciiTheme="minorHAnsi" w:hAnsiTheme="minorHAnsi"/>
                <w:b/>
                <w:szCs w:val="16"/>
                <w:lang w:val="sv-SE"/>
              </w:rPr>
            </w:r>
            <w:r w:rsidRPr="002A1D37">
              <w:rPr>
                <w:rFonts w:asciiTheme="minorHAnsi" w:hAnsiTheme="minorHAnsi"/>
                <w:b/>
                <w:szCs w:val="16"/>
                <w:lang w:val="sv-SE"/>
              </w:rPr>
              <w:fldChar w:fldCharType="separate"/>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Pr="002A1D37">
              <w:rPr>
                <w:rFonts w:asciiTheme="minorHAnsi" w:hAnsiTheme="minorHAnsi"/>
                <w:b/>
                <w:szCs w:val="16"/>
                <w:lang w:val="sv-SE"/>
              </w:rPr>
              <w:fldChar w:fldCharType="end"/>
            </w:r>
          </w:p>
        </w:tc>
      </w:tr>
      <w:tr w:rsidR="00596DB7" w:rsidRPr="00B23881" w14:paraId="3DD3C709" w14:textId="77777777" w:rsidTr="002A1D37">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668" w:type="dxa"/>
            <w:gridSpan w:val="2"/>
            <w:tcBorders>
              <w:top w:val="nil"/>
              <w:left w:val="single" w:sz="6" w:space="0" w:color="auto"/>
              <w:bottom w:val="single" w:sz="4" w:space="0" w:color="auto"/>
              <w:right w:val="nil"/>
            </w:tcBorders>
            <w:vAlign w:val="center"/>
          </w:tcPr>
          <w:p w14:paraId="4705D33F" w14:textId="77777777" w:rsidR="00596DB7" w:rsidRPr="002A1D37" w:rsidRDefault="00876A87" w:rsidP="00596DB7">
            <w:pPr>
              <w:tabs>
                <w:tab w:val="left" w:pos="1304"/>
              </w:tabs>
              <w:rPr>
                <w:rFonts w:asciiTheme="minorHAnsi" w:hAnsiTheme="minorHAnsi"/>
                <w:sz w:val="18"/>
                <w:szCs w:val="16"/>
                <w:lang w:val="sv-SE"/>
              </w:rPr>
            </w:pPr>
            <w:r w:rsidRPr="002A1D37">
              <w:rPr>
                <w:rFonts w:asciiTheme="minorHAnsi" w:hAnsiTheme="minorHAnsi"/>
                <w:sz w:val="18"/>
                <w:szCs w:val="16"/>
                <w:lang w:val="sv-SE"/>
              </w:rPr>
              <w:t>Tidsfristen löper ut</w:t>
            </w:r>
            <w:r w:rsidR="00596DB7" w:rsidRPr="002A1D37">
              <w:rPr>
                <w:rFonts w:asciiTheme="minorHAnsi" w:hAnsiTheme="minorHAnsi"/>
                <w:sz w:val="18"/>
                <w:szCs w:val="16"/>
                <w:lang w:val="sv-SE"/>
              </w:rPr>
              <w:t>:</w:t>
            </w:r>
          </w:p>
        </w:tc>
        <w:tc>
          <w:tcPr>
            <w:tcW w:w="8678" w:type="dxa"/>
            <w:gridSpan w:val="3"/>
            <w:tcBorders>
              <w:top w:val="nil"/>
              <w:left w:val="nil"/>
              <w:bottom w:val="single" w:sz="4" w:space="0" w:color="auto"/>
              <w:right w:val="single" w:sz="6" w:space="0" w:color="auto"/>
            </w:tcBorders>
            <w:vAlign w:val="center"/>
          </w:tcPr>
          <w:p w14:paraId="4585ECA1" w14:textId="77777777" w:rsidR="00596DB7" w:rsidRPr="002A1D37" w:rsidRDefault="00596DB7" w:rsidP="00596DB7">
            <w:pPr>
              <w:tabs>
                <w:tab w:val="left" w:pos="1304"/>
              </w:tabs>
              <w:rPr>
                <w:rFonts w:asciiTheme="minorHAnsi" w:hAnsiTheme="minorHAnsi"/>
                <w:b/>
                <w:szCs w:val="16"/>
                <w:lang w:val="sv-SE"/>
              </w:rPr>
            </w:pPr>
            <w:r w:rsidRPr="002A1D37">
              <w:rPr>
                <w:rFonts w:asciiTheme="minorHAnsi" w:hAnsiTheme="minorHAnsi"/>
                <w:b/>
                <w:szCs w:val="16"/>
                <w:lang w:val="sv-SE"/>
              </w:rPr>
              <w:fldChar w:fldCharType="begin">
                <w:ffData>
                  <w:name w:val="Teksti166"/>
                  <w:enabled/>
                  <w:calcOnExit w:val="0"/>
                  <w:textInput/>
                </w:ffData>
              </w:fldChar>
            </w:r>
            <w:bookmarkStart w:id="33" w:name="Teksti166"/>
            <w:r w:rsidRPr="002A1D37">
              <w:rPr>
                <w:rFonts w:asciiTheme="minorHAnsi" w:hAnsiTheme="minorHAnsi"/>
                <w:b/>
                <w:szCs w:val="16"/>
                <w:lang w:val="sv-SE"/>
              </w:rPr>
              <w:instrText xml:space="preserve"> FORMTEXT </w:instrText>
            </w:r>
            <w:r w:rsidRPr="002A1D37">
              <w:rPr>
                <w:rFonts w:asciiTheme="minorHAnsi" w:hAnsiTheme="minorHAnsi"/>
                <w:b/>
                <w:szCs w:val="16"/>
                <w:lang w:val="sv-SE"/>
              </w:rPr>
            </w:r>
            <w:r w:rsidRPr="002A1D37">
              <w:rPr>
                <w:rFonts w:asciiTheme="minorHAnsi" w:hAnsiTheme="minorHAnsi"/>
                <w:b/>
                <w:szCs w:val="16"/>
                <w:lang w:val="sv-SE"/>
              </w:rPr>
              <w:fldChar w:fldCharType="separate"/>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Pr="002A1D37">
              <w:rPr>
                <w:rFonts w:asciiTheme="minorHAnsi" w:hAnsiTheme="minorHAnsi"/>
                <w:b/>
                <w:szCs w:val="16"/>
                <w:lang w:val="sv-SE"/>
              </w:rPr>
              <w:fldChar w:fldCharType="end"/>
            </w:r>
            <w:bookmarkEnd w:id="33"/>
          </w:p>
        </w:tc>
      </w:tr>
      <w:tr w:rsidR="00596DB7" w:rsidRPr="0078468F" w14:paraId="6AACF671"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5"/>
            <w:tcBorders>
              <w:top w:val="single" w:sz="4" w:space="0" w:color="auto"/>
              <w:left w:val="single" w:sz="6" w:space="0" w:color="auto"/>
              <w:bottom w:val="nil"/>
              <w:right w:val="single" w:sz="6" w:space="0" w:color="auto"/>
            </w:tcBorders>
            <w:vAlign w:val="center"/>
          </w:tcPr>
          <w:p w14:paraId="0087895A" w14:textId="77777777" w:rsidR="00596DB7" w:rsidRPr="002A1D37" w:rsidRDefault="00160F6B" w:rsidP="00160F6B">
            <w:pPr>
              <w:tabs>
                <w:tab w:val="left" w:pos="1304"/>
              </w:tabs>
              <w:rPr>
                <w:rFonts w:asciiTheme="minorHAnsi" w:hAnsiTheme="minorHAnsi"/>
                <w:b/>
                <w:sz w:val="18"/>
                <w:szCs w:val="16"/>
                <w:lang w:val="sv-SE"/>
              </w:rPr>
            </w:pPr>
            <w:r w:rsidRPr="002A1D37">
              <w:rPr>
                <w:rFonts w:asciiTheme="minorHAnsi" w:hAnsiTheme="minorHAnsi"/>
                <w:b/>
                <w:sz w:val="18"/>
                <w:szCs w:val="16"/>
                <w:lang w:val="sv-SE"/>
              </w:rPr>
              <w:t xml:space="preserve">c) </w:t>
            </w:r>
            <w:r w:rsidR="005F2949" w:rsidRPr="002A1D37">
              <w:rPr>
                <w:rFonts w:asciiTheme="minorHAnsi" w:hAnsiTheme="minorHAnsi"/>
                <w:b/>
                <w:sz w:val="18"/>
                <w:szCs w:val="16"/>
                <w:lang w:val="sv-SE"/>
              </w:rPr>
              <w:t>Aktören för journal över var och</w:t>
            </w:r>
            <w:r w:rsidR="007031E7" w:rsidRPr="002A1D37">
              <w:rPr>
                <w:rFonts w:asciiTheme="minorHAnsi" w:hAnsiTheme="minorHAnsi"/>
                <w:b/>
                <w:sz w:val="18"/>
                <w:szCs w:val="16"/>
                <w:lang w:val="sv-SE"/>
              </w:rPr>
              <w:t xml:space="preserve"> en</w:t>
            </w:r>
            <w:r w:rsidR="005F2949" w:rsidRPr="002A1D37">
              <w:rPr>
                <w:rFonts w:asciiTheme="minorHAnsi" w:hAnsiTheme="minorHAnsi"/>
                <w:b/>
                <w:sz w:val="18"/>
                <w:szCs w:val="16"/>
                <w:lang w:val="sv-SE"/>
              </w:rPr>
              <w:t xml:space="preserve"> förbränning av kadaver som aktören destruerat</w:t>
            </w:r>
          </w:p>
        </w:tc>
      </w:tr>
      <w:tr w:rsidR="00596DB7" w:rsidRPr="002A1D37" w14:paraId="6825851E" w14:textId="77777777" w:rsidTr="000B2DA4">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4327" w:type="dxa"/>
            <w:gridSpan w:val="3"/>
            <w:tcBorders>
              <w:top w:val="nil"/>
              <w:left w:val="single" w:sz="6" w:space="0" w:color="auto"/>
              <w:bottom w:val="nil"/>
              <w:right w:val="single" w:sz="2" w:space="0" w:color="auto"/>
            </w:tcBorders>
            <w:vAlign w:val="center"/>
          </w:tcPr>
          <w:p w14:paraId="08774876" w14:textId="77777777" w:rsidR="00596DB7" w:rsidRPr="002A1D37" w:rsidRDefault="005F2949" w:rsidP="00596DB7">
            <w:pPr>
              <w:tabs>
                <w:tab w:val="left" w:pos="1304"/>
              </w:tabs>
              <w:rPr>
                <w:rFonts w:asciiTheme="minorHAnsi" w:hAnsiTheme="minorHAnsi"/>
                <w:sz w:val="18"/>
                <w:szCs w:val="16"/>
                <w:lang w:val="sv-SE"/>
              </w:rPr>
            </w:pPr>
            <w:r w:rsidRPr="002A1D37">
              <w:rPr>
                <w:rFonts w:asciiTheme="minorHAnsi" w:hAnsiTheme="minorHAnsi"/>
                <w:sz w:val="18"/>
                <w:szCs w:val="16"/>
                <w:lang w:val="sv-SE"/>
              </w:rPr>
              <w:t>Antal</w:t>
            </w:r>
          </w:p>
        </w:tc>
        <w:tc>
          <w:tcPr>
            <w:tcW w:w="6019" w:type="dxa"/>
            <w:gridSpan w:val="2"/>
            <w:tcBorders>
              <w:top w:val="nil"/>
              <w:left w:val="single" w:sz="2" w:space="0" w:color="auto"/>
              <w:bottom w:val="nil"/>
              <w:right w:val="single" w:sz="6" w:space="0" w:color="auto"/>
            </w:tcBorders>
            <w:vAlign w:val="center"/>
          </w:tcPr>
          <w:p w14:paraId="63239C06" w14:textId="77777777" w:rsidR="00596DB7" w:rsidRPr="002A1D37" w:rsidRDefault="005F2949" w:rsidP="00596DB7">
            <w:pPr>
              <w:tabs>
                <w:tab w:val="left" w:pos="1304"/>
              </w:tabs>
              <w:rPr>
                <w:rFonts w:asciiTheme="minorHAnsi" w:hAnsiTheme="minorHAnsi"/>
                <w:sz w:val="18"/>
                <w:szCs w:val="20"/>
                <w:lang w:val="sv-SE"/>
              </w:rPr>
            </w:pPr>
            <w:r w:rsidRPr="002A1D37">
              <w:rPr>
                <w:rFonts w:asciiTheme="minorHAnsi" w:hAnsiTheme="minorHAnsi"/>
                <w:sz w:val="18"/>
                <w:szCs w:val="16"/>
                <w:lang w:val="sv-SE"/>
              </w:rPr>
              <w:t xml:space="preserve">Djurarter </w:t>
            </w:r>
          </w:p>
        </w:tc>
      </w:tr>
      <w:tr w:rsidR="00BD4BB1" w:rsidRPr="002A1D37" w14:paraId="34FEA797"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318" w:type="dxa"/>
            <w:tcBorders>
              <w:top w:val="nil"/>
              <w:left w:val="single" w:sz="6" w:space="0" w:color="auto"/>
              <w:bottom w:val="single" w:sz="2" w:space="0" w:color="auto"/>
              <w:right w:val="nil"/>
            </w:tcBorders>
            <w:vAlign w:val="center"/>
          </w:tcPr>
          <w:p w14:paraId="0270C22B"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3009" w:type="dxa"/>
            <w:gridSpan w:val="2"/>
            <w:tcBorders>
              <w:top w:val="nil"/>
              <w:left w:val="nil"/>
              <w:bottom w:val="single" w:sz="2" w:space="0" w:color="auto"/>
              <w:right w:val="single" w:sz="6" w:space="0" w:color="auto"/>
            </w:tcBorders>
            <w:vAlign w:val="center"/>
          </w:tcPr>
          <w:p w14:paraId="3AD59F2C"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c>
          <w:tcPr>
            <w:tcW w:w="1501" w:type="dxa"/>
            <w:tcBorders>
              <w:top w:val="nil"/>
              <w:left w:val="single" w:sz="6" w:space="0" w:color="auto"/>
              <w:bottom w:val="single" w:sz="2" w:space="0" w:color="auto"/>
              <w:right w:val="nil"/>
            </w:tcBorders>
            <w:vAlign w:val="center"/>
          </w:tcPr>
          <w:p w14:paraId="304833A1"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4518" w:type="dxa"/>
            <w:tcBorders>
              <w:top w:val="nil"/>
              <w:left w:val="nil"/>
              <w:bottom w:val="single" w:sz="2" w:space="0" w:color="auto"/>
              <w:right w:val="single" w:sz="6" w:space="0" w:color="auto"/>
            </w:tcBorders>
            <w:vAlign w:val="center"/>
          </w:tcPr>
          <w:p w14:paraId="5CF16D65"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r>
      <w:tr w:rsidR="00596DB7" w:rsidRPr="002A1D37" w14:paraId="7DE7E81F" w14:textId="77777777" w:rsidTr="000B2DA4">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4327" w:type="dxa"/>
            <w:gridSpan w:val="3"/>
            <w:tcBorders>
              <w:top w:val="single" w:sz="2" w:space="0" w:color="auto"/>
              <w:left w:val="single" w:sz="6" w:space="0" w:color="auto"/>
              <w:bottom w:val="nil"/>
              <w:right w:val="single" w:sz="2" w:space="0" w:color="auto"/>
            </w:tcBorders>
            <w:vAlign w:val="center"/>
          </w:tcPr>
          <w:p w14:paraId="287014EA" w14:textId="77777777" w:rsidR="00596DB7" w:rsidRPr="002A1D37" w:rsidRDefault="005F2949" w:rsidP="00596DB7">
            <w:pPr>
              <w:tabs>
                <w:tab w:val="left" w:pos="1304"/>
              </w:tabs>
              <w:rPr>
                <w:rFonts w:asciiTheme="minorHAnsi" w:hAnsiTheme="minorHAnsi"/>
                <w:sz w:val="18"/>
                <w:szCs w:val="20"/>
                <w:lang w:val="sv-SE"/>
              </w:rPr>
            </w:pPr>
            <w:r w:rsidRPr="002A1D37">
              <w:rPr>
                <w:rFonts w:asciiTheme="minorHAnsi" w:hAnsiTheme="minorHAnsi"/>
                <w:sz w:val="18"/>
                <w:szCs w:val="20"/>
                <w:lang w:val="sv-SE"/>
              </w:rPr>
              <w:t xml:space="preserve">Förbränningsdatum </w:t>
            </w:r>
          </w:p>
        </w:tc>
        <w:tc>
          <w:tcPr>
            <w:tcW w:w="6019" w:type="dxa"/>
            <w:gridSpan w:val="2"/>
            <w:tcBorders>
              <w:top w:val="single" w:sz="2" w:space="0" w:color="auto"/>
              <w:left w:val="single" w:sz="2" w:space="0" w:color="auto"/>
              <w:bottom w:val="nil"/>
              <w:right w:val="single" w:sz="6" w:space="0" w:color="auto"/>
            </w:tcBorders>
            <w:vAlign w:val="center"/>
          </w:tcPr>
          <w:p w14:paraId="6EDF0C4D" w14:textId="77777777" w:rsidR="00596DB7" w:rsidRPr="002A1D37" w:rsidRDefault="005F2949" w:rsidP="00596DB7">
            <w:pPr>
              <w:tabs>
                <w:tab w:val="left" w:pos="1304"/>
              </w:tabs>
              <w:rPr>
                <w:rFonts w:asciiTheme="minorHAnsi" w:hAnsiTheme="minorHAnsi"/>
                <w:sz w:val="18"/>
                <w:szCs w:val="20"/>
                <w:lang w:val="sv-SE"/>
              </w:rPr>
            </w:pPr>
            <w:r w:rsidRPr="002A1D37">
              <w:rPr>
                <w:rFonts w:asciiTheme="minorHAnsi" w:hAnsiTheme="minorHAnsi"/>
                <w:sz w:val="18"/>
                <w:szCs w:val="20"/>
                <w:lang w:val="sv-SE"/>
              </w:rPr>
              <w:t>Förbränningstemperaturer</w:t>
            </w:r>
          </w:p>
        </w:tc>
      </w:tr>
      <w:tr w:rsidR="00BD4BB1" w:rsidRPr="002A1D37" w14:paraId="7DFB0BCD"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318" w:type="dxa"/>
            <w:tcBorders>
              <w:top w:val="nil"/>
              <w:left w:val="single" w:sz="6" w:space="0" w:color="auto"/>
              <w:bottom w:val="single" w:sz="2" w:space="0" w:color="auto"/>
              <w:right w:val="nil"/>
            </w:tcBorders>
            <w:vAlign w:val="center"/>
          </w:tcPr>
          <w:p w14:paraId="44C0DABB"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3009" w:type="dxa"/>
            <w:gridSpan w:val="2"/>
            <w:tcBorders>
              <w:top w:val="nil"/>
              <w:left w:val="nil"/>
              <w:bottom w:val="single" w:sz="2" w:space="0" w:color="auto"/>
              <w:right w:val="single" w:sz="6" w:space="0" w:color="auto"/>
            </w:tcBorders>
            <w:vAlign w:val="center"/>
          </w:tcPr>
          <w:p w14:paraId="3594204F"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c>
          <w:tcPr>
            <w:tcW w:w="1501" w:type="dxa"/>
            <w:tcBorders>
              <w:top w:val="nil"/>
              <w:left w:val="single" w:sz="6" w:space="0" w:color="auto"/>
              <w:bottom w:val="single" w:sz="2" w:space="0" w:color="auto"/>
              <w:right w:val="nil"/>
            </w:tcBorders>
            <w:vAlign w:val="center"/>
          </w:tcPr>
          <w:p w14:paraId="0EA85184"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4518" w:type="dxa"/>
            <w:tcBorders>
              <w:top w:val="nil"/>
              <w:left w:val="nil"/>
              <w:bottom w:val="single" w:sz="2" w:space="0" w:color="auto"/>
              <w:right w:val="single" w:sz="6" w:space="0" w:color="auto"/>
            </w:tcBorders>
            <w:vAlign w:val="center"/>
          </w:tcPr>
          <w:p w14:paraId="6A4BEE1F"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r>
      <w:tr w:rsidR="00A71CA5" w:rsidRPr="0078468F" w14:paraId="6C90853B"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5"/>
            <w:tcBorders>
              <w:top w:val="single" w:sz="6" w:space="0" w:color="auto"/>
              <w:left w:val="single" w:sz="6" w:space="0" w:color="auto"/>
              <w:bottom w:val="nil"/>
              <w:right w:val="single" w:sz="6" w:space="0" w:color="auto"/>
            </w:tcBorders>
            <w:vAlign w:val="center"/>
          </w:tcPr>
          <w:p w14:paraId="2300B0EF" w14:textId="77777777" w:rsidR="00A71CA5" w:rsidRPr="002A1D37" w:rsidRDefault="00596DB7" w:rsidP="00596DB7">
            <w:pPr>
              <w:tabs>
                <w:tab w:val="left" w:pos="1304"/>
              </w:tabs>
              <w:rPr>
                <w:rFonts w:asciiTheme="minorHAnsi" w:hAnsiTheme="minorHAnsi"/>
                <w:b/>
                <w:sz w:val="18"/>
                <w:szCs w:val="16"/>
                <w:lang w:val="sv-SE"/>
              </w:rPr>
            </w:pPr>
            <w:r w:rsidRPr="002A1D37">
              <w:rPr>
                <w:rFonts w:asciiTheme="minorHAnsi" w:hAnsiTheme="minorHAnsi"/>
                <w:b/>
                <w:sz w:val="18"/>
                <w:szCs w:val="16"/>
                <w:lang w:val="sv-SE"/>
              </w:rPr>
              <w:t xml:space="preserve">d) </w:t>
            </w:r>
            <w:r w:rsidR="005F2949" w:rsidRPr="002A1D37">
              <w:rPr>
                <w:rFonts w:asciiTheme="minorHAnsi" w:hAnsiTheme="minorHAnsi"/>
                <w:b/>
                <w:sz w:val="18"/>
                <w:szCs w:val="16"/>
                <w:lang w:val="sv-SE"/>
              </w:rPr>
              <w:t xml:space="preserve">Om kadaver av idisslare bränns i förbränningsanläggningen är den </w:t>
            </w:r>
            <w:r w:rsidR="005837A5" w:rsidRPr="002A1D37">
              <w:rPr>
                <w:rFonts w:asciiTheme="minorHAnsi" w:hAnsiTheme="minorHAnsi"/>
                <w:b/>
                <w:sz w:val="18"/>
                <w:szCs w:val="16"/>
                <w:lang w:val="sv-SE"/>
              </w:rPr>
              <w:t>utrustad</w:t>
            </w:r>
            <w:r w:rsidR="005F2949" w:rsidRPr="002A1D37">
              <w:rPr>
                <w:rFonts w:asciiTheme="minorHAnsi" w:hAnsiTheme="minorHAnsi"/>
                <w:b/>
                <w:sz w:val="18"/>
                <w:szCs w:val="16"/>
                <w:lang w:val="sv-SE"/>
              </w:rPr>
              <w:t xml:space="preserve"> med en </w:t>
            </w:r>
            <w:r w:rsidR="005837A5" w:rsidRPr="002A1D37">
              <w:rPr>
                <w:rFonts w:asciiTheme="minorHAnsi" w:hAnsiTheme="minorHAnsi"/>
                <w:b/>
                <w:sz w:val="18"/>
                <w:szCs w:val="16"/>
                <w:lang w:val="sv-SE"/>
              </w:rPr>
              <w:t>hjälp</w:t>
            </w:r>
            <w:r w:rsidR="005F2949" w:rsidRPr="002A1D37">
              <w:rPr>
                <w:rFonts w:asciiTheme="minorHAnsi" w:hAnsiTheme="minorHAnsi"/>
                <w:b/>
                <w:sz w:val="18"/>
                <w:szCs w:val="16"/>
                <w:lang w:val="sv-SE"/>
              </w:rPr>
              <w:t>brännare</w:t>
            </w:r>
            <w:r w:rsidRPr="002A1D37">
              <w:rPr>
                <w:rFonts w:asciiTheme="minorHAnsi" w:hAnsiTheme="minorHAnsi"/>
                <w:b/>
                <w:sz w:val="18"/>
                <w:szCs w:val="16"/>
                <w:lang w:val="sv-SE"/>
              </w:rPr>
              <w:t>:</w:t>
            </w:r>
          </w:p>
        </w:tc>
      </w:tr>
      <w:tr w:rsidR="00BD4BB1" w:rsidRPr="002A1D37" w14:paraId="30B17701"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668" w:type="dxa"/>
            <w:gridSpan w:val="2"/>
            <w:tcBorders>
              <w:top w:val="nil"/>
              <w:left w:val="single" w:sz="6" w:space="0" w:color="auto"/>
              <w:bottom w:val="single" w:sz="2" w:space="0" w:color="auto"/>
              <w:right w:val="nil"/>
            </w:tcBorders>
            <w:vAlign w:val="center"/>
          </w:tcPr>
          <w:p w14:paraId="7F54226A"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8678" w:type="dxa"/>
            <w:gridSpan w:val="3"/>
            <w:tcBorders>
              <w:top w:val="nil"/>
              <w:left w:val="nil"/>
              <w:bottom w:val="single" w:sz="2" w:space="0" w:color="auto"/>
              <w:right w:val="single" w:sz="6" w:space="0" w:color="auto"/>
            </w:tcBorders>
            <w:vAlign w:val="center"/>
          </w:tcPr>
          <w:p w14:paraId="59B9319F"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r>
      <w:tr w:rsidR="00A25B4F" w:rsidRPr="0078468F" w14:paraId="6663A709"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5"/>
            <w:tcBorders>
              <w:top w:val="single" w:sz="2" w:space="0" w:color="auto"/>
              <w:left w:val="single" w:sz="6" w:space="0" w:color="auto"/>
              <w:bottom w:val="nil"/>
              <w:right w:val="single" w:sz="6" w:space="0" w:color="auto"/>
            </w:tcBorders>
            <w:vAlign w:val="center"/>
          </w:tcPr>
          <w:p w14:paraId="232F3DD4" w14:textId="77777777" w:rsidR="00A25B4F" w:rsidRPr="002A1D37" w:rsidRDefault="00836642" w:rsidP="00481E04">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A25B4F" w:rsidRPr="002A1D37" w14:paraId="1BA4FAB7" w14:textId="77777777" w:rsidTr="00596DB7">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5"/>
            <w:tcBorders>
              <w:top w:val="nil"/>
              <w:left w:val="single" w:sz="6" w:space="0" w:color="auto"/>
              <w:bottom w:val="single" w:sz="6" w:space="0" w:color="auto"/>
              <w:right w:val="single" w:sz="6" w:space="0" w:color="auto"/>
            </w:tcBorders>
          </w:tcPr>
          <w:p w14:paraId="180BE6E1" w14:textId="77777777" w:rsidR="00A25B4F" w:rsidRPr="002A1D37" w:rsidRDefault="00A25B4F" w:rsidP="00A92369">
            <w:pPr>
              <w:tabs>
                <w:tab w:val="left" w:pos="1304"/>
              </w:tabs>
              <w:rPr>
                <w:rFonts w:asciiTheme="minorHAnsi" w:hAnsiTheme="minorHAnsi"/>
                <w:b/>
                <w:szCs w:val="16"/>
                <w:lang w:val="sv-SE"/>
              </w:rPr>
            </w:pPr>
            <w:r w:rsidRPr="002A1D37">
              <w:rPr>
                <w:rFonts w:asciiTheme="minorHAnsi" w:hAnsiTheme="minorHAnsi"/>
                <w:b/>
                <w:szCs w:val="16"/>
                <w:lang w:val="sv-SE"/>
              </w:rPr>
              <w:fldChar w:fldCharType="begin">
                <w:ffData>
                  <w:name w:val="Teksti162"/>
                  <w:enabled/>
                  <w:calcOnExit w:val="0"/>
                  <w:textInput/>
                </w:ffData>
              </w:fldChar>
            </w:r>
            <w:bookmarkStart w:id="34" w:name="Teksti162"/>
            <w:r w:rsidRPr="002A1D37">
              <w:rPr>
                <w:rFonts w:asciiTheme="minorHAnsi" w:hAnsiTheme="minorHAnsi"/>
                <w:b/>
                <w:szCs w:val="16"/>
                <w:lang w:val="sv-SE"/>
              </w:rPr>
              <w:instrText xml:space="preserve"> FORMTEXT </w:instrText>
            </w:r>
            <w:r w:rsidRPr="002A1D37">
              <w:rPr>
                <w:rFonts w:asciiTheme="minorHAnsi" w:hAnsiTheme="minorHAnsi"/>
                <w:b/>
                <w:szCs w:val="16"/>
                <w:lang w:val="sv-SE"/>
              </w:rPr>
            </w:r>
            <w:r w:rsidRPr="002A1D37">
              <w:rPr>
                <w:rFonts w:asciiTheme="minorHAnsi" w:hAnsiTheme="minorHAnsi"/>
                <w:b/>
                <w:szCs w:val="16"/>
                <w:lang w:val="sv-SE"/>
              </w:rPr>
              <w:fldChar w:fldCharType="separate"/>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Pr="002A1D37">
              <w:rPr>
                <w:rFonts w:asciiTheme="minorHAnsi" w:hAnsiTheme="minorHAnsi"/>
                <w:b/>
                <w:szCs w:val="16"/>
                <w:lang w:val="sv-SE"/>
              </w:rPr>
              <w:fldChar w:fldCharType="end"/>
            </w:r>
            <w:bookmarkEnd w:id="34"/>
          </w:p>
        </w:tc>
      </w:tr>
    </w:tbl>
    <w:p w14:paraId="23330211" w14:textId="77777777" w:rsidR="00D45B4C" w:rsidRDefault="00D45B4C" w:rsidP="002A4BC8">
      <w:pPr>
        <w:tabs>
          <w:tab w:val="left" w:pos="1304"/>
        </w:tabs>
        <w:rPr>
          <w:rFonts w:asciiTheme="minorHAnsi" w:hAnsiTheme="minorHAnsi"/>
          <w:sz w:val="16"/>
          <w:szCs w:val="16"/>
          <w:lang w:val="sv-SE"/>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668"/>
        <w:gridCol w:w="640"/>
        <w:gridCol w:w="1061"/>
        <w:gridCol w:w="6977"/>
      </w:tblGrid>
      <w:tr w:rsidR="003068F5" w:rsidRPr="002A1D37" w14:paraId="016455BC" w14:textId="77777777" w:rsidTr="00D45B4C">
        <w:trPr>
          <w:trHeight w:val="283"/>
        </w:trPr>
        <w:tc>
          <w:tcPr>
            <w:tcW w:w="10346" w:type="dxa"/>
            <w:gridSpan w:val="4"/>
            <w:tcBorders>
              <w:top w:val="single" w:sz="6" w:space="0" w:color="auto"/>
              <w:bottom w:val="single" w:sz="2" w:space="0" w:color="auto"/>
            </w:tcBorders>
            <w:shd w:val="clear" w:color="auto" w:fill="F2F2F2"/>
            <w:vAlign w:val="center"/>
          </w:tcPr>
          <w:p w14:paraId="76E319DE" w14:textId="77777777" w:rsidR="003068F5" w:rsidRPr="002A1D37" w:rsidRDefault="003068F5" w:rsidP="003068F5">
            <w:pPr>
              <w:tabs>
                <w:tab w:val="left" w:pos="1304"/>
              </w:tabs>
              <w:rPr>
                <w:rFonts w:asciiTheme="minorHAnsi" w:hAnsiTheme="minorHAnsi"/>
                <w:sz w:val="18"/>
                <w:szCs w:val="16"/>
                <w:lang w:val="sv-SE"/>
              </w:rPr>
            </w:pPr>
            <w:r w:rsidRPr="002A1D37">
              <w:rPr>
                <w:rFonts w:asciiTheme="minorHAnsi" w:hAnsiTheme="minorHAnsi"/>
                <w:b/>
                <w:sz w:val="18"/>
                <w:szCs w:val="16"/>
                <w:lang w:val="sv-SE"/>
              </w:rPr>
              <w:t xml:space="preserve">4. </w:t>
            </w:r>
            <w:r w:rsidR="005F2949" w:rsidRPr="002A1D37">
              <w:rPr>
                <w:rFonts w:asciiTheme="minorHAnsi" w:hAnsiTheme="minorHAnsi"/>
                <w:b/>
                <w:sz w:val="18"/>
                <w:szCs w:val="16"/>
                <w:lang w:val="sv-SE"/>
              </w:rPr>
              <w:t>KRAV SOM RÖR ASKAN</w:t>
            </w:r>
          </w:p>
        </w:tc>
      </w:tr>
      <w:tr w:rsidR="003068F5" w:rsidRPr="0078468F" w14:paraId="1E7A4B0E"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4"/>
            <w:tcBorders>
              <w:top w:val="single" w:sz="2" w:space="0" w:color="auto"/>
              <w:left w:val="single" w:sz="6" w:space="0" w:color="auto"/>
              <w:bottom w:val="nil"/>
              <w:right w:val="single" w:sz="6" w:space="0" w:color="auto"/>
            </w:tcBorders>
            <w:vAlign w:val="center"/>
          </w:tcPr>
          <w:p w14:paraId="0139B8FC" w14:textId="77777777" w:rsidR="003068F5" w:rsidRPr="002A1D37" w:rsidRDefault="006D1C84" w:rsidP="00B145C6">
            <w:pPr>
              <w:tabs>
                <w:tab w:val="left" w:pos="1304"/>
              </w:tabs>
              <w:rPr>
                <w:rFonts w:asciiTheme="minorHAnsi" w:hAnsiTheme="minorHAnsi"/>
                <w:color w:val="000000"/>
                <w:sz w:val="18"/>
                <w:szCs w:val="16"/>
                <w:lang w:val="sv-SE"/>
              </w:rPr>
            </w:pPr>
            <w:r w:rsidRPr="002A1D37">
              <w:rPr>
                <w:rFonts w:asciiTheme="minorHAnsi" w:hAnsiTheme="minorHAnsi"/>
                <w:color w:val="000000"/>
                <w:sz w:val="18"/>
                <w:szCs w:val="16"/>
                <w:lang w:val="sv-SE"/>
              </w:rPr>
              <w:t>Den aska som uppkommit vid förbränningen lagras och bortskaffas i enlighet med lagstiftningen</w:t>
            </w:r>
          </w:p>
        </w:tc>
      </w:tr>
      <w:tr w:rsidR="00BD4BB1" w:rsidRPr="002A1D37" w14:paraId="5338E1ED"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668" w:type="dxa"/>
            <w:tcBorders>
              <w:top w:val="nil"/>
              <w:left w:val="single" w:sz="6" w:space="0" w:color="auto"/>
              <w:bottom w:val="single" w:sz="2" w:space="0" w:color="auto"/>
              <w:right w:val="nil"/>
            </w:tcBorders>
            <w:vAlign w:val="center"/>
          </w:tcPr>
          <w:p w14:paraId="549E1D34" w14:textId="77777777" w:rsidR="00BD4BB1" w:rsidRPr="002A1D37" w:rsidRDefault="00BD4BB1" w:rsidP="00BD4BB1">
            <w:pPr>
              <w:tabs>
                <w:tab w:val="left" w:pos="1304"/>
              </w:tabs>
              <w:rPr>
                <w:rFonts w:asciiTheme="minorHAnsi" w:hAnsiTheme="minorHAnsi"/>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Ja</w:t>
            </w:r>
          </w:p>
        </w:tc>
        <w:tc>
          <w:tcPr>
            <w:tcW w:w="8678" w:type="dxa"/>
            <w:gridSpan w:val="3"/>
            <w:tcBorders>
              <w:top w:val="nil"/>
              <w:left w:val="nil"/>
              <w:bottom w:val="single" w:sz="2" w:space="0" w:color="auto"/>
              <w:right w:val="single" w:sz="6" w:space="0" w:color="auto"/>
            </w:tcBorders>
            <w:vAlign w:val="center"/>
          </w:tcPr>
          <w:p w14:paraId="50D33F86" w14:textId="77777777" w:rsidR="00BD4BB1" w:rsidRPr="002A1D37" w:rsidRDefault="00BD4BB1" w:rsidP="00BD4BB1">
            <w:pPr>
              <w:tabs>
                <w:tab w:val="left" w:pos="1304"/>
              </w:tabs>
              <w:rPr>
                <w:rFonts w:asciiTheme="minorHAnsi" w:hAnsiTheme="minorHAnsi"/>
                <w:b/>
                <w:sz w:val="18"/>
                <w:szCs w:val="20"/>
                <w:lang w:val="sv-SE"/>
              </w:rPr>
            </w:pPr>
            <w:r w:rsidRPr="002A1D37">
              <w:rPr>
                <w:rFonts w:asciiTheme="minorHAnsi" w:hAnsiTheme="minorHAnsi"/>
                <w:sz w:val="18"/>
                <w:szCs w:val="16"/>
                <w:lang w:val="sv-SE"/>
              </w:rPr>
              <w:fldChar w:fldCharType="begin">
                <w:ffData>
                  <w:name w:val="Valinta13"/>
                  <w:enabled/>
                  <w:calcOnExit w:val="0"/>
                  <w:checkBox>
                    <w:size w:val="20"/>
                    <w:default w:val="0"/>
                  </w:checkBox>
                </w:ffData>
              </w:fldChar>
            </w:r>
            <w:r w:rsidRPr="002A1D37">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2A1D37">
              <w:rPr>
                <w:rFonts w:asciiTheme="minorHAnsi" w:hAnsiTheme="minorHAnsi"/>
                <w:sz w:val="18"/>
                <w:szCs w:val="16"/>
                <w:lang w:val="sv-SE"/>
              </w:rPr>
              <w:fldChar w:fldCharType="end"/>
            </w:r>
            <w:r w:rsidRPr="002A1D37">
              <w:rPr>
                <w:rFonts w:asciiTheme="minorHAnsi" w:hAnsiTheme="minorHAnsi"/>
                <w:sz w:val="18"/>
                <w:szCs w:val="16"/>
                <w:lang w:val="sv-SE"/>
              </w:rPr>
              <w:t xml:space="preserve"> Nej</w:t>
            </w:r>
          </w:p>
        </w:tc>
      </w:tr>
      <w:tr w:rsidR="00160F6B" w:rsidRPr="00B23881" w14:paraId="18E0D79B" w14:textId="77777777" w:rsidTr="002A1D37">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3369" w:type="dxa"/>
            <w:gridSpan w:val="3"/>
            <w:tcBorders>
              <w:top w:val="single" w:sz="2" w:space="0" w:color="auto"/>
              <w:left w:val="single" w:sz="6" w:space="0" w:color="auto"/>
              <w:bottom w:val="nil"/>
              <w:right w:val="nil"/>
            </w:tcBorders>
            <w:vAlign w:val="center"/>
          </w:tcPr>
          <w:p w14:paraId="484030AA" w14:textId="77777777" w:rsidR="003068F5" w:rsidRPr="002A1D37" w:rsidRDefault="006D1C84" w:rsidP="003068F5">
            <w:pPr>
              <w:tabs>
                <w:tab w:val="left" w:pos="1304"/>
              </w:tabs>
              <w:rPr>
                <w:rFonts w:asciiTheme="minorHAnsi" w:hAnsiTheme="minorHAnsi"/>
                <w:color w:val="000000"/>
                <w:sz w:val="18"/>
                <w:szCs w:val="16"/>
                <w:lang w:val="sv-SE"/>
              </w:rPr>
            </w:pPr>
            <w:r w:rsidRPr="002A1D37">
              <w:rPr>
                <w:rFonts w:asciiTheme="minorHAnsi" w:hAnsiTheme="minorHAnsi"/>
                <w:color w:val="000000"/>
                <w:sz w:val="18"/>
                <w:szCs w:val="16"/>
                <w:lang w:val="sv-SE"/>
              </w:rPr>
              <w:t>Förvaring av askan före slutdeponeringen</w:t>
            </w:r>
            <w:r w:rsidR="003068F5" w:rsidRPr="002A1D37">
              <w:rPr>
                <w:rFonts w:asciiTheme="minorHAnsi" w:hAnsiTheme="minorHAnsi"/>
                <w:color w:val="000000"/>
                <w:sz w:val="18"/>
                <w:szCs w:val="16"/>
                <w:lang w:val="sv-SE"/>
              </w:rPr>
              <w:t>:</w:t>
            </w:r>
          </w:p>
        </w:tc>
        <w:tc>
          <w:tcPr>
            <w:tcW w:w="6977" w:type="dxa"/>
            <w:tcBorders>
              <w:top w:val="single" w:sz="2" w:space="0" w:color="auto"/>
              <w:left w:val="nil"/>
              <w:bottom w:val="single" w:sz="2" w:space="0" w:color="auto"/>
              <w:right w:val="single" w:sz="6" w:space="0" w:color="auto"/>
            </w:tcBorders>
            <w:vAlign w:val="center"/>
          </w:tcPr>
          <w:p w14:paraId="6197D55A" w14:textId="77777777" w:rsidR="003068F5" w:rsidRPr="002A1D37" w:rsidRDefault="003068F5" w:rsidP="00160F6B">
            <w:pPr>
              <w:tabs>
                <w:tab w:val="left" w:pos="1304"/>
              </w:tabs>
              <w:rPr>
                <w:rFonts w:asciiTheme="minorHAnsi" w:hAnsiTheme="minorHAnsi"/>
                <w:b/>
                <w:color w:val="000000"/>
                <w:szCs w:val="16"/>
                <w:lang w:val="sv-SE"/>
              </w:rPr>
            </w:pPr>
            <w:r w:rsidRPr="002A1D37">
              <w:rPr>
                <w:rFonts w:asciiTheme="minorHAnsi" w:hAnsiTheme="minorHAnsi"/>
                <w:b/>
                <w:color w:val="000000"/>
                <w:szCs w:val="16"/>
                <w:lang w:val="sv-SE"/>
              </w:rPr>
              <w:fldChar w:fldCharType="begin">
                <w:ffData>
                  <w:name w:val="Teksti170"/>
                  <w:enabled/>
                  <w:calcOnExit w:val="0"/>
                  <w:textInput/>
                </w:ffData>
              </w:fldChar>
            </w:r>
            <w:bookmarkStart w:id="35" w:name="Teksti170"/>
            <w:r w:rsidRPr="002A1D37">
              <w:rPr>
                <w:rFonts w:asciiTheme="minorHAnsi" w:hAnsiTheme="minorHAnsi"/>
                <w:b/>
                <w:color w:val="000000"/>
                <w:szCs w:val="16"/>
                <w:lang w:val="sv-SE"/>
              </w:rPr>
              <w:instrText xml:space="preserve"> FORMTEXT </w:instrText>
            </w:r>
            <w:r w:rsidRPr="002A1D37">
              <w:rPr>
                <w:rFonts w:asciiTheme="minorHAnsi" w:hAnsiTheme="minorHAnsi"/>
                <w:b/>
                <w:color w:val="000000"/>
                <w:szCs w:val="16"/>
                <w:lang w:val="sv-SE"/>
              </w:rPr>
            </w:r>
            <w:r w:rsidRPr="002A1D37">
              <w:rPr>
                <w:rFonts w:asciiTheme="minorHAnsi" w:hAnsiTheme="minorHAnsi"/>
                <w:b/>
                <w:color w:val="000000"/>
                <w:szCs w:val="16"/>
                <w:lang w:val="sv-SE"/>
              </w:rPr>
              <w:fldChar w:fldCharType="separate"/>
            </w:r>
            <w:r w:rsidR="005870FF" w:rsidRPr="002A1D37">
              <w:rPr>
                <w:rFonts w:asciiTheme="minorHAnsi" w:hAnsiTheme="minorHAnsi"/>
                <w:b/>
                <w:noProof/>
                <w:color w:val="000000"/>
                <w:szCs w:val="16"/>
                <w:lang w:val="sv-SE"/>
              </w:rPr>
              <w:t> </w:t>
            </w:r>
            <w:r w:rsidR="005870FF" w:rsidRPr="002A1D37">
              <w:rPr>
                <w:rFonts w:asciiTheme="minorHAnsi" w:hAnsiTheme="minorHAnsi"/>
                <w:b/>
                <w:noProof/>
                <w:color w:val="000000"/>
                <w:szCs w:val="16"/>
                <w:lang w:val="sv-SE"/>
              </w:rPr>
              <w:t> </w:t>
            </w:r>
            <w:r w:rsidR="005870FF" w:rsidRPr="002A1D37">
              <w:rPr>
                <w:rFonts w:asciiTheme="minorHAnsi" w:hAnsiTheme="minorHAnsi"/>
                <w:b/>
                <w:noProof/>
                <w:color w:val="000000"/>
                <w:szCs w:val="16"/>
                <w:lang w:val="sv-SE"/>
              </w:rPr>
              <w:t> </w:t>
            </w:r>
            <w:r w:rsidR="005870FF" w:rsidRPr="002A1D37">
              <w:rPr>
                <w:rFonts w:asciiTheme="minorHAnsi" w:hAnsiTheme="minorHAnsi"/>
                <w:b/>
                <w:noProof/>
                <w:color w:val="000000"/>
                <w:szCs w:val="16"/>
                <w:lang w:val="sv-SE"/>
              </w:rPr>
              <w:t> </w:t>
            </w:r>
            <w:r w:rsidR="005870FF" w:rsidRPr="002A1D37">
              <w:rPr>
                <w:rFonts w:asciiTheme="minorHAnsi" w:hAnsiTheme="minorHAnsi"/>
                <w:b/>
                <w:noProof/>
                <w:color w:val="000000"/>
                <w:szCs w:val="16"/>
                <w:lang w:val="sv-SE"/>
              </w:rPr>
              <w:t> </w:t>
            </w:r>
            <w:r w:rsidRPr="002A1D37">
              <w:rPr>
                <w:rFonts w:asciiTheme="minorHAnsi" w:hAnsiTheme="minorHAnsi"/>
                <w:b/>
                <w:color w:val="000000"/>
                <w:szCs w:val="16"/>
                <w:lang w:val="sv-SE"/>
              </w:rPr>
              <w:fldChar w:fldCharType="end"/>
            </w:r>
            <w:bookmarkEnd w:id="35"/>
          </w:p>
        </w:tc>
      </w:tr>
      <w:tr w:rsidR="00160F6B" w:rsidRPr="00B23881" w14:paraId="1774F010" w14:textId="77777777" w:rsidTr="002A1D37">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2308" w:type="dxa"/>
            <w:gridSpan w:val="2"/>
            <w:tcBorders>
              <w:top w:val="nil"/>
              <w:left w:val="single" w:sz="6" w:space="0" w:color="auto"/>
              <w:bottom w:val="single" w:sz="2" w:space="0" w:color="auto"/>
              <w:right w:val="nil"/>
            </w:tcBorders>
            <w:vAlign w:val="center"/>
          </w:tcPr>
          <w:p w14:paraId="04BC1D18" w14:textId="77777777" w:rsidR="003068F5" w:rsidRPr="002A1D37" w:rsidRDefault="006D1C84" w:rsidP="00B145C6">
            <w:pPr>
              <w:tabs>
                <w:tab w:val="left" w:pos="1304"/>
              </w:tabs>
              <w:rPr>
                <w:rFonts w:asciiTheme="minorHAnsi" w:hAnsiTheme="minorHAnsi"/>
                <w:color w:val="000000"/>
                <w:sz w:val="18"/>
                <w:szCs w:val="20"/>
                <w:lang w:val="sv-SE"/>
              </w:rPr>
            </w:pPr>
            <w:r w:rsidRPr="002A1D37">
              <w:rPr>
                <w:rFonts w:asciiTheme="minorHAnsi" w:hAnsiTheme="minorHAnsi"/>
                <w:color w:val="000000"/>
                <w:sz w:val="18"/>
                <w:szCs w:val="16"/>
                <w:lang w:val="sv-SE"/>
              </w:rPr>
              <w:t>Var slutdeponeras askan</w:t>
            </w:r>
            <w:r w:rsidR="003068F5" w:rsidRPr="002A1D37">
              <w:rPr>
                <w:rFonts w:asciiTheme="minorHAnsi" w:hAnsiTheme="minorHAnsi"/>
                <w:color w:val="000000"/>
                <w:sz w:val="18"/>
                <w:szCs w:val="16"/>
                <w:lang w:val="sv-SE"/>
              </w:rPr>
              <w:t>:</w:t>
            </w:r>
          </w:p>
        </w:tc>
        <w:tc>
          <w:tcPr>
            <w:tcW w:w="8038" w:type="dxa"/>
            <w:gridSpan w:val="2"/>
            <w:tcBorders>
              <w:top w:val="nil"/>
              <w:left w:val="nil"/>
              <w:bottom w:val="single" w:sz="2" w:space="0" w:color="auto"/>
              <w:right w:val="single" w:sz="6" w:space="0" w:color="auto"/>
            </w:tcBorders>
            <w:vAlign w:val="center"/>
          </w:tcPr>
          <w:p w14:paraId="3FB4D5A5" w14:textId="77777777" w:rsidR="003068F5" w:rsidRPr="002A1D37" w:rsidRDefault="003068F5" w:rsidP="00160F6B">
            <w:pPr>
              <w:tabs>
                <w:tab w:val="left" w:pos="1304"/>
              </w:tabs>
              <w:rPr>
                <w:rFonts w:asciiTheme="minorHAnsi" w:hAnsiTheme="minorHAnsi"/>
                <w:b/>
                <w:color w:val="000000"/>
                <w:szCs w:val="20"/>
                <w:lang w:val="sv-SE"/>
              </w:rPr>
            </w:pPr>
            <w:r w:rsidRPr="002A1D37">
              <w:rPr>
                <w:rFonts w:asciiTheme="minorHAnsi" w:hAnsiTheme="minorHAnsi"/>
                <w:b/>
                <w:color w:val="000000"/>
                <w:szCs w:val="20"/>
                <w:lang w:val="sv-SE"/>
              </w:rPr>
              <w:fldChar w:fldCharType="begin">
                <w:ffData>
                  <w:name w:val="Teksti171"/>
                  <w:enabled/>
                  <w:calcOnExit w:val="0"/>
                  <w:textInput/>
                </w:ffData>
              </w:fldChar>
            </w:r>
            <w:bookmarkStart w:id="36" w:name="Teksti171"/>
            <w:r w:rsidRPr="002A1D37">
              <w:rPr>
                <w:rFonts w:asciiTheme="minorHAnsi" w:hAnsiTheme="minorHAnsi"/>
                <w:b/>
                <w:color w:val="000000"/>
                <w:szCs w:val="20"/>
                <w:lang w:val="sv-SE"/>
              </w:rPr>
              <w:instrText xml:space="preserve"> FORMTEXT </w:instrText>
            </w:r>
            <w:r w:rsidRPr="002A1D37">
              <w:rPr>
                <w:rFonts w:asciiTheme="minorHAnsi" w:hAnsiTheme="minorHAnsi"/>
                <w:b/>
                <w:color w:val="000000"/>
                <w:szCs w:val="20"/>
                <w:lang w:val="sv-SE"/>
              </w:rPr>
            </w:r>
            <w:r w:rsidRPr="002A1D37">
              <w:rPr>
                <w:rFonts w:asciiTheme="minorHAnsi" w:hAnsiTheme="minorHAnsi"/>
                <w:b/>
                <w:color w:val="000000"/>
                <w:szCs w:val="20"/>
                <w:lang w:val="sv-SE"/>
              </w:rPr>
              <w:fldChar w:fldCharType="separate"/>
            </w:r>
            <w:r w:rsidR="005870FF" w:rsidRPr="002A1D37">
              <w:rPr>
                <w:rFonts w:asciiTheme="minorHAnsi" w:hAnsiTheme="minorHAnsi"/>
                <w:b/>
                <w:noProof/>
                <w:color w:val="000000"/>
                <w:szCs w:val="20"/>
                <w:lang w:val="sv-SE"/>
              </w:rPr>
              <w:t> </w:t>
            </w:r>
            <w:r w:rsidR="005870FF" w:rsidRPr="002A1D37">
              <w:rPr>
                <w:rFonts w:asciiTheme="minorHAnsi" w:hAnsiTheme="minorHAnsi"/>
                <w:b/>
                <w:noProof/>
                <w:color w:val="000000"/>
                <w:szCs w:val="20"/>
                <w:lang w:val="sv-SE"/>
              </w:rPr>
              <w:t> </w:t>
            </w:r>
            <w:r w:rsidR="005870FF" w:rsidRPr="002A1D37">
              <w:rPr>
                <w:rFonts w:asciiTheme="minorHAnsi" w:hAnsiTheme="minorHAnsi"/>
                <w:b/>
                <w:noProof/>
                <w:color w:val="000000"/>
                <w:szCs w:val="20"/>
                <w:lang w:val="sv-SE"/>
              </w:rPr>
              <w:t> </w:t>
            </w:r>
            <w:r w:rsidR="005870FF" w:rsidRPr="002A1D37">
              <w:rPr>
                <w:rFonts w:asciiTheme="minorHAnsi" w:hAnsiTheme="minorHAnsi"/>
                <w:b/>
                <w:noProof/>
                <w:color w:val="000000"/>
                <w:szCs w:val="20"/>
                <w:lang w:val="sv-SE"/>
              </w:rPr>
              <w:t> </w:t>
            </w:r>
            <w:r w:rsidR="005870FF" w:rsidRPr="002A1D37">
              <w:rPr>
                <w:rFonts w:asciiTheme="minorHAnsi" w:hAnsiTheme="minorHAnsi"/>
                <w:b/>
                <w:noProof/>
                <w:color w:val="000000"/>
                <w:szCs w:val="20"/>
                <w:lang w:val="sv-SE"/>
              </w:rPr>
              <w:t> </w:t>
            </w:r>
            <w:r w:rsidRPr="002A1D37">
              <w:rPr>
                <w:rFonts w:asciiTheme="minorHAnsi" w:hAnsiTheme="minorHAnsi"/>
                <w:b/>
                <w:color w:val="000000"/>
                <w:szCs w:val="20"/>
                <w:lang w:val="sv-SE"/>
              </w:rPr>
              <w:fldChar w:fldCharType="end"/>
            </w:r>
            <w:bookmarkEnd w:id="36"/>
          </w:p>
        </w:tc>
      </w:tr>
      <w:tr w:rsidR="003068F5" w:rsidRPr="0078468F" w14:paraId="7F4456CA"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4"/>
            <w:tcBorders>
              <w:top w:val="single" w:sz="2" w:space="0" w:color="auto"/>
              <w:left w:val="single" w:sz="6" w:space="0" w:color="auto"/>
              <w:bottom w:val="nil"/>
              <w:right w:val="single" w:sz="6" w:space="0" w:color="auto"/>
            </w:tcBorders>
            <w:vAlign w:val="center"/>
          </w:tcPr>
          <w:p w14:paraId="7C2A5679" w14:textId="77777777" w:rsidR="003068F5" w:rsidRPr="002A1D37" w:rsidRDefault="00836642" w:rsidP="00B145C6">
            <w:pPr>
              <w:tabs>
                <w:tab w:val="left" w:pos="1304"/>
              </w:tabs>
              <w:rPr>
                <w:rFonts w:asciiTheme="minorHAnsi" w:hAnsiTheme="minorHAnsi"/>
                <w:sz w:val="18"/>
                <w:szCs w:val="16"/>
                <w:lang w:val="sv-SE"/>
              </w:rPr>
            </w:pPr>
            <w:r w:rsidRPr="002A1D37">
              <w:rPr>
                <w:rFonts w:asciiTheme="minorHAnsi" w:hAnsiTheme="minorHAnsi"/>
                <w:sz w:val="18"/>
                <w:szCs w:val="16"/>
                <w:lang w:val="sv-SE"/>
              </w:rPr>
              <w:t>Korrigerande åtgärder, utvecklingsförslag eller annat som ska beaktas:</w:t>
            </w:r>
          </w:p>
        </w:tc>
      </w:tr>
      <w:tr w:rsidR="003068F5" w:rsidRPr="002A1D37" w14:paraId="70BD5D8C" w14:textId="77777777" w:rsidTr="00B145C6">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4"/>
            <w:tcBorders>
              <w:top w:val="nil"/>
              <w:left w:val="single" w:sz="6" w:space="0" w:color="auto"/>
              <w:bottom w:val="single" w:sz="6" w:space="0" w:color="auto"/>
              <w:right w:val="single" w:sz="6" w:space="0" w:color="auto"/>
            </w:tcBorders>
          </w:tcPr>
          <w:p w14:paraId="7BC286E1" w14:textId="77777777" w:rsidR="003068F5" w:rsidRPr="002A1D37" w:rsidRDefault="003068F5" w:rsidP="00B145C6">
            <w:pPr>
              <w:tabs>
                <w:tab w:val="left" w:pos="1304"/>
              </w:tabs>
              <w:rPr>
                <w:rFonts w:asciiTheme="minorHAnsi" w:hAnsiTheme="minorHAnsi"/>
                <w:b/>
                <w:szCs w:val="16"/>
                <w:lang w:val="sv-SE"/>
              </w:rPr>
            </w:pPr>
            <w:r w:rsidRPr="002A1D37">
              <w:rPr>
                <w:rFonts w:asciiTheme="minorHAnsi" w:hAnsiTheme="minorHAnsi"/>
                <w:b/>
                <w:szCs w:val="16"/>
                <w:lang w:val="sv-SE"/>
              </w:rPr>
              <w:fldChar w:fldCharType="begin">
                <w:ffData>
                  <w:name w:val="Teksti162"/>
                  <w:enabled/>
                  <w:calcOnExit w:val="0"/>
                  <w:textInput/>
                </w:ffData>
              </w:fldChar>
            </w:r>
            <w:r w:rsidRPr="002A1D37">
              <w:rPr>
                <w:rFonts w:asciiTheme="minorHAnsi" w:hAnsiTheme="minorHAnsi"/>
                <w:b/>
                <w:szCs w:val="16"/>
                <w:lang w:val="sv-SE"/>
              </w:rPr>
              <w:instrText xml:space="preserve"> FORMTEXT </w:instrText>
            </w:r>
            <w:r w:rsidRPr="002A1D37">
              <w:rPr>
                <w:rFonts w:asciiTheme="minorHAnsi" w:hAnsiTheme="minorHAnsi"/>
                <w:b/>
                <w:szCs w:val="16"/>
                <w:lang w:val="sv-SE"/>
              </w:rPr>
            </w:r>
            <w:r w:rsidRPr="002A1D37">
              <w:rPr>
                <w:rFonts w:asciiTheme="minorHAnsi" w:hAnsiTheme="minorHAnsi"/>
                <w:b/>
                <w:szCs w:val="16"/>
                <w:lang w:val="sv-SE"/>
              </w:rPr>
              <w:fldChar w:fldCharType="separate"/>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005870FF" w:rsidRPr="002A1D37">
              <w:rPr>
                <w:rFonts w:asciiTheme="minorHAnsi" w:hAnsiTheme="minorHAnsi"/>
                <w:b/>
                <w:noProof/>
                <w:szCs w:val="16"/>
                <w:lang w:val="sv-SE"/>
              </w:rPr>
              <w:t> </w:t>
            </w:r>
            <w:r w:rsidRPr="002A1D37">
              <w:rPr>
                <w:rFonts w:asciiTheme="minorHAnsi" w:hAnsiTheme="minorHAnsi"/>
                <w:b/>
                <w:szCs w:val="16"/>
                <w:lang w:val="sv-SE"/>
              </w:rPr>
              <w:fldChar w:fldCharType="end"/>
            </w:r>
          </w:p>
        </w:tc>
      </w:tr>
    </w:tbl>
    <w:p w14:paraId="2BBAAEC9" w14:textId="44C02E6C" w:rsidR="003068F5" w:rsidRPr="00B23881" w:rsidRDefault="003068F5" w:rsidP="002A4BC8">
      <w:pPr>
        <w:tabs>
          <w:tab w:val="left" w:pos="1304"/>
        </w:tabs>
        <w:rPr>
          <w:rFonts w:asciiTheme="minorHAnsi" w:hAnsiTheme="minorHAnsi"/>
          <w:sz w:val="16"/>
          <w:szCs w:val="16"/>
          <w:lang w:val="sv-SE"/>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668"/>
        <w:gridCol w:w="141"/>
        <w:gridCol w:w="8537"/>
      </w:tblGrid>
      <w:tr w:rsidR="00E2590D" w:rsidRPr="0078468F" w14:paraId="500DB45C" w14:textId="77777777" w:rsidTr="00600E16">
        <w:trPr>
          <w:trHeight w:val="340"/>
        </w:trPr>
        <w:tc>
          <w:tcPr>
            <w:tcW w:w="10346" w:type="dxa"/>
            <w:gridSpan w:val="3"/>
            <w:tcBorders>
              <w:top w:val="single" w:sz="6" w:space="0" w:color="auto"/>
              <w:bottom w:val="single" w:sz="2" w:space="0" w:color="auto"/>
            </w:tcBorders>
            <w:shd w:val="clear" w:color="auto" w:fill="F2F2F2"/>
            <w:vAlign w:val="center"/>
          </w:tcPr>
          <w:p w14:paraId="33D0104A" w14:textId="77777777" w:rsidR="00E2590D" w:rsidRPr="00D45B4C" w:rsidRDefault="003068F5" w:rsidP="00FB564E">
            <w:pPr>
              <w:tabs>
                <w:tab w:val="left" w:pos="1304"/>
              </w:tabs>
              <w:rPr>
                <w:rFonts w:asciiTheme="minorHAnsi" w:hAnsiTheme="minorHAnsi"/>
                <w:sz w:val="18"/>
                <w:szCs w:val="16"/>
                <w:lang w:val="sv-SE"/>
              </w:rPr>
            </w:pPr>
            <w:r w:rsidRPr="00D45B4C">
              <w:rPr>
                <w:rFonts w:asciiTheme="minorHAnsi" w:hAnsiTheme="minorHAnsi"/>
                <w:b/>
                <w:sz w:val="18"/>
                <w:szCs w:val="16"/>
                <w:lang w:val="sv-SE"/>
              </w:rPr>
              <w:t>5</w:t>
            </w:r>
            <w:r w:rsidR="00EE6159" w:rsidRPr="00D45B4C">
              <w:rPr>
                <w:rFonts w:asciiTheme="minorHAnsi" w:hAnsiTheme="minorHAnsi"/>
                <w:b/>
                <w:sz w:val="18"/>
                <w:szCs w:val="16"/>
                <w:lang w:val="sv-SE"/>
              </w:rPr>
              <w:t xml:space="preserve">. </w:t>
            </w:r>
            <w:r w:rsidR="00EB2825" w:rsidRPr="00D45B4C">
              <w:rPr>
                <w:rFonts w:asciiTheme="minorHAnsi" w:hAnsiTheme="minorHAnsi"/>
                <w:b/>
                <w:sz w:val="18"/>
                <w:szCs w:val="16"/>
                <w:lang w:val="sv-SE"/>
              </w:rPr>
              <w:t>TILLÄGGSKRAV SOM GÄLLER FÖRBRÄNNINGSANLÄGGNINGAR MED HÖG KAPACITET</w:t>
            </w:r>
          </w:p>
        </w:tc>
      </w:tr>
      <w:tr w:rsidR="00852103" w:rsidRPr="0078468F" w14:paraId="2B8E332B"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3"/>
            <w:tcBorders>
              <w:top w:val="single" w:sz="2" w:space="0" w:color="auto"/>
              <w:left w:val="single" w:sz="6" w:space="0" w:color="auto"/>
              <w:bottom w:val="nil"/>
              <w:right w:val="single" w:sz="6" w:space="0" w:color="auto"/>
            </w:tcBorders>
            <w:vAlign w:val="center"/>
          </w:tcPr>
          <w:p w14:paraId="38CD0038" w14:textId="77777777" w:rsidR="00C911A8" w:rsidRPr="00D45B4C" w:rsidRDefault="00811A78" w:rsidP="00A92369">
            <w:pPr>
              <w:tabs>
                <w:tab w:val="left" w:pos="1304"/>
              </w:tabs>
              <w:rPr>
                <w:rFonts w:asciiTheme="minorHAnsi" w:hAnsiTheme="minorHAnsi"/>
                <w:b/>
                <w:sz w:val="18"/>
                <w:szCs w:val="16"/>
                <w:lang w:val="sv-SE"/>
              </w:rPr>
            </w:pPr>
            <w:r w:rsidRPr="00D45B4C">
              <w:rPr>
                <w:rFonts w:asciiTheme="minorHAnsi" w:hAnsiTheme="minorHAnsi"/>
                <w:b/>
                <w:sz w:val="18"/>
                <w:szCs w:val="16"/>
                <w:lang w:val="sv-SE"/>
              </w:rPr>
              <w:t xml:space="preserve">a) </w:t>
            </w:r>
            <w:r w:rsidR="00554D40" w:rsidRPr="00D45B4C">
              <w:rPr>
                <w:rFonts w:asciiTheme="minorHAnsi" w:hAnsiTheme="minorHAnsi"/>
                <w:b/>
                <w:sz w:val="18"/>
                <w:szCs w:val="16"/>
                <w:lang w:val="sv-SE"/>
              </w:rPr>
              <w:t xml:space="preserve">Varje linje vid anläggningen är utrustad med minst en </w:t>
            </w:r>
            <w:r w:rsidR="005837A5" w:rsidRPr="00D45B4C">
              <w:rPr>
                <w:rFonts w:asciiTheme="minorHAnsi" w:hAnsiTheme="minorHAnsi"/>
                <w:b/>
                <w:sz w:val="18"/>
                <w:szCs w:val="16"/>
                <w:lang w:val="sv-SE"/>
              </w:rPr>
              <w:t>hjälp</w:t>
            </w:r>
            <w:r w:rsidR="00554D40" w:rsidRPr="00D45B4C">
              <w:rPr>
                <w:rFonts w:asciiTheme="minorHAnsi" w:hAnsiTheme="minorHAnsi"/>
                <w:b/>
                <w:sz w:val="18"/>
                <w:szCs w:val="16"/>
                <w:lang w:val="sv-SE"/>
              </w:rPr>
              <w:t xml:space="preserve">brännare och de fungerar enligt kraven </w:t>
            </w:r>
            <w:r w:rsidR="00886DD9" w:rsidRPr="00D45B4C">
              <w:rPr>
                <w:rFonts w:asciiTheme="minorHAnsi" w:hAnsiTheme="minorHAnsi"/>
                <w:b/>
                <w:sz w:val="18"/>
                <w:szCs w:val="16"/>
                <w:lang w:val="sv-SE"/>
              </w:rPr>
              <w:t>*</w:t>
            </w:r>
            <w:r w:rsidR="00A8303B" w:rsidRPr="00D45B4C">
              <w:rPr>
                <w:rFonts w:asciiTheme="minorHAnsi" w:hAnsiTheme="minorHAnsi"/>
                <w:b/>
                <w:sz w:val="18"/>
                <w:szCs w:val="16"/>
                <w:lang w:val="sv-SE"/>
              </w:rPr>
              <w:t>:</w:t>
            </w:r>
          </w:p>
        </w:tc>
      </w:tr>
      <w:tr w:rsidR="00BD4BB1" w:rsidRPr="00D45B4C" w14:paraId="60741CB6" w14:textId="77777777" w:rsidTr="00CE1324">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668" w:type="dxa"/>
            <w:tcBorders>
              <w:top w:val="nil"/>
              <w:left w:val="single" w:sz="6" w:space="0" w:color="auto"/>
              <w:bottom w:val="single" w:sz="2" w:space="0" w:color="auto"/>
              <w:right w:val="nil"/>
            </w:tcBorders>
            <w:vAlign w:val="center"/>
          </w:tcPr>
          <w:p w14:paraId="094DD5C3" w14:textId="77777777" w:rsidR="00BD4BB1" w:rsidRPr="00D45B4C" w:rsidRDefault="00BD4BB1" w:rsidP="00BD4BB1">
            <w:pPr>
              <w:tabs>
                <w:tab w:val="left" w:pos="1304"/>
              </w:tabs>
              <w:rPr>
                <w:rFonts w:asciiTheme="minorHAnsi" w:hAnsiTheme="minorHAnsi"/>
                <w:sz w:val="18"/>
                <w:szCs w:val="20"/>
                <w:lang w:val="sv-SE"/>
              </w:rPr>
            </w:pPr>
            <w:r w:rsidRPr="00D45B4C">
              <w:rPr>
                <w:rFonts w:asciiTheme="minorHAnsi" w:hAnsiTheme="minorHAnsi"/>
                <w:sz w:val="18"/>
                <w:szCs w:val="16"/>
                <w:lang w:val="sv-SE"/>
              </w:rPr>
              <w:fldChar w:fldCharType="begin">
                <w:ffData>
                  <w:name w:val="Valinta13"/>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r w:rsidRPr="00D45B4C">
              <w:rPr>
                <w:rFonts w:asciiTheme="minorHAnsi" w:hAnsiTheme="minorHAnsi"/>
                <w:sz w:val="18"/>
                <w:szCs w:val="16"/>
                <w:lang w:val="sv-SE"/>
              </w:rPr>
              <w:t xml:space="preserve"> Ja</w:t>
            </w:r>
          </w:p>
        </w:tc>
        <w:tc>
          <w:tcPr>
            <w:tcW w:w="8678" w:type="dxa"/>
            <w:gridSpan w:val="2"/>
            <w:tcBorders>
              <w:top w:val="nil"/>
              <w:left w:val="nil"/>
              <w:bottom w:val="single" w:sz="2" w:space="0" w:color="auto"/>
              <w:right w:val="single" w:sz="6" w:space="0" w:color="auto"/>
            </w:tcBorders>
            <w:vAlign w:val="center"/>
          </w:tcPr>
          <w:p w14:paraId="0A0E44DA" w14:textId="77777777" w:rsidR="00BD4BB1" w:rsidRPr="00D45B4C" w:rsidRDefault="00BD4BB1" w:rsidP="00BD4BB1">
            <w:pPr>
              <w:tabs>
                <w:tab w:val="left" w:pos="1304"/>
              </w:tabs>
              <w:rPr>
                <w:rFonts w:asciiTheme="minorHAnsi" w:hAnsiTheme="minorHAnsi"/>
                <w:b/>
                <w:sz w:val="18"/>
                <w:szCs w:val="20"/>
                <w:lang w:val="sv-SE"/>
              </w:rPr>
            </w:pPr>
            <w:r w:rsidRPr="00D45B4C">
              <w:rPr>
                <w:rFonts w:asciiTheme="minorHAnsi" w:hAnsiTheme="minorHAnsi"/>
                <w:sz w:val="18"/>
                <w:szCs w:val="16"/>
                <w:lang w:val="sv-SE"/>
              </w:rPr>
              <w:fldChar w:fldCharType="begin">
                <w:ffData>
                  <w:name w:val="Valinta13"/>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r w:rsidRPr="00D45B4C">
              <w:rPr>
                <w:rFonts w:asciiTheme="minorHAnsi" w:hAnsiTheme="minorHAnsi"/>
                <w:sz w:val="18"/>
                <w:szCs w:val="16"/>
                <w:lang w:val="sv-SE"/>
              </w:rPr>
              <w:t xml:space="preserve"> Nej</w:t>
            </w:r>
          </w:p>
        </w:tc>
      </w:tr>
      <w:tr w:rsidR="00A25B4F" w:rsidRPr="0078468F" w14:paraId="45EF9F45"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3"/>
            <w:tcBorders>
              <w:top w:val="single" w:sz="2" w:space="0" w:color="auto"/>
              <w:left w:val="single" w:sz="6" w:space="0" w:color="auto"/>
              <w:bottom w:val="nil"/>
              <w:right w:val="single" w:sz="6" w:space="0" w:color="auto"/>
            </w:tcBorders>
            <w:vAlign w:val="center"/>
          </w:tcPr>
          <w:p w14:paraId="617E50D3" w14:textId="77777777" w:rsidR="00A25B4F" w:rsidRPr="00D45B4C" w:rsidRDefault="00836642" w:rsidP="00481E04">
            <w:pPr>
              <w:tabs>
                <w:tab w:val="left" w:pos="1304"/>
              </w:tabs>
              <w:rPr>
                <w:rFonts w:asciiTheme="minorHAnsi" w:hAnsiTheme="minorHAnsi"/>
                <w:sz w:val="18"/>
                <w:szCs w:val="16"/>
                <w:lang w:val="sv-SE"/>
              </w:rPr>
            </w:pPr>
            <w:r w:rsidRPr="00D45B4C">
              <w:rPr>
                <w:rFonts w:asciiTheme="minorHAnsi" w:hAnsiTheme="minorHAnsi"/>
                <w:sz w:val="18"/>
                <w:szCs w:val="16"/>
                <w:lang w:val="sv-SE"/>
              </w:rPr>
              <w:t>Korrigerande åtgärder, utvecklingsförslag eller annat som ska beaktas:</w:t>
            </w:r>
          </w:p>
        </w:tc>
      </w:tr>
      <w:tr w:rsidR="00A25B4F" w:rsidRPr="00D45B4C" w14:paraId="564B7C90" w14:textId="77777777" w:rsidTr="003068F5">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3"/>
            <w:tcBorders>
              <w:top w:val="nil"/>
              <w:left w:val="single" w:sz="6" w:space="0" w:color="auto"/>
              <w:bottom w:val="single" w:sz="6" w:space="0" w:color="auto"/>
              <w:right w:val="single" w:sz="6" w:space="0" w:color="auto"/>
            </w:tcBorders>
          </w:tcPr>
          <w:p w14:paraId="14BDF422" w14:textId="77777777" w:rsidR="00A25B4F" w:rsidRPr="00D45B4C" w:rsidRDefault="00A25B4F" w:rsidP="00A92369">
            <w:pPr>
              <w:tabs>
                <w:tab w:val="left" w:pos="1304"/>
              </w:tabs>
              <w:rPr>
                <w:rFonts w:asciiTheme="minorHAnsi" w:hAnsiTheme="minorHAnsi"/>
                <w:b/>
                <w:szCs w:val="16"/>
                <w:lang w:val="sv-SE"/>
              </w:rPr>
            </w:pPr>
            <w:r w:rsidRPr="00D45B4C">
              <w:rPr>
                <w:rFonts w:asciiTheme="minorHAnsi" w:hAnsiTheme="minorHAnsi"/>
                <w:b/>
                <w:szCs w:val="16"/>
                <w:lang w:val="sv-SE"/>
              </w:rPr>
              <w:fldChar w:fldCharType="begin">
                <w:ffData>
                  <w:name w:val="Teksti163"/>
                  <w:enabled/>
                  <w:calcOnExit w:val="0"/>
                  <w:textInput/>
                </w:ffData>
              </w:fldChar>
            </w:r>
            <w:bookmarkStart w:id="37" w:name="Teksti163"/>
            <w:r w:rsidRPr="00D45B4C">
              <w:rPr>
                <w:rFonts w:asciiTheme="minorHAnsi" w:hAnsiTheme="minorHAnsi"/>
                <w:b/>
                <w:szCs w:val="16"/>
                <w:lang w:val="sv-SE"/>
              </w:rPr>
              <w:instrText xml:space="preserve"> FORMTEXT </w:instrText>
            </w:r>
            <w:r w:rsidRPr="00D45B4C">
              <w:rPr>
                <w:rFonts w:asciiTheme="minorHAnsi" w:hAnsiTheme="minorHAnsi"/>
                <w:b/>
                <w:szCs w:val="16"/>
                <w:lang w:val="sv-SE"/>
              </w:rPr>
            </w:r>
            <w:r w:rsidRPr="00D45B4C">
              <w:rPr>
                <w:rFonts w:asciiTheme="minorHAnsi" w:hAnsiTheme="minorHAnsi"/>
                <w:b/>
                <w:szCs w:val="16"/>
                <w:lang w:val="sv-SE"/>
              </w:rPr>
              <w:fldChar w:fldCharType="separate"/>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Pr="00D45B4C">
              <w:rPr>
                <w:rFonts w:asciiTheme="minorHAnsi" w:hAnsiTheme="minorHAnsi"/>
                <w:b/>
                <w:szCs w:val="16"/>
                <w:lang w:val="sv-SE"/>
              </w:rPr>
              <w:fldChar w:fldCharType="end"/>
            </w:r>
            <w:bookmarkEnd w:id="37"/>
          </w:p>
        </w:tc>
      </w:tr>
      <w:tr w:rsidR="00A57975" w:rsidRPr="00D45B4C" w14:paraId="168D2FBE"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3"/>
            <w:tcBorders>
              <w:top w:val="single" w:sz="6" w:space="0" w:color="auto"/>
              <w:left w:val="single" w:sz="6" w:space="0" w:color="auto"/>
              <w:bottom w:val="nil"/>
              <w:right w:val="single" w:sz="6" w:space="0" w:color="auto"/>
            </w:tcBorders>
            <w:vAlign w:val="center"/>
          </w:tcPr>
          <w:p w14:paraId="28F693B4" w14:textId="77777777" w:rsidR="00A57975" w:rsidRPr="00D45B4C" w:rsidRDefault="00811A78" w:rsidP="00A92369">
            <w:pPr>
              <w:tabs>
                <w:tab w:val="left" w:pos="1304"/>
              </w:tabs>
              <w:rPr>
                <w:rFonts w:asciiTheme="minorHAnsi" w:hAnsiTheme="minorHAnsi"/>
                <w:b/>
                <w:sz w:val="18"/>
                <w:szCs w:val="16"/>
                <w:lang w:val="sv-SE"/>
              </w:rPr>
            </w:pPr>
            <w:r w:rsidRPr="00D45B4C">
              <w:rPr>
                <w:rFonts w:asciiTheme="minorHAnsi" w:hAnsiTheme="minorHAnsi"/>
                <w:b/>
                <w:sz w:val="18"/>
                <w:szCs w:val="16"/>
                <w:lang w:val="sv-SE"/>
              </w:rPr>
              <w:t xml:space="preserve">b) </w:t>
            </w:r>
            <w:r w:rsidR="00554D40" w:rsidRPr="00D45B4C">
              <w:rPr>
                <w:rFonts w:asciiTheme="minorHAnsi" w:hAnsiTheme="minorHAnsi"/>
                <w:b/>
                <w:sz w:val="18"/>
                <w:szCs w:val="16"/>
                <w:lang w:val="sv-SE"/>
              </w:rPr>
              <w:t>Förbränningsnivån är sådan, att den totala mängden organiskt kol i slagget och bottenaskan är under 3 % eller förbränningssvinnet under 5 % av materialets torrvikt. Aktören kan uppvisa ett intyg över förbränningsnivån:</w:t>
            </w:r>
          </w:p>
        </w:tc>
      </w:tr>
      <w:tr w:rsidR="00BD4BB1" w:rsidRPr="00D45B4C" w14:paraId="11529A5E" w14:textId="77777777" w:rsidTr="00CE1324">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809" w:type="dxa"/>
            <w:gridSpan w:val="2"/>
            <w:tcBorders>
              <w:top w:val="nil"/>
              <w:left w:val="single" w:sz="6" w:space="0" w:color="auto"/>
              <w:bottom w:val="single" w:sz="2" w:space="0" w:color="auto"/>
              <w:right w:val="nil"/>
            </w:tcBorders>
            <w:vAlign w:val="center"/>
          </w:tcPr>
          <w:p w14:paraId="416D4D36" w14:textId="77777777" w:rsidR="00BD4BB1" w:rsidRPr="00D45B4C" w:rsidRDefault="00BD4BB1" w:rsidP="00BD4BB1">
            <w:pPr>
              <w:tabs>
                <w:tab w:val="left" w:pos="1304"/>
              </w:tabs>
              <w:rPr>
                <w:rFonts w:asciiTheme="minorHAnsi" w:hAnsiTheme="minorHAnsi"/>
                <w:sz w:val="18"/>
                <w:szCs w:val="20"/>
                <w:lang w:val="sv-SE"/>
              </w:rPr>
            </w:pPr>
            <w:r w:rsidRPr="00D45B4C">
              <w:rPr>
                <w:rFonts w:asciiTheme="minorHAnsi" w:hAnsiTheme="minorHAnsi"/>
                <w:sz w:val="18"/>
                <w:szCs w:val="16"/>
                <w:lang w:val="sv-SE"/>
              </w:rPr>
              <w:fldChar w:fldCharType="begin">
                <w:ffData>
                  <w:name w:val="Valinta13"/>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r w:rsidRPr="00D45B4C">
              <w:rPr>
                <w:rFonts w:asciiTheme="minorHAnsi" w:hAnsiTheme="minorHAnsi"/>
                <w:sz w:val="18"/>
                <w:szCs w:val="16"/>
                <w:lang w:val="sv-SE"/>
              </w:rPr>
              <w:t xml:space="preserve"> Ja</w:t>
            </w:r>
          </w:p>
        </w:tc>
        <w:tc>
          <w:tcPr>
            <w:tcW w:w="8537" w:type="dxa"/>
            <w:tcBorders>
              <w:top w:val="nil"/>
              <w:left w:val="nil"/>
              <w:bottom w:val="single" w:sz="2" w:space="0" w:color="auto"/>
              <w:right w:val="single" w:sz="6" w:space="0" w:color="auto"/>
            </w:tcBorders>
            <w:vAlign w:val="center"/>
          </w:tcPr>
          <w:p w14:paraId="1937EB82" w14:textId="77777777" w:rsidR="00BD4BB1" w:rsidRPr="00D45B4C" w:rsidRDefault="00BD4BB1" w:rsidP="00BD4BB1">
            <w:pPr>
              <w:tabs>
                <w:tab w:val="left" w:pos="1304"/>
              </w:tabs>
              <w:rPr>
                <w:rFonts w:asciiTheme="minorHAnsi" w:hAnsiTheme="minorHAnsi"/>
                <w:b/>
                <w:sz w:val="18"/>
                <w:szCs w:val="20"/>
                <w:lang w:val="sv-SE"/>
              </w:rPr>
            </w:pPr>
            <w:r w:rsidRPr="00D45B4C">
              <w:rPr>
                <w:rFonts w:asciiTheme="minorHAnsi" w:hAnsiTheme="minorHAnsi"/>
                <w:sz w:val="18"/>
                <w:szCs w:val="16"/>
                <w:lang w:val="sv-SE"/>
              </w:rPr>
              <w:fldChar w:fldCharType="begin">
                <w:ffData>
                  <w:name w:val="Valinta13"/>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r w:rsidRPr="00D45B4C">
              <w:rPr>
                <w:rFonts w:asciiTheme="minorHAnsi" w:hAnsiTheme="minorHAnsi"/>
                <w:sz w:val="18"/>
                <w:szCs w:val="16"/>
                <w:lang w:val="sv-SE"/>
              </w:rPr>
              <w:t xml:space="preserve"> Nej</w:t>
            </w:r>
          </w:p>
        </w:tc>
      </w:tr>
      <w:tr w:rsidR="00A25B4F" w:rsidRPr="0078468F" w14:paraId="6C0B9AB9"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3"/>
            <w:tcBorders>
              <w:top w:val="single" w:sz="2" w:space="0" w:color="auto"/>
              <w:left w:val="single" w:sz="6" w:space="0" w:color="auto"/>
              <w:bottom w:val="nil"/>
              <w:right w:val="single" w:sz="6" w:space="0" w:color="auto"/>
            </w:tcBorders>
            <w:vAlign w:val="center"/>
          </w:tcPr>
          <w:p w14:paraId="28F8CE35" w14:textId="77777777" w:rsidR="00A25B4F" w:rsidRPr="00D45B4C" w:rsidRDefault="00836642" w:rsidP="00481E04">
            <w:pPr>
              <w:tabs>
                <w:tab w:val="left" w:pos="1304"/>
              </w:tabs>
              <w:rPr>
                <w:rFonts w:asciiTheme="minorHAnsi" w:hAnsiTheme="minorHAnsi"/>
                <w:sz w:val="18"/>
                <w:szCs w:val="16"/>
                <w:lang w:val="sv-SE"/>
              </w:rPr>
            </w:pPr>
            <w:r w:rsidRPr="00D45B4C">
              <w:rPr>
                <w:rFonts w:asciiTheme="minorHAnsi" w:hAnsiTheme="minorHAnsi"/>
                <w:sz w:val="18"/>
                <w:szCs w:val="16"/>
                <w:lang w:val="sv-SE"/>
              </w:rPr>
              <w:t>Korrigerande åtgärder, utvecklingsförslag eller annat som ska beaktas:</w:t>
            </w:r>
          </w:p>
        </w:tc>
      </w:tr>
      <w:tr w:rsidR="00A25B4F" w:rsidRPr="00D45B4C" w14:paraId="4C6B9816" w14:textId="77777777" w:rsidTr="003068F5">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3"/>
            <w:tcBorders>
              <w:top w:val="nil"/>
              <w:left w:val="single" w:sz="6" w:space="0" w:color="auto"/>
              <w:bottom w:val="single" w:sz="6" w:space="0" w:color="auto"/>
              <w:right w:val="single" w:sz="6" w:space="0" w:color="auto"/>
            </w:tcBorders>
          </w:tcPr>
          <w:p w14:paraId="143B9263" w14:textId="77777777" w:rsidR="00A25B4F" w:rsidRPr="00D45B4C" w:rsidRDefault="00A25B4F" w:rsidP="00A92369">
            <w:pPr>
              <w:tabs>
                <w:tab w:val="left" w:pos="1304"/>
              </w:tabs>
              <w:rPr>
                <w:rFonts w:asciiTheme="minorHAnsi" w:hAnsiTheme="minorHAnsi"/>
                <w:b/>
                <w:szCs w:val="16"/>
                <w:lang w:val="sv-SE"/>
              </w:rPr>
            </w:pPr>
            <w:r w:rsidRPr="00D45B4C">
              <w:rPr>
                <w:rFonts w:asciiTheme="minorHAnsi" w:hAnsiTheme="minorHAnsi"/>
                <w:b/>
                <w:szCs w:val="16"/>
                <w:lang w:val="sv-SE"/>
              </w:rPr>
              <w:fldChar w:fldCharType="begin">
                <w:ffData>
                  <w:name w:val="Teksti164"/>
                  <w:enabled/>
                  <w:calcOnExit w:val="0"/>
                  <w:textInput/>
                </w:ffData>
              </w:fldChar>
            </w:r>
            <w:bookmarkStart w:id="38" w:name="Teksti164"/>
            <w:r w:rsidRPr="00D45B4C">
              <w:rPr>
                <w:rFonts w:asciiTheme="minorHAnsi" w:hAnsiTheme="minorHAnsi"/>
                <w:b/>
                <w:szCs w:val="16"/>
                <w:lang w:val="sv-SE"/>
              </w:rPr>
              <w:instrText xml:space="preserve"> FORMTEXT </w:instrText>
            </w:r>
            <w:r w:rsidRPr="00D45B4C">
              <w:rPr>
                <w:rFonts w:asciiTheme="minorHAnsi" w:hAnsiTheme="minorHAnsi"/>
                <w:b/>
                <w:szCs w:val="16"/>
                <w:lang w:val="sv-SE"/>
              </w:rPr>
            </w:r>
            <w:r w:rsidRPr="00D45B4C">
              <w:rPr>
                <w:rFonts w:asciiTheme="minorHAnsi" w:hAnsiTheme="minorHAnsi"/>
                <w:b/>
                <w:szCs w:val="16"/>
                <w:lang w:val="sv-SE"/>
              </w:rPr>
              <w:fldChar w:fldCharType="separate"/>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Pr="00D45B4C">
              <w:rPr>
                <w:rFonts w:asciiTheme="minorHAnsi" w:hAnsiTheme="minorHAnsi"/>
                <w:b/>
                <w:szCs w:val="16"/>
                <w:lang w:val="sv-SE"/>
              </w:rPr>
              <w:fldChar w:fldCharType="end"/>
            </w:r>
            <w:bookmarkEnd w:id="38"/>
          </w:p>
        </w:tc>
      </w:tr>
      <w:tr w:rsidR="008F7F8F" w:rsidRPr="0078468F" w14:paraId="2D8262D2"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3"/>
            <w:tcBorders>
              <w:top w:val="single" w:sz="6" w:space="0" w:color="auto"/>
              <w:left w:val="single" w:sz="6" w:space="0" w:color="auto"/>
              <w:bottom w:val="nil"/>
              <w:right w:val="single" w:sz="6" w:space="0" w:color="auto"/>
            </w:tcBorders>
            <w:vAlign w:val="center"/>
          </w:tcPr>
          <w:p w14:paraId="56B65FB4" w14:textId="77777777" w:rsidR="008F7F8F" w:rsidRPr="00D45B4C" w:rsidRDefault="00811A78" w:rsidP="00160F6B">
            <w:pPr>
              <w:tabs>
                <w:tab w:val="left" w:pos="1304"/>
              </w:tabs>
              <w:rPr>
                <w:rFonts w:asciiTheme="minorHAnsi" w:hAnsiTheme="minorHAnsi"/>
                <w:b/>
                <w:sz w:val="18"/>
                <w:szCs w:val="16"/>
                <w:lang w:val="sv-SE"/>
              </w:rPr>
            </w:pPr>
            <w:r w:rsidRPr="00D45B4C">
              <w:rPr>
                <w:rFonts w:asciiTheme="minorHAnsi" w:hAnsiTheme="minorHAnsi"/>
                <w:b/>
                <w:sz w:val="18"/>
                <w:szCs w:val="16"/>
                <w:lang w:val="sv-SE"/>
              </w:rPr>
              <w:t xml:space="preserve">c) </w:t>
            </w:r>
            <w:r w:rsidR="00554D40" w:rsidRPr="00D45B4C">
              <w:rPr>
                <w:rFonts w:asciiTheme="minorHAnsi" w:hAnsiTheme="minorHAnsi"/>
                <w:b/>
                <w:sz w:val="18"/>
                <w:szCs w:val="16"/>
                <w:lang w:val="sv-SE"/>
              </w:rPr>
              <w:t>Från anläggningen kommer inga utsläpp som förstör marken, ytvattnet eller grundvattnet. Det finns lagringskapacitet för förorenat vatten och det är möjligt att testa vattnet</w:t>
            </w:r>
            <w:r w:rsidR="00A8303B" w:rsidRPr="00D45B4C">
              <w:rPr>
                <w:rFonts w:asciiTheme="minorHAnsi" w:hAnsiTheme="minorHAnsi"/>
                <w:b/>
                <w:sz w:val="18"/>
                <w:szCs w:val="16"/>
                <w:lang w:val="sv-SE"/>
              </w:rPr>
              <w:t>:</w:t>
            </w:r>
          </w:p>
        </w:tc>
      </w:tr>
      <w:tr w:rsidR="00BD4BB1" w:rsidRPr="00D45B4C" w14:paraId="0DCCA4E5" w14:textId="77777777" w:rsidTr="00CE1324">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809" w:type="dxa"/>
            <w:gridSpan w:val="2"/>
            <w:tcBorders>
              <w:top w:val="nil"/>
              <w:left w:val="single" w:sz="6" w:space="0" w:color="auto"/>
              <w:bottom w:val="single" w:sz="2" w:space="0" w:color="auto"/>
              <w:right w:val="nil"/>
            </w:tcBorders>
            <w:vAlign w:val="center"/>
          </w:tcPr>
          <w:p w14:paraId="7E15D160" w14:textId="77777777" w:rsidR="00BD4BB1" w:rsidRPr="00D45B4C" w:rsidRDefault="00BD4BB1" w:rsidP="00BD4BB1">
            <w:pPr>
              <w:tabs>
                <w:tab w:val="left" w:pos="1304"/>
              </w:tabs>
              <w:rPr>
                <w:rFonts w:asciiTheme="minorHAnsi" w:hAnsiTheme="minorHAnsi"/>
                <w:sz w:val="18"/>
                <w:szCs w:val="20"/>
                <w:lang w:val="sv-SE"/>
              </w:rPr>
            </w:pPr>
            <w:r w:rsidRPr="00D45B4C">
              <w:rPr>
                <w:rFonts w:asciiTheme="minorHAnsi" w:hAnsiTheme="minorHAnsi"/>
                <w:sz w:val="18"/>
                <w:szCs w:val="16"/>
                <w:lang w:val="sv-SE"/>
              </w:rPr>
              <w:fldChar w:fldCharType="begin">
                <w:ffData>
                  <w:name w:val="Valinta13"/>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r w:rsidRPr="00D45B4C">
              <w:rPr>
                <w:rFonts w:asciiTheme="minorHAnsi" w:hAnsiTheme="minorHAnsi"/>
                <w:sz w:val="18"/>
                <w:szCs w:val="16"/>
                <w:lang w:val="sv-SE"/>
              </w:rPr>
              <w:t xml:space="preserve"> Ja</w:t>
            </w:r>
          </w:p>
        </w:tc>
        <w:tc>
          <w:tcPr>
            <w:tcW w:w="8537" w:type="dxa"/>
            <w:tcBorders>
              <w:top w:val="nil"/>
              <w:left w:val="nil"/>
              <w:bottom w:val="single" w:sz="2" w:space="0" w:color="auto"/>
              <w:right w:val="single" w:sz="6" w:space="0" w:color="auto"/>
            </w:tcBorders>
            <w:vAlign w:val="center"/>
          </w:tcPr>
          <w:p w14:paraId="260E4DD5" w14:textId="77777777" w:rsidR="00BD4BB1" w:rsidRPr="00D45B4C" w:rsidRDefault="00BD4BB1" w:rsidP="00BD4BB1">
            <w:pPr>
              <w:tabs>
                <w:tab w:val="left" w:pos="1304"/>
              </w:tabs>
              <w:rPr>
                <w:rFonts w:asciiTheme="minorHAnsi" w:hAnsiTheme="minorHAnsi"/>
                <w:b/>
                <w:sz w:val="18"/>
                <w:szCs w:val="20"/>
                <w:lang w:val="sv-SE"/>
              </w:rPr>
            </w:pPr>
            <w:r w:rsidRPr="00D45B4C">
              <w:rPr>
                <w:rFonts w:asciiTheme="minorHAnsi" w:hAnsiTheme="minorHAnsi"/>
                <w:sz w:val="18"/>
                <w:szCs w:val="16"/>
                <w:lang w:val="sv-SE"/>
              </w:rPr>
              <w:fldChar w:fldCharType="begin">
                <w:ffData>
                  <w:name w:val="Valinta13"/>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r w:rsidRPr="00D45B4C">
              <w:rPr>
                <w:rFonts w:asciiTheme="minorHAnsi" w:hAnsiTheme="minorHAnsi"/>
                <w:sz w:val="18"/>
                <w:szCs w:val="16"/>
                <w:lang w:val="sv-SE"/>
              </w:rPr>
              <w:t xml:space="preserve"> Nej</w:t>
            </w:r>
          </w:p>
        </w:tc>
      </w:tr>
      <w:tr w:rsidR="00A25B4F" w:rsidRPr="0078468F" w14:paraId="3ED56FCD"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3"/>
            <w:tcBorders>
              <w:top w:val="single" w:sz="2" w:space="0" w:color="auto"/>
              <w:left w:val="single" w:sz="6" w:space="0" w:color="auto"/>
              <w:bottom w:val="nil"/>
              <w:right w:val="single" w:sz="6" w:space="0" w:color="auto"/>
            </w:tcBorders>
            <w:vAlign w:val="center"/>
          </w:tcPr>
          <w:p w14:paraId="7EDEA7B9" w14:textId="77777777" w:rsidR="00A25B4F" w:rsidRPr="00D45B4C" w:rsidRDefault="00836642" w:rsidP="00481E04">
            <w:pPr>
              <w:tabs>
                <w:tab w:val="left" w:pos="1304"/>
              </w:tabs>
              <w:rPr>
                <w:rFonts w:asciiTheme="minorHAnsi" w:hAnsiTheme="minorHAnsi"/>
                <w:sz w:val="18"/>
                <w:szCs w:val="16"/>
                <w:lang w:val="sv-SE"/>
              </w:rPr>
            </w:pPr>
            <w:r w:rsidRPr="00D45B4C">
              <w:rPr>
                <w:rFonts w:asciiTheme="minorHAnsi" w:hAnsiTheme="minorHAnsi"/>
                <w:sz w:val="18"/>
                <w:szCs w:val="16"/>
                <w:lang w:val="sv-SE"/>
              </w:rPr>
              <w:t>Korrigerande åtgärder, utvecklingsförslag eller annat som ska beaktas:</w:t>
            </w:r>
          </w:p>
        </w:tc>
      </w:tr>
      <w:tr w:rsidR="00A25B4F" w:rsidRPr="00D45B4C" w14:paraId="27AAA792" w14:textId="77777777" w:rsidTr="003068F5">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3"/>
            <w:tcBorders>
              <w:top w:val="nil"/>
              <w:left w:val="single" w:sz="6" w:space="0" w:color="auto"/>
              <w:bottom w:val="single" w:sz="6" w:space="0" w:color="auto"/>
              <w:right w:val="single" w:sz="6" w:space="0" w:color="auto"/>
            </w:tcBorders>
          </w:tcPr>
          <w:p w14:paraId="1D2ECE3C" w14:textId="77777777" w:rsidR="00A25B4F" w:rsidRPr="00D45B4C" w:rsidRDefault="00A25B4F" w:rsidP="00A25B4F">
            <w:pPr>
              <w:tabs>
                <w:tab w:val="left" w:pos="1304"/>
              </w:tabs>
              <w:rPr>
                <w:rFonts w:asciiTheme="minorHAnsi" w:hAnsiTheme="minorHAnsi"/>
                <w:b/>
                <w:szCs w:val="16"/>
                <w:lang w:val="sv-SE"/>
              </w:rPr>
            </w:pPr>
            <w:r w:rsidRPr="00D45B4C">
              <w:rPr>
                <w:rFonts w:asciiTheme="minorHAnsi" w:hAnsiTheme="minorHAnsi"/>
                <w:b/>
                <w:szCs w:val="16"/>
                <w:lang w:val="sv-SE"/>
              </w:rPr>
              <w:fldChar w:fldCharType="begin">
                <w:ffData>
                  <w:name w:val="Teksti165"/>
                  <w:enabled/>
                  <w:calcOnExit w:val="0"/>
                  <w:textInput/>
                </w:ffData>
              </w:fldChar>
            </w:r>
            <w:bookmarkStart w:id="39" w:name="Teksti165"/>
            <w:r w:rsidRPr="00D45B4C">
              <w:rPr>
                <w:rFonts w:asciiTheme="minorHAnsi" w:hAnsiTheme="minorHAnsi"/>
                <w:b/>
                <w:szCs w:val="16"/>
                <w:lang w:val="sv-SE"/>
              </w:rPr>
              <w:instrText xml:space="preserve"> FORMTEXT </w:instrText>
            </w:r>
            <w:r w:rsidRPr="00D45B4C">
              <w:rPr>
                <w:rFonts w:asciiTheme="minorHAnsi" w:hAnsiTheme="minorHAnsi"/>
                <w:b/>
                <w:szCs w:val="16"/>
                <w:lang w:val="sv-SE"/>
              </w:rPr>
            </w:r>
            <w:r w:rsidRPr="00D45B4C">
              <w:rPr>
                <w:rFonts w:asciiTheme="minorHAnsi" w:hAnsiTheme="minorHAnsi"/>
                <w:b/>
                <w:szCs w:val="16"/>
                <w:lang w:val="sv-SE"/>
              </w:rPr>
              <w:fldChar w:fldCharType="separate"/>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Pr="00D45B4C">
              <w:rPr>
                <w:rFonts w:asciiTheme="minorHAnsi" w:hAnsiTheme="minorHAnsi"/>
                <w:b/>
                <w:szCs w:val="16"/>
                <w:lang w:val="sv-SE"/>
              </w:rPr>
              <w:fldChar w:fldCharType="end"/>
            </w:r>
            <w:bookmarkEnd w:id="39"/>
          </w:p>
        </w:tc>
      </w:tr>
    </w:tbl>
    <w:p w14:paraId="58EB425C" w14:textId="77777777" w:rsidR="00443486" w:rsidRPr="00B23881" w:rsidRDefault="00443486" w:rsidP="00AF0F17">
      <w:pPr>
        <w:tabs>
          <w:tab w:val="left" w:pos="1304"/>
        </w:tabs>
        <w:rPr>
          <w:rFonts w:asciiTheme="minorHAnsi" w:hAnsiTheme="minorHAnsi"/>
          <w:sz w:val="16"/>
          <w:szCs w:val="16"/>
          <w:lang w:val="sv-SE"/>
        </w:rPr>
      </w:pPr>
    </w:p>
    <w:tbl>
      <w:tblPr>
        <w:tblW w:w="10354"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749"/>
        <w:gridCol w:w="60"/>
        <w:gridCol w:w="2016"/>
        <w:gridCol w:w="1861"/>
        <w:gridCol w:w="166"/>
        <w:gridCol w:w="941"/>
        <w:gridCol w:w="970"/>
        <w:gridCol w:w="984"/>
        <w:gridCol w:w="1590"/>
        <w:gridCol w:w="17"/>
      </w:tblGrid>
      <w:tr w:rsidR="003100E0" w:rsidRPr="00D45B4C" w14:paraId="2A5D975C" w14:textId="77777777" w:rsidTr="00D45B4C">
        <w:trPr>
          <w:gridAfter w:val="1"/>
          <w:wAfter w:w="17" w:type="dxa"/>
          <w:trHeight w:val="340"/>
        </w:trPr>
        <w:tc>
          <w:tcPr>
            <w:tcW w:w="10337" w:type="dxa"/>
            <w:gridSpan w:val="9"/>
            <w:tcBorders>
              <w:top w:val="single" w:sz="6" w:space="0" w:color="auto"/>
              <w:bottom w:val="single" w:sz="2" w:space="0" w:color="auto"/>
            </w:tcBorders>
            <w:shd w:val="clear" w:color="auto" w:fill="F2F2F2"/>
            <w:vAlign w:val="center"/>
          </w:tcPr>
          <w:p w14:paraId="545DB7B6" w14:textId="77777777" w:rsidR="003100E0" w:rsidRPr="00D45B4C" w:rsidRDefault="00923883" w:rsidP="003100E0">
            <w:pPr>
              <w:tabs>
                <w:tab w:val="left" w:pos="1304"/>
              </w:tabs>
              <w:rPr>
                <w:rFonts w:asciiTheme="minorHAnsi" w:hAnsiTheme="minorHAnsi"/>
                <w:b/>
                <w:sz w:val="18"/>
                <w:szCs w:val="16"/>
                <w:lang w:val="sv-SE"/>
              </w:rPr>
            </w:pPr>
            <w:r w:rsidRPr="00D45B4C">
              <w:rPr>
                <w:rFonts w:asciiTheme="minorHAnsi" w:hAnsiTheme="minorHAnsi"/>
                <w:b/>
                <w:sz w:val="18"/>
                <w:szCs w:val="16"/>
                <w:lang w:val="sv-SE"/>
              </w:rPr>
              <w:t>6</w:t>
            </w:r>
            <w:r w:rsidR="00EE6159" w:rsidRPr="00D45B4C">
              <w:rPr>
                <w:rFonts w:asciiTheme="minorHAnsi" w:hAnsiTheme="minorHAnsi"/>
                <w:b/>
                <w:sz w:val="18"/>
                <w:szCs w:val="16"/>
                <w:lang w:val="sv-SE"/>
              </w:rPr>
              <w:t xml:space="preserve">. </w:t>
            </w:r>
            <w:r w:rsidR="00554D40" w:rsidRPr="00D45B4C">
              <w:rPr>
                <w:rFonts w:asciiTheme="minorHAnsi" w:hAnsiTheme="minorHAnsi"/>
                <w:b/>
                <w:sz w:val="18"/>
                <w:szCs w:val="16"/>
                <w:lang w:val="sv-SE"/>
              </w:rPr>
              <w:t>INSPEKTIONSRESULTAT</w:t>
            </w:r>
          </w:p>
        </w:tc>
      </w:tr>
      <w:tr w:rsidR="002A61FA" w:rsidRPr="0078468F" w14:paraId="4829CA50" w14:textId="77777777" w:rsidTr="00D45B4C">
        <w:tblPrEx>
          <w:tblBorders>
            <w:top w:val="single" w:sz="4" w:space="0" w:color="auto"/>
            <w:bottom w:val="single" w:sz="4" w:space="0" w:color="auto"/>
          </w:tblBorders>
          <w:shd w:val="clear" w:color="auto" w:fill="auto"/>
        </w:tblPrEx>
        <w:trPr>
          <w:gridAfter w:val="1"/>
          <w:wAfter w:w="17" w:type="dxa"/>
          <w:trHeight w:val="283"/>
        </w:trPr>
        <w:tc>
          <w:tcPr>
            <w:tcW w:w="1749" w:type="dxa"/>
            <w:tcBorders>
              <w:top w:val="single" w:sz="2" w:space="0" w:color="auto"/>
              <w:bottom w:val="nil"/>
            </w:tcBorders>
            <w:vAlign w:val="center"/>
          </w:tcPr>
          <w:p w14:paraId="638480E2" w14:textId="77777777" w:rsidR="002A61FA" w:rsidRPr="00D45B4C" w:rsidRDefault="00554D40" w:rsidP="00B145C6">
            <w:pPr>
              <w:tabs>
                <w:tab w:val="left" w:pos="1304"/>
              </w:tabs>
              <w:rPr>
                <w:rFonts w:asciiTheme="minorHAnsi" w:hAnsiTheme="minorHAnsi"/>
                <w:sz w:val="18"/>
                <w:szCs w:val="20"/>
                <w:lang w:val="sv-SE"/>
              </w:rPr>
            </w:pPr>
            <w:r w:rsidRPr="00D45B4C">
              <w:rPr>
                <w:rFonts w:asciiTheme="minorHAnsi" w:hAnsiTheme="minorHAnsi"/>
                <w:sz w:val="18"/>
                <w:szCs w:val="16"/>
                <w:lang w:val="sv-SE"/>
              </w:rPr>
              <w:t>Vid inspektionen</w:t>
            </w:r>
          </w:p>
        </w:tc>
        <w:tc>
          <w:tcPr>
            <w:tcW w:w="2076" w:type="dxa"/>
            <w:gridSpan w:val="2"/>
            <w:tcBorders>
              <w:top w:val="single" w:sz="2" w:space="0" w:color="auto"/>
              <w:bottom w:val="nil"/>
            </w:tcBorders>
            <w:vAlign w:val="center"/>
          </w:tcPr>
          <w:p w14:paraId="6D513D7C" w14:textId="77777777" w:rsidR="002A61FA" w:rsidRPr="00D45B4C" w:rsidRDefault="002A61FA" w:rsidP="00E47F35">
            <w:pPr>
              <w:tabs>
                <w:tab w:val="left" w:pos="1304"/>
              </w:tabs>
              <w:ind w:left="-106" w:firstLine="106"/>
              <w:rPr>
                <w:rFonts w:asciiTheme="minorHAnsi" w:hAnsiTheme="minorHAnsi"/>
                <w:sz w:val="18"/>
                <w:szCs w:val="20"/>
                <w:lang w:val="sv-SE"/>
              </w:rPr>
            </w:pPr>
            <w:r w:rsidRPr="00D45B4C">
              <w:rPr>
                <w:rFonts w:asciiTheme="minorHAnsi" w:hAnsiTheme="minorHAnsi"/>
                <w:sz w:val="18"/>
                <w:szCs w:val="16"/>
                <w:lang w:val="sv-SE"/>
              </w:rPr>
              <w:fldChar w:fldCharType="begin">
                <w:ffData>
                  <w:name w:val="Valinta13"/>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r w:rsidRPr="00D45B4C">
              <w:rPr>
                <w:rFonts w:asciiTheme="minorHAnsi" w:hAnsiTheme="minorHAnsi"/>
                <w:sz w:val="18"/>
                <w:szCs w:val="16"/>
                <w:lang w:val="sv-SE"/>
              </w:rPr>
              <w:t xml:space="preserve"> </w:t>
            </w:r>
            <w:r w:rsidR="00554D40" w:rsidRPr="00D45B4C">
              <w:rPr>
                <w:rFonts w:asciiTheme="minorHAnsi" w:hAnsiTheme="minorHAnsi"/>
                <w:sz w:val="18"/>
                <w:szCs w:val="16"/>
                <w:lang w:val="sv-SE"/>
              </w:rPr>
              <w:t>konstaterades inte</w:t>
            </w:r>
          </w:p>
        </w:tc>
        <w:tc>
          <w:tcPr>
            <w:tcW w:w="1861" w:type="dxa"/>
            <w:tcBorders>
              <w:top w:val="single" w:sz="2" w:space="0" w:color="auto"/>
              <w:bottom w:val="nil"/>
            </w:tcBorders>
            <w:vAlign w:val="center"/>
          </w:tcPr>
          <w:p w14:paraId="60B0A0A7" w14:textId="77777777" w:rsidR="002A61FA" w:rsidRPr="00D45B4C" w:rsidRDefault="002A61FA" w:rsidP="002A61FA">
            <w:pPr>
              <w:tabs>
                <w:tab w:val="left" w:pos="1304"/>
              </w:tabs>
              <w:rPr>
                <w:rFonts w:asciiTheme="minorHAnsi" w:hAnsiTheme="minorHAnsi"/>
                <w:sz w:val="18"/>
                <w:szCs w:val="20"/>
                <w:lang w:val="sv-SE"/>
              </w:rPr>
            </w:pPr>
            <w:r w:rsidRPr="00D45B4C">
              <w:rPr>
                <w:rFonts w:asciiTheme="minorHAnsi" w:hAnsiTheme="minorHAnsi"/>
                <w:sz w:val="18"/>
                <w:szCs w:val="16"/>
                <w:lang w:val="sv-SE"/>
              </w:rPr>
              <w:fldChar w:fldCharType="begin">
                <w:ffData>
                  <w:name w:val="Valinta13"/>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r w:rsidRPr="00D45B4C">
              <w:rPr>
                <w:rFonts w:asciiTheme="minorHAnsi" w:hAnsiTheme="minorHAnsi"/>
                <w:sz w:val="18"/>
                <w:szCs w:val="16"/>
                <w:lang w:val="sv-SE"/>
              </w:rPr>
              <w:t xml:space="preserve"> </w:t>
            </w:r>
            <w:r w:rsidR="00554D40" w:rsidRPr="00D45B4C">
              <w:rPr>
                <w:rFonts w:asciiTheme="minorHAnsi" w:hAnsiTheme="minorHAnsi"/>
                <w:sz w:val="18"/>
                <w:szCs w:val="16"/>
                <w:lang w:val="sv-SE"/>
              </w:rPr>
              <w:t>konstaterades</w:t>
            </w:r>
          </w:p>
        </w:tc>
        <w:tc>
          <w:tcPr>
            <w:tcW w:w="4651" w:type="dxa"/>
            <w:gridSpan w:val="5"/>
            <w:tcBorders>
              <w:top w:val="single" w:sz="2" w:space="0" w:color="auto"/>
              <w:bottom w:val="nil"/>
            </w:tcBorders>
            <w:vAlign w:val="center"/>
          </w:tcPr>
          <w:p w14:paraId="73100201" w14:textId="77777777" w:rsidR="002A61FA" w:rsidRPr="00D45B4C" w:rsidRDefault="00554D40" w:rsidP="002A61FA">
            <w:pPr>
              <w:tabs>
                <w:tab w:val="left" w:pos="1304"/>
              </w:tabs>
              <w:rPr>
                <w:rFonts w:asciiTheme="minorHAnsi" w:hAnsiTheme="minorHAnsi"/>
                <w:sz w:val="18"/>
                <w:szCs w:val="20"/>
                <w:lang w:val="sv-SE"/>
              </w:rPr>
            </w:pPr>
            <w:r w:rsidRPr="00D45B4C">
              <w:rPr>
                <w:rFonts w:asciiTheme="minorHAnsi" w:hAnsiTheme="minorHAnsi"/>
                <w:sz w:val="18"/>
                <w:szCs w:val="16"/>
                <w:lang w:val="sv-SE"/>
              </w:rPr>
              <w:t>brister i anläggningens funktion då det gäller följande krav</w:t>
            </w:r>
            <w:r w:rsidR="002A61FA" w:rsidRPr="00D45B4C">
              <w:rPr>
                <w:rFonts w:asciiTheme="minorHAnsi" w:hAnsiTheme="minorHAnsi"/>
                <w:sz w:val="18"/>
                <w:szCs w:val="16"/>
                <w:lang w:val="sv-SE"/>
              </w:rPr>
              <w:t>.</w:t>
            </w:r>
          </w:p>
        </w:tc>
      </w:tr>
      <w:tr w:rsidR="002A61FA" w:rsidRPr="0078468F" w14:paraId="5B04D1EF" w14:textId="77777777" w:rsidTr="00D45B4C">
        <w:tblPrEx>
          <w:tblBorders>
            <w:top w:val="single" w:sz="4" w:space="0" w:color="auto"/>
            <w:bottom w:val="single" w:sz="4" w:space="0" w:color="auto"/>
          </w:tblBorders>
          <w:shd w:val="clear" w:color="auto" w:fill="auto"/>
        </w:tblPrEx>
        <w:trPr>
          <w:gridAfter w:val="1"/>
          <w:wAfter w:w="17" w:type="dxa"/>
          <w:trHeight w:val="283"/>
        </w:trPr>
        <w:tc>
          <w:tcPr>
            <w:tcW w:w="10337" w:type="dxa"/>
            <w:gridSpan w:val="9"/>
            <w:tcBorders>
              <w:top w:val="nil"/>
              <w:bottom w:val="single" w:sz="2" w:space="0" w:color="auto"/>
            </w:tcBorders>
            <w:vAlign w:val="center"/>
          </w:tcPr>
          <w:p w14:paraId="064332E9" w14:textId="77777777" w:rsidR="002A61FA" w:rsidRPr="00D45B4C" w:rsidRDefault="00554D40" w:rsidP="002A61FA">
            <w:pPr>
              <w:tabs>
                <w:tab w:val="left" w:pos="1304"/>
              </w:tabs>
              <w:rPr>
                <w:rFonts w:asciiTheme="minorHAnsi" w:hAnsiTheme="minorHAnsi"/>
                <w:sz w:val="18"/>
                <w:szCs w:val="16"/>
                <w:lang w:val="sv-SE"/>
              </w:rPr>
            </w:pPr>
            <w:r w:rsidRPr="00D45B4C">
              <w:rPr>
                <w:rFonts w:asciiTheme="minorHAnsi" w:hAnsiTheme="minorHAnsi"/>
                <w:sz w:val="18"/>
                <w:szCs w:val="16"/>
                <w:lang w:val="sv-SE"/>
              </w:rPr>
              <w:t>De korrigerande åtgärderna anges i samband med varje kravpunkt. Riskklassificeringen av de konstaterade bristerna är:</w:t>
            </w:r>
          </w:p>
        </w:tc>
      </w:tr>
      <w:tr w:rsidR="00AF4037" w:rsidRPr="00D45B4C" w14:paraId="3B6E5E58" w14:textId="77777777" w:rsidTr="00D45B4C">
        <w:tblPrEx>
          <w:tblBorders>
            <w:insideH w:val="single" w:sz="2" w:space="0" w:color="D9D9D9"/>
          </w:tblBorders>
        </w:tblPrEx>
        <w:trPr>
          <w:trHeight w:val="227"/>
        </w:trPr>
        <w:tc>
          <w:tcPr>
            <w:tcW w:w="5852" w:type="dxa"/>
            <w:gridSpan w:val="5"/>
            <w:vMerge w:val="restart"/>
            <w:tcBorders>
              <w:top w:val="single" w:sz="2" w:space="0" w:color="auto"/>
              <w:left w:val="single" w:sz="6" w:space="0" w:color="auto"/>
              <w:bottom w:val="single" w:sz="2" w:space="0" w:color="auto"/>
            </w:tcBorders>
            <w:shd w:val="clear" w:color="auto" w:fill="F2F2F2"/>
            <w:vAlign w:val="bottom"/>
          </w:tcPr>
          <w:p w14:paraId="62F6ADFD" w14:textId="77777777" w:rsidR="00AF4037" w:rsidRPr="00D45B4C" w:rsidRDefault="00AF4037" w:rsidP="003100E0">
            <w:pPr>
              <w:tabs>
                <w:tab w:val="left" w:pos="1304"/>
              </w:tabs>
              <w:rPr>
                <w:rFonts w:asciiTheme="minorHAnsi" w:hAnsiTheme="minorHAnsi"/>
                <w:sz w:val="18"/>
                <w:szCs w:val="16"/>
                <w:lang w:val="sv-SE"/>
              </w:rPr>
            </w:pPr>
          </w:p>
        </w:tc>
        <w:tc>
          <w:tcPr>
            <w:tcW w:w="2895" w:type="dxa"/>
            <w:gridSpan w:val="3"/>
            <w:tcBorders>
              <w:top w:val="single" w:sz="2" w:space="0" w:color="auto"/>
              <w:bottom w:val="nil"/>
            </w:tcBorders>
            <w:shd w:val="clear" w:color="auto" w:fill="F2F2F2"/>
            <w:vAlign w:val="center"/>
          </w:tcPr>
          <w:p w14:paraId="2C7DBFE4" w14:textId="77777777" w:rsidR="00AF4037" w:rsidRPr="00D45B4C" w:rsidRDefault="00554D40" w:rsidP="00AF4037">
            <w:pPr>
              <w:tabs>
                <w:tab w:val="left" w:pos="1304"/>
              </w:tabs>
              <w:jc w:val="center"/>
              <w:rPr>
                <w:rFonts w:asciiTheme="minorHAnsi" w:hAnsiTheme="minorHAnsi"/>
                <w:sz w:val="18"/>
                <w:szCs w:val="16"/>
                <w:lang w:val="sv-SE"/>
              </w:rPr>
            </w:pPr>
            <w:r w:rsidRPr="00D45B4C">
              <w:rPr>
                <w:rFonts w:asciiTheme="minorHAnsi" w:hAnsiTheme="minorHAnsi"/>
                <w:sz w:val="18"/>
                <w:szCs w:val="16"/>
                <w:lang w:val="sv-SE"/>
              </w:rPr>
              <w:t>Riskkategori</w:t>
            </w:r>
            <w:r w:rsidR="00AF4037" w:rsidRPr="00D45B4C">
              <w:rPr>
                <w:rFonts w:asciiTheme="minorHAnsi" w:hAnsiTheme="minorHAnsi"/>
                <w:sz w:val="18"/>
                <w:szCs w:val="16"/>
                <w:lang w:val="sv-SE"/>
              </w:rPr>
              <w:t>:</w:t>
            </w:r>
          </w:p>
        </w:tc>
        <w:tc>
          <w:tcPr>
            <w:tcW w:w="1607" w:type="dxa"/>
            <w:gridSpan w:val="2"/>
            <w:tcBorders>
              <w:top w:val="single" w:sz="2" w:space="0" w:color="auto"/>
              <w:bottom w:val="nil"/>
              <w:right w:val="single" w:sz="6" w:space="0" w:color="auto"/>
            </w:tcBorders>
            <w:shd w:val="clear" w:color="auto" w:fill="F2F2F2"/>
            <w:vAlign w:val="bottom"/>
          </w:tcPr>
          <w:p w14:paraId="6F3766C4" w14:textId="77777777" w:rsidR="00AF4037" w:rsidRPr="00D45B4C" w:rsidRDefault="00AF4037" w:rsidP="003100E0">
            <w:pPr>
              <w:tabs>
                <w:tab w:val="left" w:pos="1304"/>
              </w:tabs>
              <w:jc w:val="center"/>
              <w:rPr>
                <w:rFonts w:asciiTheme="minorHAnsi" w:hAnsiTheme="minorHAnsi"/>
                <w:sz w:val="18"/>
                <w:szCs w:val="16"/>
                <w:lang w:val="sv-SE"/>
              </w:rPr>
            </w:pPr>
          </w:p>
        </w:tc>
      </w:tr>
      <w:tr w:rsidR="00AF4037" w:rsidRPr="00D45B4C" w14:paraId="5709DE2B" w14:textId="77777777" w:rsidTr="00D45B4C">
        <w:tblPrEx>
          <w:tblBorders>
            <w:insideH w:val="single" w:sz="2" w:space="0" w:color="D9D9D9"/>
          </w:tblBorders>
        </w:tblPrEx>
        <w:trPr>
          <w:trHeight w:val="227"/>
        </w:trPr>
        <w:tc>
          <w:tcPr>
            <w:tcW w:w="5852" w:type="dxa"/>
            <w:gridSpan w:val="5"/>
            <w:vMerge/>
            <w:tcBorders>
              <w:top w:val="nil"/>
              <w:left w:val="single" w:sz="6" w:space="0" w:color="auto"/>
              <w:bottom w:val="single" w:sz="2" w:space="0" w:color="auto"/>
            </w:tcBorders>
            <w:shd w:val="clear" w:color="auto" w:fill="F2F2F2"/>
            <w:vAlign w:val="center"/>
          </w:tcPr>
          <w:p w14:paraId="14263A9A" w14:textId="77777777" w:rsidR="003100E0" w:rsidRPr="00D45B4C" w:rsidRDefault="003100E0" w:rsidP="003100E0">
            <w:pPr>
              <w:tabs>
                <w:tab w:val="left" w:pos="1304"/>
              </w:tabs>
              <w:rPr>
                <w:rFonts w:asciiTheme="minorHAnsi" w:hAnsiTheme="minorHAnsi"/>
                <w:sz w:val="18"/>
                <w:szCs w:val="16"/>
                <w:lang w:val="sv-SE"/>
              </w:rPr>
            </w:pPr>
          </w:p>
        </w:tc>
        <w:tc>
          <w:tcPr>
            <w:tcW w:w="941" w:type="dxa"/>
            <w:tcBorders>
              <w:top w:val="nil"/>
              <w:bottom w:val="single" w:sz="2" w:space="0" w:color="auto"/>
            </w:tcBorders>
            <w:shd w:val="clear" w:color="auto" w:fill="F2F2F2"/>
            <w:vAlign w:val="center"/>
          </w:tcPr>
          <w:p w14:paraId="19A2D740" w14:textId="77777777" w:rsidR="003100E0" w:rsidRPr="00D45B4C" w:rsidRDefault="003100E0" w:rsidP="003100E0">
            <w:pPr>
              <w:tabs>
                <w:tab w:val="left" w:pos="1304"/>
              </w:tabs>
              <w:jc w:val="center"/>
              <w:rPr>
                <w:rFonts w:asciiTheme="minorHAnsi" w:hAnsiTheme="minorHAnsi"/>
                <w:sz w:val="18"/>
                <w:szCs w:val="16"/>
                <w:lang w:val="sv-SE"/>
              </w:rPr>
            </w:pPr>
            <w:r w:rsidRPr="00D45B4C">
              <w:rPr>
                <w:rFonts w:asciiTheme="minorHAnsi" w:hAnsiTheme="minorHAnsi"/>
                <w:sz w:val="18"/>
                <w:szCs w:val="16"/>
                <w:lang w:val="sv-SE"/>
              </w:rPr>
              <w:t>1</w:t>
            </w:r>
          </w:p>
        </w:tc>
        <w:tc>
          <w:tcPr>
            <w:tcW w:w="970" w:type="dxa"/>
            <w:tcBorders>
              <w:top w:val="nil"/>
              <w:bottom w:val="single" w:sz="2" w:space="0" w:color="auto"/>
            </w:tcBorders>
            <w:shd w:val="clear" w:color="auto" w:fill="F2F2F2"/>
            <w:vAlign w:val="center"/>
          </w:tcPr>
          <w:p w14:paraId="172879A9" w14:textId="77777777" w:rsidR="003100E0" w:rsidRPr="00D45B4C" w:rsidRDefault="003100E0" w:rsidP="003100E0">
            <w:pPr>
              <w:tabs>
                <w:tab w:val="left" w:pos="1304"/>
              </w:tabs>
              <w:jc w:val="center"/>
              <w:rPr>
                <w:rFonts w:asciiTheme="minorHAnsi" w:hAnsiTheme="minorHAnsi"/>
                <w:sz w:val="18"/>
                <w:szCs w:val="16"/>
                <w:lang w:val="sv-SE"/>
              </w:rPr>
            </w:pPr>
            <w:r w:rsidRPr="00D45B4C">
              <w:rPr>
                <w:rFonts w:asciiTheme="minorHAnsi" w:hAnsiTheme="minorHAnsi"/>
                <w:sz w:val="18"/>
                <w:szCs w:val="16"/>
                <w:lang w:val="sv-SE"/>
              </w:rPr>
              <w:t>2</w:t>
            </w:r>
          </w:p>
        </w:tc>
        <w:tc>
          <w:tcPr>
            <w:tcW w:w="984" w:type="dxa"/>
            <w:tcBorders>
              <w:top w:val="nil"/>
              <w:bottom w:val="single" w:sz="2" w:space="0" w:color="auto"/>
            </w:tcBorders>
            <w:shd w:val="clear" w:color="auto" w:fill="F2F2F2"/>
            <w:vAlign w:val="center"/>
          </w:tcPr>
          <w:p w14:paraId="06CFFFD8" w14:textId="77777777" w:rsidR="003100E0" w:rsidRPr="00D45B4C" w:rsidRDefault="00AF4037" w:rsidP="003100E0">
            <w:pPr>
              <w:tabs>
                <w:tab w:val="left" w:pos="1304"/>
              </w:tabs>
              <w:jc w:val="center"/>
              <w:rPr>
                <w:rFonts w:asciiTheme="minorHAnsi" w:hAnsiTheme="minorHAnsi"/>
                <w:sz w:val="18"/>
                <w:szCs w:val="16"/>
                <w:lang w:val="sv-SE"/>
              </w:rPr>
            </w:pPr>
            <w:r w:rsidRPr="00D45B4C">
              <w:rPr>
                <w:rFonts w:asciiTheme="minorHAnsi" w:hAnsiTheme="minorHAnsi"/>
                <w:sz w:val="18"/>
                <w:szCs w:val="16"/>
                <w:lang w:val="sv-SE"/>
              </w:rPr>
              <w:t>3</w:t>
            </w:r>
          </w:p>
        </w:tc>
        <w:tc>
          <w:tcPr>
            <w:tcW w:w="1607" w:type="dxa"/>
            <w:gridSpan w:val="2"/>
            <w:tcBorders>
              <w:top w:val="nil"/>
              <w:bottom w:val="single" w:sz="2" w:space="0" w:color="auto"/>
              <w:right w:val="single" w:sz="6" w:space="0" w:color="auto"/>
            </w:tcBorders>
            <w:shd w:val="clear" w:color="auto" w:fill="F2F2F2"/>
            <w:vAlign w:val="center"/>
          </w:tcPr>
          <w:p w14:paraId="7496C4D4" w14:textId="77777777" w:rsidR="003100E0" w:rsidRPr="00D45B4C" w:rsidRDefault="00554D40" w:rsidP="003100E0">
            <w:pPr>
              <w:tabs>
                <w:tab w:val="left" w:pos="1304"/>
              </w:tabs>
              <w:jc w:val="center"/>
              <w:rPr>
                <w:rFonts w:asciiTheme="minorHAnsi" w:hAnsiTheme="minorHAnsi"/>
                <w:sz w:val="18"/>
                <w:szCs w:val="16"/>
                <w:lang w:val="sv-SE"/>
              </w:rPr>
            </w:pPr>
            <w:r w:rsidRPr="00D45B4C">
              <w:rPr>
                <w:rFonts w:asciiTheme="minorHAnsi" w:hAnsiTheme="minorHAnsi"/>
                <w:sz w:val="18"/>
                <w:szCs w:val="16"/>
                <w:lang w:val="sv-SE"/>
              </w:rPr>
              <w:t xml:space="preserve">Förbättringsförslag </w:t>
            </w:r>
          </w:p>
        </w:tc>
      </w:tr>
      <w:tr w:rsidR="002A61FA" w:rsidRPr="00D45B4C" w14:paraId="60EB6CC4" w14:textId="77777777" w:rsidTr="00D45B4C">
        <w:tblPrEx>
          <w:tblBorders>
            <w:insideH w:val="single" w:sz="2" w:space="0" w:color="D9D9D9"/>
          </w:tblBorders>
        </w:tblPrEx>
        <w:trPr>
          <w:trHeight w:val="227"/>
        </w:trPr>
        <w:tc>
          <w:tcPr>
            <w:tcW w:w="5852" w:type="dxa"/>
            <w:gridSpan w:val="5"/>
            <w:tcBorders>
              <w:top w:val="single" w:sz="2" w:space="0" w:color="auto"/>
              <w:left w:val="single" w:sz="6" w:space="0" w:color="auto"/>
            </w:tcBorders>
            <w:shd w:val="clear" w:color="auto" w:fill="auto"/>
            <w:vAlign w:val="center"/>
          </w:tcPr>
          <w:p w14:paraId="309CF9DA" w14:textId="77777777" w:rsidR="002A61FA" w:rsidRPr="00D45B4C" w:rsidRDefault="002A61FA" w:rsidP="002A61FA">
            <w:pPr>
              <w:tabs>
                <w:tab w:val="left" w:pos="1304"/>
              </w:tabs>
              <w:rPr>
                <w:rFonts w:asciiTheme="minorHAnsi" w:hAnsiTheme="minorHAnsi"/>
                <w:sz w:val="18"/>
                <w:szCs w:val="16"/>
                <w:lang w:val="sv-SE"/>
              </w:rPr>
            </w:pPr>
            <w:r w:rsidRPr="00D45B4C">
              <w:rPr>
                <w:rFonts w:asciiTheme="minorHAnsi" w:hAnsiTheme="minorHAnsi"/>
                <w:sz w:val="18"/>
                <w:szCs w:val="16"/>
                <w:lang w:val="sv-SE"/>
              </w:rPr>
              <w:t xml:space="preserve">1. </w:t>
            </w:r>
            <w:r w:rsidR="00C43FC2" w:rsidRPr="00D45B4C">
              <w:rPr>
                <w:rFonts w:asciiTheme="minorHAnsi" w:hAnsiTheme="minorHAnsi"/>
                <w:sz w:val="18"/>
                <w:szCs w:val="16"/>
                <w:lang w:val="sv-SE"/>
              </w:rPr>
              <w:t>Aktören har ingen egenkontrollplan</w:t>
            </w:r>
            <w:r w:rsidRPr="00D45B4C">
              <w:rPr>
                <w:rFonts w:asciiTheme="minorHAnsi" w:hAnsiTheme="minorHAnsi"/>
                <w:sz w:val="18"/>
                <w:szCs w:val="16"/>
                <w:lang w:val="sv-SE"/>
              </w:rPr>
              <w:t xml:space="preserve"> (</w:t>
            </w:r>
            <w:r w:rsidR="00C43FC2" w:rsidRPr="00D45B4C">
              <w:rPr>
                <w:rFonts w:asciiTheme="minorHAnsi" w:hAnsiTheme="minorHAnsi"/>
                <w:sz w:val="18"/>
                <w:szCs w:val="16"/>
                <w:lang w:val="sv-SE"/>
              </w:rPr>
              <w:t>punkt</w:t>
            </w:r>
            <w:r w:rsidRPr="00D45B4C">
              <w:rPr>
                <w:rFonts w:asciiTheme="minorHAnsi" w:hAnsiTheme="minorHAnsi"/>
                <w:sz w:val="18"/>
                <w:szCs w:val="16"/>
                <w:lang w:val="sv-SE"/>
              </w:rPr>
              <w:t xml:space="preserve"> 2a) </w:t>
            </w:r>
          </w:p>
        </w:tc>
        <w:bookmarkStart w:id="40" w:name="Valinta16"/>
        <w:tc>
          <w:tcPr>
            <w:tcW w:w="941" w:type="dxa"/>
            <w:tcBorders>
              <w:top w:val="single" w:sz="2" w:space="0" w:color="auto"/>
            </w:tcBorders>
            <w:shd w:val="clear" w:color="auto" w:fill="auto"/>
            <w:vAlign w:val="center"/>
          </w:tcPr>
          <w:p w14:paraId="1129FF0F" w14:textId="77777777" w:rsidR="002A61FA" w:rsidRPr="00D45B4C" w:rsidRDefault="002A61FA" w:rsidP="002A61FA">
            <w:pPr>
              <w:tabs>
                <w:tab w:val="left" w:pos="1304"/>
              </w:tabs>
              <w:jc w:val="center"/>
              <w:rPr>
                <w:rFonts w:asciiTheme="minorHAnsi" w:hAnsiTheme="minorHAnsi"/>
                <w:sz w:val="18"/>
                <w:szCs w:val="16"/>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bookmarkEnd w:id="40"/>
          </w:p>
        </w:tc>
        <w:tc>
          <w:tcPr>
            <w:tcW w:w="970" w:type="dxa"/>
            <w:tcBorders>
              <w:top w:val="single" w:sz="2" w:space="0" w:color="auto"/>
            </w:tcBorders>
            <w:shd w:val="clear" w:color="auto" w:fill="auto"/>
            <w:vAlign w:val="center"/>
          </w:tcPr>
          <w:p w14:paraId="132A9448"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84" w:type="dxa"/>
            <w:tcBorders>
              <w:top w:val="single" w:sz="2" w:space="0" w:color="auto"/>
            </w:tcBorders>
            <w:shd w:val="clear" w:color="auto" w:fill="auto"/>
            <w:vAlign w:val="center"/>
          </w:tcPr>
          <w:p w14:paraId="6387399D"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1607" w:type="dxa"/>
            <w:gridSpan w:val="2"/>
            <w:tcBorders>
              <w:top w:val="single" w:sz="2" w:space="0" w:color="auto"/>
              <w:right w:val="single" w:sz="6" w:space="0" w:color="auto"/>
            </w:tcBorders>
            <w:shd w:val="clear" w:color="auto" w:fill="auto"/>
            <w:vAlign w:val="center"/>
          </w:tcPr>
          <w:p w14:paraId="55BA235C"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r>
      <w:tr w:rsidR="002A61FA" w:rsidRPr="00D45B4C" w14:paraId="65F9AEF0" w14:textId="77777777" w:rsidTr="00D45B4C">
        <w:tblPrEx>
          <w:tblBorders>
            <w:insideH w:val="single" w:sz="2" w:space="0" w:color="D9D9D9"/>
          </w:tblBorders>
        </w:tblPrEx>
        <w:trPr>
          <w:trHeight w:val="227"/>
        </w:trPr>
        <w:tc>
          <w:tcPr>
            <w:tcW w:w="5852" w:type="dxa"/>
            <w:gridSpan w:val="5"/>
            <w:tcBorders>
              <w:left w:val="single" w:sz="6" w:space="0" w:color="auto"/>
            </w:tcBorders>
            <w:shd w:val="clear" w:color="auto" w:fill="auto"/>
            <w:vAlign w:val="center"/>
          </w:tcPr>
          <w:p w14:paraId="42B88E11" w14:textId="77777777" w:rsidR="002A61FA" w:rsidRPr="00D45B4C" w:rsidRDefault="002A61FA" w:rsidP="002A61FA">
            <w:pPr>
              <w:tabs>
                <w:tab w:val="left" w:pos="1304"/>
              </w:tabs>
              <w:rPr>
                <w:rFonts w:asciiTheme="minorHAnsi" w:hAnsiTheme="minorHAnsi"/>
                <w:sz w:val="18"/>
                <w:szCs w:val="16"/>
                <w:lang w:val="sv-SE"/>
              </w:rPr>
            </w:pPr>
            <w:r w:rsidRPr="00D45B4C">
              <w:rPr>
                <w:rFonts w:asciiTheme="minorHAnsi" w:hAnsiTheme="minorHAnsi"/>
                <w:sz w:val="18"/>
                <w:szCs w:val="16"/>
                <w:lang w:val="sv-SE"/>
              </w:rPr>
              <w:t xml:space="preserve">2. </w:t>
            </w:r>
            <w:r w:rsidR="00C43FC2" w:rsidRPr="00D45B4C">
              <w:rPr>
                <w:rFonts w:asciiTheme="minorHAnsi" w:hAnsiTheme="minorHAnsi"/>
                <w:sz w:val="18"/>
                <w:szCs w:val="16"/>
                <w:lang w:val="sv-SE"/>
              </w:rPr>
              <w:t>Brist i de allmänna kraven för verksamheten</w:t>
            </w:r>
            <w:r w:rsidRPr="00D45B4C">
              <w:rPr>
                <w:rFonts w:asciiTheme="minorHAnsi" w:hAnsiTheme="minorHAnsi"/>
                <w:sz w:val="18"/>
                <w:szCs w:val="16"/>
                <w:lang w:val="sv-SE"/>
              </w:rPr>
              <w:t xml:space="preserve"> (</w:t>
            </w:r>
            <w:r w:rsidR="00C43FC2" w:rsidRPr="00D45B4C">
              <w:rPr>
                <w:rFonts w:asciiTheme="minorHAnsi" w:hAnsiTheme="minorHAnsi"/>
                <w:sz w:val="18"/>
                <w:szCs w:val="16"/>
                <w:lang w:val="sv-SE"/>
              </w:rPr>
              <w:t>övriga punkt</w:t>
            </w:r>
            <w:r w:rsidRPr="00D45B4C">
              <w:rPr>
                <w:rFonts w:asciiTheme="minorHAnsi" w:hAnsiTheme="minorHAnsi"/>
                <w:sz w:val="18"/>
                <w:szCs w:val="16"/>
                <w:lang w:val="sv-SE"/>
              </w:rPr>
              <w:t xml:space="preserve"> 2)</w:t>
            </w:r>
          </w:p>
        </w:tc>
        <w:tc>
          <w:tcPr>
            <w:tcW w:w="941" w:type="dxa"/>
            <w:shd w:val="clear" w:color="auto" w:fill="auto"/>
            <w:vAlign w:val="center"/>
          </w:tcPr>
          <w:p w14:paraId="3D2F0D79"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70" w:type="dxa"/>
            <w:shd w:val="clear" w:color="auto" w:fill="auto"/>
            <w:vAlign w:val="center"/>
          </w:tcPr>
          <w:p w14:paraId="5124B8FE"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84" w:type="dxa"/>
            <w:shd w:val="clear" w:color="auto" w:fill="auto"/>
            <w:vAlign w:val="center"/>
          </w:tcPr>
          <w:p w14:paraId="08D9C08B"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1607" w:type="dxa"/>
            <w:gridSpan w:val="2"/>
            <w:tcBorders>
              <w:right w:val="single" w:sz="6" w:space="0" w:color="auto"/>
            </w:tcBorders>
            <w:shd w:val="clear" w:color="auto" w:fill="auto"/>
            <w:vAlign w:val="center"/>
          </w:tcPr>
          <w:p w14:paraId="24BC46ED"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r>
      <w:tr w:rsidR="002A61FA" w:rsidRPr="00D45B4C" w14:paraId="2882E0CD" w14:textId="77777777" w:rsidTr="00D45B4C">
        <w:tblPrEx>
          <w:tblBorders>
            <w:insideH w:val="single" w:sz="2" w:space="0" w:color="D9D9D9"/>
          </w:tblBorders>
        </w:tblPrEx>
        <w:trPr>
          <w:trHeight w:val="227"/>
        </w:trPr>
        <w:tc>
          <w:tcPr>
            <w:tcW w:w="5852" w:type="dxa"/>
            <w:gridSpan w:val="5"/>
            <w:tcBorders>
              <w:left w:val="single" w:sz="6" w:space="0" w:color="auto"/>
            </w:tcBorders>
            <w:shd w:val="clear" w:color="auto" w:fill="auto"/>
            <w:vAlign w:val="center"/>
          </w:tcPr>
          <w:p w14:paraId="36B919E9" w14:textId="77777777" w:rsidR="002A61FA" w:rsidRPr="00D45B4C" w:rsidRDefault="002A61FA" w:rsidP="002A61FA">
            <w:pPr>
              <w:tabs>
                <w:tab w:val="left" w:pos="1304"/>
              </w:tabs>
              <w:rPr>
                <w:rFonts w:asciiTheme="minorHAnsi" w:hAnsiTheme="minorHAnsi"/>
                <w:sz w:val="17"/>
                <w:szCs w:val="17"/>
                <w:lang w:val="sv-SE"/>
              </w:rPr>
            </w:pPr>
            <w:r w:rsidRPr="00D45B4C">
              <w:rPr>
                <w:rFonts w:asciiTheme="minorHAnsi" w:hAnsiTheme="minorHAnsi"/>
                <w:sz w:val="17"/>
                <w:szCs w:val="17"/>
                <w:lang w:val="sv-SE"/>
              </w:rPr>
              <w:t xml:space="preserve">3. </w:t>
            </w:r>
            <w:r w:rsidR="00C43FC2" w:rsidRPr="00D45B4C">
              <w:rPr>
                <w:rFonts w:asciiTheme="minorHAnsi" w:hAnsiTheme="minorHAnsi"/>
                <w:sz w:val="17"/>
                <w:szCs w:val="17"/>
                <w:lang w:val="sv-SE"/>
              </w:rPr>
              <w:t>Brist i kraven som rör förbränningen eller journalföringen över den</w:t>
            </w:r>
            <w:r w:rsidRPr="00D45B4C">
              <w:rPr>
                <w:rFonts w:asciiTheme="minorHAnsi" w:hAnsiTheme="minorHAnsi"/>
                <w:sz w:val="17"/>
                <w:szCs w:val="17"/>
                <w:lang w:val="sv-SE"/>
              </w:rPr>
              <w:t xml:space="preserve"> (</w:t>
            </w:r>
            <w:r w:rsidR="00C43FC2" w:rsidRPr="00D45B4C">
              <w:rPr>
                <w:rFonts w:asciiTheme="minorHAnsi" w:hAnsiTheme="minorHAnsi"/>
                <w:sz w:val="17"/>
                <w:szCs w:val="17"/>
                <w:lang w:val="sv-SE"/>
              </w:rPr>
              <w:t>punkt</w:t>
            </w:r>
            <w:r w:rsidRPr="00D45B4C">
              <w:rPr>
                <w:rFonts w:asciiTheme="minorHAnsi" w:hAnsiTheme="minorHAnsi"/>
                <w:sz w:val="17"/>
                <w:szCs w:val="17"/>
                <w:lang w:val="sv-SE"/>
              </w:rPr>
              <w:t xml:space="preserve"> 3)</w:t>
            </w:r>
          </w:p>
        </w:tc>
        <w:tc>
          <w:tcPr>
            <w:tcW w:w="941" w:type="dxa"/>
            <w:shd w:val="clear" w:color="auto" w:fill="auto"/>
            <w:vAlign w:val="center"/>
          </w:tcPr>
          <w:p w14:paraId="7623C89F"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70" w:type="dxa"/>
            <w:shd w:val="clear" w:color="auto" w:fill="auto"/>
            <w:vAlign w:val="center"/>
          </w:tcPr>
          <w:p w14:paraId="55D478D1"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84" w:type="dxa"/>
            <w:shd w:val="clear" w:color="auto" w:fill="auto"/>
            <w:vAlign w:val="center"/>
          </w:tcPr>
          <w:p w14:paraId="532BC9E8"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1607" w:type="dxa"/>
            <w:gridSpan w:val="2"/>
            <w:tcBorders>
              <w:right w:val="single" w:sz="6" w:space="0" w:color="auto"/>
            </w:tcBorders>
            <w:shd w:val="clear" w:color="auto" w:fill="auto"/>
            <w:vAlign w:val="center"/>
          </w:tcPr>
          <w:p w14:paraId="51EDBD45"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r>
      <w:tr w:rsidR="002A61FA" w:rsidRPr="00D45B4C" w14:paraId="42A3DE1D" w14:textId="77777777" w:rsidTr="00D45B4C">
        <w:tblPrEx>
          <w:tblBorders>
            <w:insideH w:val="single" w:sz="2" w:space="0" w:color="D9D9D9"/>
          </w:tblBorders>
        </w:tblPrEx>
        <w:trPr>
          <w:trHeight w:val="227"/>
        </w:trPr>
        <w:tc>
          <w:tcPr>
            <w:tcW w:w="5852" w:type="dxa"/>
            <w:gridSpan w:val="5"/>
            <w:tcBorders>
              <w:left w:val="single" w:sz="6" w:space="0" w:color="auto"/>
              <w:bottom w:val="single" w:sz="2" w:space="0" w:color="D9D9D9"/>
            </w:tcBorders>
            <w:shd w:val="clear" w:color="auto" w:fill="auto"/>
            <w:vAlign w:val="center"/>
          </w:tcPr>
          <w:p w14:paraId="3FF6DF0E" w14:textId="77777777" w:rsidR="002A61FA" w:rsidRPr="00D45B4C" w:rsidRDefault="002A61FA" w:rsidP="002A61FA">
            <w:pPr>
              <w:tabs>
                <w:tab w:val="left" w:pos="1304"/>
              </w:tabs>
              <w:rPr>
                <w:rFonts w:asciiTheme="minorHAnsi" w:hAnsiTheme="minorHAnsi"/>
                <w:sz w:val="18"/>
                <w:szCs w:val="16"/>
                <w:lang w:val="sv-SE"/>
              </w:rPr>
            </w:pPr>
            <w:r w:rsidRPr="00D45B4C">
              <w:rPr>
                <w:rFonts w:asciiTheme="minorHAnsi" w:hAnsiTheme="minorHAnsi"/>
                <w:sz w:val="18"/>
                <w:szCs w:val="16"/>
                <w:lang w:val="sv-SE"/>
              </w:rPr>
              <w:t xml:space="preserve">4. </w:t>
            </w:r>
            <w:r w:rsidR="00C43FC2" w:rsidRPr="00D45B4C">
              <w:rPr>
                <w:rFonts w:asciiTheme="minorHAnsi" w:hAnsiTheme="minorHAnsi"/>
                <w:sz w:val="18"/>
                <w:szCs w:val="16"/>
                <w:lang w:val="sv-SE"/>
              </w:rPr>
              <w:t>Brist i förvaringen eller slutdeponeringen av aska</w:t>
            </w:r>
            <w:r w:rsidRPr="00D45B4C">
              <w:rPr>
                <w:rFonts w:asciiTheme="minorHAnsi" w:hAnsiTheme="minorHAnsi"/>
                <w:sz w:val="18"/>
                <w:szCs w:val="16"/>
                <w:lang w:val="sv-SE"/>
              </w:rPr>
              <w:t xml:space="preserve"> (</w:t>
            </w:r>
            <w:r w:rsidR="00C43FC2" w:rsidRPr="00D45B4C">
              <w:rPr>
                <w:rFonts w:asciiTheme="minorHAnsi" w:hAnsiTheme="minorHAnsi"/>
                <w:sz w:val="18"/>
                <w:szCs w:val="16"/>
                <w:lang w:val="sv-SE"/>
              </w:rPr>
              <w:t>punkt</w:t>
            </w:r>
            <w:r w:rsidRPr="00D45B4C">
              <w:rPr>
                <w:rFonts w:asciiTheme="minorHAnsi" w:hAnsiTheme="minorHAnsi"/>
                <w:sz w:val="18"/>
                <w:szCs w:val="16"/>
                <w:lang w:val="sv-SE"/>
              </w:rPr>
              <w:t xml:space="preserve"> 4)</w:t>
            </w:r>
          </w:p>
        </w:tc>
        <w:tc>
          <w:tcPr>
            <w:tcW w:w="941" w:type="dxa"/>
            <w:tcBorders>
              <w:bottom w:val="single" w:sz="2" w:space="0" w:color="D9D9D9"/>
            </w:tcBorders>
            <w:shd w:val="clear" w:color="auto" w:fill="auto"/>
            <w:vAlign w:val="center"/>
          </w:tcPr>
          <w:p w14:paraId="7CD7F9F8"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70" w:type="dxa"/>
            <w:tcBorders>
              <w:bottom w:val="single" w:sz="2" w:space="0" w:color="D9D9D9"/>
            </w:tcBorders>
            <w:shd w:val="clear" w:color="auto" w:fill="auto"/>
            <w:vAlign w:val="center"/>
          </w:tcPr>
          <w:p w14:paraId="049D8FCA"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84" w:type="dxa"/>
            <w:tcBorders>
              <w:bottom w:val="single" w:sz="2" w:space="0" w:color="D9D9D9"/>
            </w:tcBorders>
            <w:shd w:val="clear" w:color="auto" w:fill="auto"/>
            <w:vAlign w:val="center"/>
          </w:tcPr>
          <w:p w14:paraId="2BA1F30E"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1607" w:type="dxa"/>
            <w:gridSpan w:val="2"/>
            <w:tcBorders>
              <w:bottom w:val="single" w:sz="2" w:space="0" w:color="D9D9D9"/>
              <w:right w:val="single" w:sz="6" w:space="0" w:color="auto"/>
            </w:tcBorders>
            <w:shd w:val="clear" w:color="auto" w:fill="auto"/>
            <w:vAlign w:val="center"/>
          </w:tcPr>
          <w:p w14:paraId="7EF61C2D"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r>
      <w:tr w:rsidR="002A61FA" w:rsidRPr="00D45B4C" w14:paraId="7AE3730B" w14:textId="77777777" w:rsidTr="00D45B4C">
        <w:tblPrEx>
          <w:tblBorders>
            <w:insideH w:val="single" w:sz="2" w:space="0" w:color="D9D9D9"/>
          </w:tblBorders>
        </w:tblPrEx>
        <w:trPr>
          <w:trHeight w:val="227"/>
        </w:trPr>
        <w:tc>
          <w:tcPr>
            <w:tcW w:w="5852" w:type="dxa"/>
            <w:gridSpan w:val="5"/>
            <w:tcBorders>
              <w:top w:val="single" w:sz="2" w:space="0" w:color="D9D9D9"/>
              <w:left w:val="single" w:sz="6" w:space="0" w:color="auto"/>
              <w:bottom w:val="single" w:sz="4" w:space="0" w:color="auto"/>
            </w:tcBorders>
            <w:shd w:val="clear" w:color="auto" w:fill="auto"/>
            <w:vAlign w:val="center"/>
          </w:tcPr>
          <w:p w14:paraId="238CCA71" w14:textId="77777777" w:rsidR="002A61FA" w:rsidRPr="00D45B4C" w:rsidRDefault="002A61FA" w:rsidP="002A61FA">
            <w:pPr>
              <w:tabs>
                <w:tab w:val="left" w:pos="1304"/>
              </w:tabs>
              <w:rPr>
                <w:rFonts w:asciiTheme="minorHAnsi" w:hAnsiTheme="minorHAnsi"/>
                <w:sz w:val="18"/>
                <w:szCs w:val="16"/>
                <w:lang w:val="sv-SE"/>
              </w:rPr>
            </w:pPr>
            <w:r w:rsidRPr="00D45B4C">
              <w:rPr>
                <w:rFonts w:asciiTheme="minorHAnsi" w:hAnsiTheme="minorHAnsi"/>
                <w:sz w:val="18"/>
                <w:szCs w:val="16"/>
                <w:lang w:val="sv-SE"/>
              </w:rPr>
              <w:t xml:space="preserve">5. </w:t>
            </w:r>
            <w:r w:rsidR="00C43FC2" w:rsidRPr="00D45B4C">
              <w:rPr>
                <w:rFonts w:asciiTheme="minorHAnsi" w:hAnsiTheme="minorHAnsi"/>
                <w:sz w:val="18"/>
                <w:szCs w:val="16"/>
                <w:lang w:val="sv-SE"/>
              </w:rPr>
              <w:t>Brist i funktionen hos en anläggning med hög kapacitet</w:t>
            </w:r>
            <w:r w:rsidRPr="00D45B4C">
              <w:rPr>
                <w:rFonts w:asciiTheme="minorHAnsi" w:hAnsiTheme="minorHAnsi"/>
                <w:sz w:val="18"/>
                <w:szCs w:val="16"/>
                <w:lang w:val="sv-SE"/>
              </w:rPr>
              <w:t xml:space="preserve"> (</w:t>
            </w:r>
            <w:r w:rsidR="00C43FC2" w:rsidRPr="00D45B4C">
              <w:rPr>
                <w:rFonts w:asciiTheme="minorHAnsi" w:hAnsiTheme="minorHAnsi"/>
                <w:sz w:val="18"/>
                <w:szCs w:val="16"/>
                <w:lang w:val="sv-SE"/>
              </w:rPr>
              <w:t>punkt</w:t>
            </w:r>
            <w:r w:rsidRPr="00D45B4C">
              <w:rPr>
                <w:rFonts w:asciiTheme="minorHAnsi" w:hAnsiTheme="minorHAnsi"/>
                <w:sz w:val="18"/>
                <w:szCs w:val="16"/>
                <w:lang w:val="sv-SE"/>
              </w:rPr>
              <w:t xml:space="preserve"> 5)</w:t>
            </w:r>
          </w:p>
        </w:tc>
        <w:tc>
          <w:tcPr>
            <w:tcW w:w="941" w:type="dxa"/>
            <w:tcBorders>
              <w:top w:val="single" w:sz="2" w:space="0" w:color="D9D9D9"/>
              <w:bottom w:val="single" w:sz="4" w:space="0" w:color="auto"/>
            </w:tcBorders>
            <w:shd w:val="clear" w:color="auto" w:fill="auto"/>
            <w:vAlign w:val="center"/>
          </w:tcPr>
          <w:p w14:paraId="6B3F0499"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70" w:type="dxa"/>
            <w:tcBorders>
              <w:top w:val="single" w:sz="2" w:space="0" w:color="D9D9D9"/>
              <w:bottom w:val="single" w:sz="4" w:space="0" w:color="auto"/>
            </w:tcBorders>
            <w:shd w:val="clear" w:color="auto" w:fill="auto"/>
            <w:vAlign w:val="center"/>
          </w:tcPr>
          <w:p w14:paraId="6BA06095"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984" w:type="dxa"/>
            <w:tcBorders>
              <w:top w:val="single" w:sz="2" w:space="0" w:color="D9D9D9"/>
              <w:bottom w:val="single" w:sz="4" w:space="0" w:color="auto"/>
            </w:tcBorders>
            <w:shd w:val="clear" w:color="auto" w:fill="auto"/>
            <w:vAlign w:val="center"/>
          </w:tcPr>
          <w:p w14:paraId="02A62FD7"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c>
          <w:tcPr>
            <w:tcW w:w="1607" w:type="dxa"/>
            <w:gridSpan w:val="2"/>
            <w:tcBorders>
              <w:top w:val="single" w:sz="2" w:space="0" w:color="D9D9D9"/>
              <w:bottom w:val="single" w:sz="4" w:space="0" w:color="auto"/>
              <w:right w:val="single" w:sz="6" w:space="0" w:color="auto"/>
            </w:tcBorders>
            <w:shd w:val="clear" w:color="auto" w:fill="auto"/>
            <w:vAlign w:val="center"/>
          </w:tcPr>
          <w:p w14:paraId="3C85FA63" w14:textId="77777777" w:rsidR="002A61FA" w:rsidRPr="00D45B4C" w:rsidRDefault="002A61FA" w:rsidP="002A61FA">
            <w:pPr>
              <w:jc w:val="center"/>
              <w:rPr>
                <w:rFonts w:asciiTheme="minorHAnsi" w:hAnsiTheme="minorHAnsi"/>
                <w:sz w:val="18"/>
                <w:lang w:val="sv-SE"/>
              </w:rPr>
            </w:pPr>
            <w:r w:rsidRPr="00D45B4C">
              <w:rPr>
                <w:rFonts w:asciiTheme="minorHAnsi" w:hAnsiTheme="minorHAnsi"/>
                <w:sz w:val="18"/>
                <w:szCs w:val="16"/>
                <w:lang w:val="sv-SE"/>
              </w:rPr>
              <w:fldChar w:fldCharType="begin">
                <w:ffData>
                  <w:name w:val="Valinta16"/>
                  <w:enabled/>
                  <w:calcOnExit w:val="0"/>
                  <w:checkBox>
                    <w:size w:val="20"/>
                    <w:default w:val="0"/>
                  </w:checkBox>
                </w:ffData>
              </w:fldChar>
            </w:r>
            <w:r w:rsidRPr="00D45B4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D45B4C">
              <w:rPr>
                <w:rFonts w:asciiTheme="minorHAnsi" w:hAnsiTheme="minorHAnsi"/>
                <w:sz w:val="18"/>
                <w:szCs w:val="16"/>
                <w:lang w:val="sv-SE"/>
              </w:rPr>
              <w:fldChar w:fldCharType="end"/>
            </w:r>
          </w:p>
        </w:tc>
      </w:tr>
      <w:tr w:rsidR="00581882" w:rsidRPr="00D45B4C" w14:paraId="4F3F8974"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gridAfter w:val="1"/>
          <w:wAfter w:w="17" w:type="dxa"/>
          <w:trHeight w:val="170"/>
        </w:trPr>
        <w:tc>
          <w:tcPr>
            <w:tcW w:w="10337" w:type="dxa"/>
            <w:gridSpan w:val="9"/>
            <w:tcBorders>
              <w:top w:val="single" w:sz="4" w:space="0" w:color="auto"/>
              <w:left w:val="single" w:sz="6" w:space="0" w:color="auto"/>
              <w:bottom w:val="nil"/>
              <w:right w:val="single" w:sz="6" w:space="0" w:color="auto"/>
            </w:tcBorders>
          </w:tcPr>
          <w:p w14:paraId="02C15DFE" w14:textId="77777777" w:rsidR="00581882" w:rsidRPr="00D45B4C" w:rsidRDefault="00C43FC2" w:rsidP="00581882">
            <w:pPr>
              <w:tabs>
                <w:tab w:val="left" w:pos="1304"/>
              </w:tabs>
              <w:rPr>
                <w:rFonts w:asciiTheme="minorHAnsi" w:hAnsiTheme="minorHAnsi"/>
                <w:b/>
                <w:sz w:val="18"/>
                <w:szCs w:val="20"/>
                <w:lang w:val="sv-SE"/>
              </w:rPr>
            </w:pPr>
            <w:r w:rsidRPr="00D45B4C">
              <w:rPr>
                <w:rFonts w:asciiTheme="minorHAnsi" w:hAnsiTheme="minorHAnsi"/>
                <w:b/>
                <w:sz w:val="18"/>
                <w:szCs w:val="20"/>
                <w:lang w:val="sv-SE"/>
              </w:rPr>
              <w:t>Brister enligt kategori 1</w:t>
            </w:r>
            <w:r w:rsidR="00581882" w:rsidRPr="00D45B4C">
              <w:rPr>
                <w:rFonts w:asciiTheme="minorHAnsi" w:hAnsiTheme="minorHAnsi"/>
                <w:b/>
                <w:sz w:val="18"/>
                <w:szCs w:val="20"/>
                <w:lang w:val="sv-SE"/>
              </w:rPr>
              <w:t>:</w:t>
            </w:r>
          </w:p>
        </w:tc>
      </w:tr>
      <w:tr w:rsidR="00581882" w:rsidRPr="00D45B4C" w14:paraId="48C9B370" w14:textId="77777777" w:rsidTr="00994BB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7" w:type="dxa"/>
          <w:trHeight w:val="469"/>
        </w:trPr>
        <w:tc>
          <w:tcPr>
            <w:tcW w:w="10337" w:type="dxa"/>
            <w:gridSpan w:val="9"/>
            <w:tcBorders>
              <w:top w:val="nil"/>
              <w:left w:val="single" w:sz="6" w:space="0" w:color="auto"/>
              <w:bottom w:val="single" w:sz="2" w:space="0" w:color="auto"/>
              <w:right w:val="single" w:sz="6" w:space="0" w:color="auto"/>
            </w:tcBorders>
          </w:tcPr>
          <w:p w14:paraId="5388F91D" w14:textId="77777777" w:rsidR="00581882" w:rsidRPr="00D45B4C" w:rsidRDefault="00581882" w:rsidP="00581882">
            <w:pPr>
              <w:tabs>
                <w:tab w:val="left" w:pos="1304"/>
              </w:tabs>
              <w:rPr>
                <w:rFonts w:asciiTheme="minorHAnsi" w:hAnsiTheme="minorHAnsi"/>
                <w:b/>
                <w:szCs w:val="20"/>
                <w:lang w:val="sv-SE"/>
              </w:rPr>
            </w:pPr>
            <w:r w:rsidRPr="00D45B4C">
              <w:rPr>
                <w:rFonts w:asciiTheme="minorHAnsi" w:hAnsiTheme="minorHAnsi"/>
                <w:b/>
                <w:szCs w:val="20"/>
                <w:lang w:val="sv-SE"/>
              </w:rPr>
              <w:fldChar w:fldCharType="begin">
                <w:ffData>
                  <w:name w:val="Teksti172"/>
                  <w:enabled/>
                  <w:calcOnExit w:val="0"/>
                  <w:textInput/>
                </w:ffData>
              </w:fldChar>
            </w:r>
            <w:bookmarkStart w:id="41" w:name="Teksti172"/>
            <w:r w:rsidRPr="00D45B4C">
              <w:rPr>
                <w:rFonts w:asciiTheme="minorHAnsi" w:hAnsiTheme="minorHAnsi"/>
                <w:b/>
                <w:szCs w:val="20"/>
                <w:lang w:val="sv-SE"/>
              </w:rPr>
              <w:instrText xml:space="preserve"> FORMTEXT </w:instrText>
            </w:r>
            <w:r w:rsidRPr="00D45B4C">
              <w:rPr>
                <w:rFonts w:asciiTheme="minorHAnsi" w:hAnsiTheme="minorHAnsi"/>
                <w:b/>
                <w:szCs w:val="20"/>
                <w:lang w:val="sv-SE"/>
              </w:rPr>
            </w:r>
            <w:r w:rsidRPr="00D45B4C">
              <w:rPr>
                <w:rFonts w:asciiTheme="minorHAnsi" w:hAnsiTheme="minorHAnsi"/>
                <w:b/>
                <w:szCs w:val="20"/>
                <w:lang w:val="sv-SE"/>
              </w:rPr>
              <w:fldChar w:fldCharType="separate"/>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Pr="00D45B4C">
              <w:rPr>
                <w:rFonts w:asciiTheme="minorHAnsi" w:hAnsiTheme="minorHAnsi"/>
                <w:b/>
                <w:szCs w:val="20"/>
                <w:lang w:val="sv-SE"/>
              </w:rPr>
              <w:fldChar w:fldCharType="end"/>
            </w:r>
            <w:bookmarkEnd w:id="41"/>
          </w:p>
        </w:tc>
      </w:tr>
      <w:tr w:rsidR="00581882" w:rsidRPr="00D45B4C" w14:paraId="77A36FA4"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gridAfter w:val="1"/>
          <w:wAfter w:w="17" w:type="dxa"/>
          <w:trHeight w:val="170"/>
        </w:trPr>
        <w:tc>
          <w:tcPr>
            <w:tcW w:w="10337" w:type="dxa"/>
            <w:gridSpan w:val="9"/>
            <w:tcBorders>
              <w:top w:val="single" w:sz="2" w:space="0" w:color="auto"/>
              <w:left w:val="single" w:sz="6" w:space="0" w:color="auto"/>
              <w:bottom w:val="nil"/>
              <w:right w:val="single" w:sz="6" w:space="0" w:color="auto"/>
            </w:tcBorders>
            <w:vAlign w:val="center"/>
          </w:tcPr>
          <w:p w14:paraId="7CF5AAB9" w14:textId="77777777" w:rsidR="00581882" w:rsidRPr="00D45B4C" w:rsidRDefault="00C43FC2" w:rsidP="00581882">
            <w:pPr>
              <w:tabs>
                <w:tab w:val="left" w:pos="1304"/>
              </w:tabs>
              <w:rPr>
                <w:rFonts w:asciiTheme="minorHAnsi" w:hAnsiTheme="minorHAnsi"/>
                <w:sz w:val="18"/>
                <w:szCs w:val="20"/>
                <w:lang w:val="sv-SE"/>
              </w:rPr>
            </w:pPr>
            <w:r w:rsidRPr="00D45B4C">
              <w:rPr>
                <w:rFonts w:asciiTheme="minorHAnsi" w:hAnsiTheme="minorHAnsi"/>
                <w:sz w:val="18"/>
                <w:szCs w:val="20"/>
                <w:lang w:val="sv-SE"/>
              </w:rPr>
              <w:t>Korrigerande åtgärder</w:t>
            </w:r>
            <w:r w:rsidR="00581882" w:rsidRPr="00D45B4C">
              <w:rPr>
                <w:rFonts w:asciiTheme="minorHAnsi" w:hAnsiTheme="minorHAnsi"/>
                <w:sz w:val="18"/>
                <w:szCs w:val="20"/>
                <w:lang w:val="sv-SE"/>
              </w:rPr>
              <w:t>:</w:t>
            </w:r>
          </w:p>
        </w:tc>
      </w:tr>
      <w:tr w:rsidR="00581882" w:rsidRPr="00D45B4C" w14:paraId="767AC64B"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gridAfter w:val="1"/>
          <w:wAfter w:w="17" w:type="dxa"/>
          <w:trHeight w:val="680"/>
        </w:trPr>
        <w:tc>
          <w:tcPr>
            <w:tcW w:w="10337" w:type="dxa"/>
            <w:gridSpan w:val="9"/>
            <w:tcBorders>
              <w:top w:val="nil"/>
              <w:left w:val="single" w:sz="6" w:space="0" w:color="auto"/>
              <w:bottom w:val="nil"/>
              <w:right w:val="single" w:sz="6" w:space="0" w:color="auto"/>
            </w:tcBorders>
          </w:tcPr>
          <w:p w14:paraId="53FEF145" w14:textId="77777777" w:rsidR="00581882" w:rsidRPr="00D45B4C" w:rsidRDefault="00581882" w:rsidP="00581882">
            <w:pPr>
              <w:tabs>
                <w:tab w:val="left" w:pos="1304"/>
              </w:tabs>
              <w:rPr>
                <w:rFonts w:asciiTheme="minorHAnsi" w:hAnsiTheme="minorHAnsi"/>
                <w:b/>
                <w:szCs w:val="20"/>
                <w:lang w:val="sv-SE"/>
              </w:rPr>
            </w:pPr>
            <w:r w:rsidRPr="00D45B4C">
              <w:rPr>
                <w:rFonts w:asciiTheme="minorHAnsi" w:hAnsiTheme="minorHAnsi"/>
                <w:b/>
                <w:szCs w:val="20"/>
                <w:lang w:val="sv-SE"/>
              </w:rPr>
              <w:fldChar w:fldCharType="begin">
                <w:ffData>
                  <w:name w:val="Teksti173"/>
                  <w:enabled/>
                  <w:calcOnExit w:val="0"/>
                  <w:textInput/>
                </w:ffData>
              </w:fldChar>
            </w:r>
            <w:bookmarkStart w:id="42" w:name="Teksti173"/>
            <w:r w:rsidRPr="00D45B4C">
              <w:rPr>
                <w:rFonts w:asciiTheme="minorHAnsi" w:hAnsiTheme="minorHAnsi"/>
                <w:b/>
                <w:szCs w:val="20"/>
                <w:lang w:val="sv-SE"/>
              </w:rPr>
              <w:instrText xml:space="preserve"> FORMTEXT </w:instrText>
            </w:r>
            <w:r w:rsidRPr="00D45B4C">
              <w:rPr>
                <w:rFonts w:asciiTheme="minorHAnsi" w:hAnsiTheme="minorHAnsi"/>
                <w:b/>
                <w:szCs w:val="20"/>
                <w:lang w:val="sv-SE"/>
              </w:rPr>
            </w:r>
            <w:r w:rsidRPr="00D45B4C">
              <w:rPr>
                <w:rFonts w:asciiTheme="minorHAnsi" w:hAnsiTheme="minorHAnsi"/>
                <w:b/>
                <w:szCs w:val="20"/>
                <w:lang w:val="sv-SE"/>
              </w:rPr>
              <w:fldChar w:fldCharType="separate"/>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Pr="00D45B4C">
              <w:rPr>
                <w:rFonts w:asciiTheme="minorHAnsi" w:hAnsiTheme="minorHAnsi"/>
                <w:b/>
                <w:szCs w:val="20"/>
                <w:lang w:val="sv-SE"/>
              </w:rPr>
              <w:fldChar w:fldCharType="end"/>
            </w:r>
            <w:bookmarkEnd w:id="42"/>
          </w:p>
        </w:tc>
      </w:tr>
      <w:tr w:rsidR="00581882" w:rsidRPr="00B23881" w14:paraId="62910795" w14:textId="77777777" w:rsidTr="00994BBA">
        <w:tblPrEx>
          <w:tblBorders>
            <w:top w:val="single" w:sz="4" w:space="0" w:color="auto"/>
            <w:left w:val="single" w:sz="4" w:space="0" w:color="auto"/>
            <w:bottom w:val="single" w:sz="4" w:space="0" w:color="auto"/>
            <w:right w:val="single" w:sz="4" w:space="0" w:color="auto"/>
          </w:tblBorders>
          <w:shd w:val="clear" w:color="auto" w:fill="auto"/>
        </w:tblPrEx>
        <w:trPr>
          <w:gridAfter w:val="1"/>
          <w:wAfter w:w="17" w:type="dxa"/>
          <w:trHeight w:val="136"/>
        </w:trPr>
        <w:tc>
          <w:tcPr>
            <w:tcW w:w="1809" w:type="dxa"/>
            <w:gridSpan w:val="2"/>
            <w:tcBorders>
              <w:top w:val="nil"/>
              <w:left w:val="single" w:sz="6" w:space="0" w:color="auto"/>
              <w:bottom w:val="single" w:sz="2" w:space="0" w:color="auto"/>
              <w:right w:val="nil"/>
            </w:tcBorders>
            <w:vAlign w:val="center"/>
          </w:tcPr>
          <w:p w14:paraId="5F163078" w14:textId="77777777" w:rsidR="00581882" w:rsidRPr="00D45B4C" w:rsidRDefault="00C43FC2" w:rsidP="00581882">
            <w:pPr>
              <w:tabs>
                <w:tab w:val="left" w:pos="1304"/>
              </w:tabs>
              <w:rPr>
                <w:rFonts w:asciiTheme="minorHAnsi" w:hAnsiTheme="minorHAnsi"/>
                <w:sz w:val="18"/>
                <w:szCs w:val="16"/>
                <w:lang w:val="sv-SE"/>
              </w:rPr>
            </w:pPr>
            <w:r w:rsidRPr="00D45B4C">
              <w:rPr>
                <w:rFonts w:asciiTheme="minorHAnsi" w:hAnsiTheme="minorHAnsi"/>
                <w:sz w:val="18"/>
                <w:szCs w:val="16"/>
                <w:lang w:val="sv-SE"/>
              </w:rPr>
              <w:t>Tidsfristen löper ut</w:t>
            </w:r>
            <w:r w:rsidR="00581882" w:rsidRPr="00D45B4C">
              <w:rPr>
                <w:rFonts w:asciiTheme="minorHAnsi" w:hAnsiTheme="minorHAnsi"/>
                <w:sz w:val="18"/>
                <w:szCs w:val="16"/>
                <w:lang w:val="sv-SE"/>
              </w:rPr>
              <w:t>:</w:t>
            </w:r>
          </w:p>
        </w:tc>
        <w:tc>
          <w:tcPr>
            <w:tcW w:w="8528" w:type="dxa"/>
            <w:gridSpan w:val="7"/>
            <w:tcBorders>
              <w:top w:val="nil"/>
              <w:left w:val="nil"/>
              <w:bottom w:val="single" w:sz="2" w:space="0" w:color="auto"/>
              <w:right w:val="single" w:sz="6" w:space="0" w:color="auto"/>
            </w:tcBorders>
            <w:vAlign w:val="center"/>
          </w:tcPr>
          <w:p w14:paraId="714E43EE" w14:textId="77777777" w:rsidR="00581882" w:rsidRPr="00D45B4C" w:rsidRDefault="00581882" w:rsidP="00B145C6">
            <w:pPr>
              <w:tabs>
                <w:tab w:val="left" w:pos="1304"/>
              </w:tabs>
              <w:rPr>
                <w:rFonts w:asciiTheme="minorHAnsi" w:hAnsiTheme="minorHAnsi"/>
                <w:b/>
                <w:szCs w:val="16"/>
                <w:lang w:val="sv-SE"/>
              </w:rPr>
            </w:pPr>
            <w:r w:rsidRPr="00D45B4C">
              <w:rPr>
                <w:rFonts w:asciiTheme="minorHAnsi" w:hAnsiTheme="minorHAnsi"/>
                <w:b/>
                <w:szCs w:val="16"/>
                <w:lang w:val="sv-SE"/>
              </w:rPr>
              <w:fldChar w:fldCharType="begin">
                <w:ffData>
                  <w:name w:val="Teksti166"/>
                  <w:enabled/>
                  <w:calcOnExit w:val="0"/>
                  <w:textInput/>
                </w:ffData>
              </w:fldChar>
            </w:r>
            <w:r w:rsidRPr="00D45B4C">
              <w:rPr>
                <w:rFonts w:asciiTheme="minorHAnsi" w:hAnsiTheme="minorHAnsi"/>
                <w:b/>
                <w:szCs w:val="16"/>
                <w:lang w:val="sv-SE"/>
              </w:rPr>
              <w:instrText xml:space="preserve"> FORMTEXT </w:instrText>
            </w:r>
            <w:r w:rsidRPr="00D45B4C">
              <w:rPr>
                <w:rFonts w:asciiTheme="minorHAnsi" w:hAnsiTheme="minorHAnsi"/>
                <w:b/>
                <w:szCs w:val="16"/>
                <w:lang w:val="sv-SE"/>
              </w:rPr>
            </w:r>
            <w:r w:rsidRPr="00D45B4C">
              <w:rPr>
                <w:rFonts w:asciiTheme="minorHAnsi" w:hAnsiTheme="minorHAnsi"/>
                <w:b/>
                <w:szCs w:val="16"/>
                <w:lang w:val="sv-SE"/>
              </w:rPr>
              <w:fldChar w:fldCharType="separate"/>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Pr="00D45B4C">
              <w:rPr>
                <w:rFonts w:asciiTheme="minorHAnsi" w:hAnsiTheme="minorHAnsi"/>
                <w:b/>
                <w:szCs w:val="16"/>
                <w:lang w:val="sv-SE"/>
              </w:rPr>
              <w:fldChar w:fldCharType="end"/>
            </w:r>
          </w:p>
        </w:tc>
      </w:tr>
      <w:tr w:rsidR="00581882" w:rsidRPr="00D45B4C" w14:paraId="5F7FCA74"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gridAfter w:val="1"/>
          <w:wAfter w:w="17" w:type="dxa"/>
          <w:trHeight w:val="113"/>
        </w:trPr>
        <w:tc>
          <w:tcPr>
            <w:tcW w:w="10337" w:type="dxa"/>
            <w:gridSpan w:val="9"/>
            <w:tcBorders>
              <w:top w:val="single" w:sz="2" w:space="0" w:color="auto"/>
              <w:left w:val="single" w:sz="6" w:space="0" w:color="auto"/>
              <w:bottom w:val="nil"/>
              <w:right w:val="single" w:sz="6" w:space="0" w:color="auto"/>
            </w:tcBorders>
            <w:vAlign w:val="center"/>
          </w:tcPr>
          <w:p w14:paraId="70DCBE5C" w14:textId="77777777" w:rsidR="00581882" w:rsidRPr="00D45B4C" w:rsidRDefault="00C43FC2" w:rsidP="00B145C6">
            <w:pPr>
              <w:tabs>
                <w:tab w:val="left" w:pos="1304"/>
              </w:tabs>
              <w:rPr>
                <w:rFonts w:asciiTheme="minorHAnsi" w:hAnsiTheme="minorHAnsi"/>
                <w:sz w:val="18"/>
                <w:szCs w:val="16"/>
                <w:lang w:val="sv-SE"/>
              </w:rPr>
            </w:pPr>
            <w:r w:rsidRPr="00D45B4C">
              <w:rPr>
                <w:rFonts w:asciiTheme="minorHAnsi" w:hAnsiTheme="minorHAnsi"/>
                <w:sz w:val="18"/>
                <w:szCs w:val="16"/>
                <w:lang w:val="sv-SE"/>
              </w:rPr>
              <w:t>Inspektion av korrigerande åtgärder:</w:t>
            </w:r>
          </w:p>
        </w:tc>
      </w:tr>
      <w:tr w:rsidR="00581882" w:rsidRPr="00D45B4C" w14:paraId="7CE2E6C8" w14:textId="77777777" w:rsidTr="00D45B4C">
        <w:tblPrEx>
          <w:tblBorders>
            <w:top w:val="single" w:sz="4" w:space="0" w:color="auto"/>
            <w:left w:val="single" w:sz="4" w:space="0" w:color="auto"/>
            <w:bottom w:val="single" w:sz="4" w:space="0" w:color="auto"/>
            <w:right w:val="single" w:sz="4" w:space="0" w:color="auto"/>
          </w:tblBorders>
          <w:shd w:val="clear" w:color="auto" w:fill="auto"/>
        </w:tblPrEx>
        <w:trPr>
          <w:gridAfter w:val="1"/>
          <w:wAfter w:w="17" w:type="dxa"/>
          <w:trHeight w:val="794"/>
        </w:trPr>
        <w:tc>
          <w:tcPr>
            <w:tcW w:w="10337" w:type="dxa"/>
            <w:gridSpan w:val="9"/>
            <w:tcBorders>
              <w:top w:val="nil"/>
              <w:left w:val="single" w:sz="6" w:space="0" w:color="auto"/>
              <w:bottom w:val="single" w:sz="4" w:space="0" w:color="auto"/>
              <w:right w:val="single" w:sz="6" w:space="0" w:color="auto"/>
            </w:tcBorders>
          </w:tcPr>
          <w:p w14:paraId="4486A7DF" w14:textId="77777777" w:rsidR="00581882" w:rsidRPr="00D45B4C" w:rsidRDefault="00581882" w:rsidP="00B145C6">
            <w:pPr>
              <w:tabs>
                <w:tab w:val="left" w:pos="1304"/>
              </w:tabs>
              <w:rPr>
                <w:rFonts w:asciiTheme="minorHAnsi" w:hAnsiTheme="minorHAnsi"/>
                <w:b/>
                <w:szCs w:val="16"/>
                <w:lang w:val="sv-SE"/>
              </w:rPr>
            </w:pPr>
            <w:r w:rsidRPr="00D45B4C">
              <w:rPr>
                <w:rFonts w:asciiTheme="minorHAnsi" w:hAnsiTheme="minorHAnsi"/>
                <w:b/>
                <w:szCs w:val="16"/>
                <w:lang w:val="sv-SE"/>
              </w:rPr>
              <w:fldChar w:fldCharType="begin">
                <w:ffData>
                  <w:name w:val="Teksti161"/>
                  <w:enabled/>
                  <w:calcOnExit w:val="0"/>
                  <w:textInput/>
                </w:ffData>
              </w:fldChar>
            </w:r>
            <w:r w:rsidRPr="00D45B4C">
              <w:rPr>
                <w:rFonts w:asciiTheme="minorHAnsi" w:hAnsiTheme="minorHAnsi"/>
                <w:b/>
                <w:szCs w:val="16"/>
                <w:lang w:val="sv-SE"/>
              </w:rPr>
              <w:instrText xml:space="preserve"> FORMTEXT </w:instrText>
            </w:r>
            <w:r w:rsidRPr="00D45B4C">
              <w:rPr>
                <w:rFonts w:asciiTheme="minorHAnsi" w:hAnsiTheme="minorHAnsi"/>
                <w:b/>
                <w:szCs w:val="16"/>
                <w:lang w:val="sv-SE"/>
              </w:rPr>
            </w:r>
            <w:r w:rsidRPr="00D45B4C">
              <w:rPr>
                <w:rFonts w:asciiTheme="minorHAnsi" w:hAnsiTheme="minorHAnsi"/>
                <w:b/>
                <w:szCs w:val="16"/>
                <w:lang w:val="sv-SE"/>
              </w:rPr>
              <w:fldChar w:fldCharType="separate"/>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Pr="00D45B4C">
              <w:rPr>
                <w:rFonts w:asciiTheme="minorHAnsi" w:hAnsiTheme="minorHAnsi"/>
                <w:b/>
                <w:szCs w:val="16"/>
                <w:lang w:val="sv-SE"/>
              </w:rPr>
              <w:fldChar w:fldCharType="end"/>
            </w:r>
          </w:p>
        </w:tc>
      </w:tr>
      <w:tr w:rsidR="00581882" w:rsidRPr="00D45B4C" w14:paraId="0574C459" w14:textId="77777777" w:rsidTr="00554308">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54" w:type="dxa"/>
            <w:gridSpan w:val="10"/>
            <w:tcBorders>
              <w:top w:val="single" w:sz="4" w:space="0" w:color="auto"/>
              <w:left w:val="single" w:sz="6" w:space="0" w:color="auto"/>
              <w:bottom w:val="nil"/>
              <w:right w:val="single" w:sz="6" w:space="0" w:color="auto"/>
            </w:tcBorders>
          </w:tcPr>
          <w:p w14:paraId="27BC7F84" w14:textId="77777777" w:rsidR="00581882" w:rsidRPr="00D45B4C" w:rsidRDefault="00C43FC2" w:rsidP="00B145C6">
            <w:pPr>
              <w:tabs>
                <w:tab w:val="left" w:pos="1304"/>
              </w:tabs>
              <w:rPr>
                <w:rFonts w:asciiTheme="minorHAnsi" w:hAnsiTheme="minorHAnsi"/>
                <w:b/>
                <w:sz w:val="18"/>
                <w:szCs w:val="20"/>
                <w:lang w:val="sv-SE"/>
              </w:rPr>
            </w:pPr>
            <w:r w:rsidRPr="00D45B4C">
              <w:rPr>
                <w:rFonts w:asciiTheme="minorHAnsi" w:hAnsiTheme="minorHAnsi"/>
                <w:b/>
                <w:sz w:val="18"/>
                <w:szCs w:val="20"/>
                <w:lang w:val="sv-SE"/>
              </w:rPr>
              <w:t>Brister enligt kategori 2</w:t>
            </w:r>
            <w:r w:rsidR="00581882" w:rsidRPr="00D45B4C">
              <w:rPr>
                <w:rFonts w:asciiTheme="minorHAnsi" w:hAnsiTheme="minorHAnsi"/>
                <w:b/>
                <w:sz w:val="18"/>
                <w:szCs w:val="20"/>
                <w:lang w:val="sv-SE"/>
              </w:rPr>
              <w:t>:</w:t>
            </w:r>
          </w:p>
        </w:tc>
      </w:tr>
      <w:tr w:rsidR="00581882" w:rsidRPr="00D45B4C" w14:paraId="089B73EC" w14:textId="77777777" w:rsidTr="00581882">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54" w:type="dxa"/>
            <w:gridSpan w:val="10"/>
            <w:tcBorders>
              <w:top w:val="nil"/>
              <w:left w:val="single" w:sz="6" w:space="0" w:color="auto"/>
              <w:bottom w:val="single" w:sz="2" w:space="0" w:color="auto"/>
              <w:right w:val="single" w:sz="6" w:space="0" w:color="auto"/>
            </w:tcBorders>
          </w:tcPr>
          <w:p w14:paraId="6B9D3231" w14:textId="77777777" w:rsidR="00581882" w:rsidRPr="00D45B4C" w:rsidRDefault="00581882" w:rsidP="00B145C6">
            <w:pPr>
              <w:tabs>
                <w:tab w:val="left" w:pos="1304"/>
              </w:tabs>
              <w:rPr>
                <w:rFonts w:asciiTheme="minorHAnsi" w:hAnsiTheme="minorHAnsi"/>
                <w:b/>
                <w:szCs w:val="20"/>
                <w:lang w:val="sv-SE"/>
              </w:rPr>
            </w:pPr>
            <w:r w:rsidRPr="00D45B4C">
              <w:rPr>
                <w:rFonts w:asciiTheme="minorHAnsi" w:hAnsiTheme="minorHAnsi"/>
                <w:b/>
                <w:szCs w:val="20"/>
                <w:lang w:val="sv-SE"/>
              </w:rPr>
              <w:fldChar w:fldCharType="begin">
                <w:ffData>
                  <w:name w:val="Teksti172"/>
                  <w:enabled/>
                  <w:calcOnExit w:val="0"/>
                  <w:textInput/>
                </w:ffData>
              </w:fldChar>
            </w:r>
            <w:r w:rsidRPr="00D45B4C">
              <w:rPr>
                <w:rFonts w:asciiTheme="minorHAnsi" w:hAnsiTheme="minorHAnsi"/>
                <w:b/>
                <w:szCs w:val="20"/>
                <w:lang w:val="sv-SE"/>
              </w:rPr>
              <w:instrText xml:space="preserve"> FORMTEXT </w:instrText>
            </w:r>
            <w:r w:rsidRPr="00D45B4C">
              <w:rPr>
                <w:rFonts w:asciiTheme="minorHAnsi" w:hAnsiTheme="minorHAnsi"/>
                <w:b/>
                <w:szCs w:val="20"/>
                <w:lang w:val="sv-SE"/>
              </w:rPr>
            </w:r>
            <w:r w:rsidRPr="00D45B4C">
              <w:rPr>
                <w:rFonts w:asciiTheme="minorHAnsi" w:hAnsiTheme="minorHAnsi"/>
                <w:b/>
                <w:szCs w:val="20"/>
                <w:lang w:val="sv-SE"/>
              </w:rPr>
              <w:fldChar w:fldCharType="separate"/>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Pr="00D45B4C">
              <w:rPr>
                <w:rFonts w:asciiTheme="minorHAnsi" w:hAnsiTheme="minorHAnsi"/>
                <w:b/>
                <w:szCs w:val="20"/>
                <w:lang w:val="sv-SE"/>
              </w:rPr>
              <w:fldChar w:fldCharType="end"/>
            </w:r>
          </w:p>
        </w:tc>
      </w:tr>
      <w:tr w:rsidR="00581882" w:rsidRPr="00D45B4C" w14:paraId="6EF47915"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54" w:type="dxa"/>
            <w:gridSpan w:val="10"/>
            <w:tcBorders>
              <w:top w:val="single" w:sz="2" w:space="0" w:color="auto"/>
              <w:left w:val="single" w:sz="6" w:space="0" w:color="auto"/>
              <w:bottom w:val="nil"/>
              <w:right w:val="single" w:sz="6" w:space="0" w:color="auto"/>
            </w:tcBorders>
            <w:vAlign w:val="center"/>
          </w:tcPr>
          <w:p w14:paraId="4EBACA6C" w14:textId="77777777" w:rsidR="00581882" w:rsidRPr="00D45B4C" w:rsidRDefault="00C43FC2" w:rsidP="00B145C6">
            <w:pPr>
              <w:tabs>
                <w:tab w:val="left" w:pos="1304"/>
              </w:tabs>
              <w:rPr>
                <w:rFonts w:asciiTheme="minorHAnsi" w:hAnsiTheme="minorHAnsi"/>
                <w:sz w:val="18"/>
                <w:szCs w:val="20"/>
                <w:lang w:val="sv-SE"/>
              </w:rPr>
            </w:pPr>
            <w:r w:rsidRPr="00D45B4C">
              <w:rPr>
                <w:rFonts w:asciiTheme="minorHAnsi" w:hAnsiTheme="minorHAnsi"/>
                <w:sz w:val="18"/>
                <w:szCs w:val="20"/>
                <w:lang w:val="sv-SE"/>
              </w:rPr>
              <w:t>Korrigerande åtgärder</w:t>
            </w:r>
            <w:r w:rsidR="00581882" w:rsidRPr="00D45B4C">
              <w:rPr>
                <w:rFonts w:asciiTheme="minorHAnsi" w:hAnsiTheme="minorHAnsi"/>
                <w:sz w:val="18"/>
                <w:szCs w:val="20"/>
                <w:lang w:val="sv-SE"/>
              </w:rPr>
              <w:t>:</w:t>
            </w:r>
          </w:p>
        </w:tc>
      </w:tr>
      <w:tr w:rsidR="00581882" w:rsidRPr="00D45B4C" w14:paraId="3665FF6C"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680"/>
        </w:trPr>
        <w:tc>
          <w:tcPr>
            <w:tcW w:w="10354" w:type="dxa"/>
            <w:gridSpan w:val="10"/>
            <w:tcBorders>
              <w:top w:val="nil"/>
              <w:left w:val="single" w:sz="6" w:space="0" w:color="auto"/>
              <w:bottom w:val="nil"/>
              <w:right w:val="single" w:sz="6" w:space="0" w:color="auto"/>
            </w:tcBorders>
          </w:tcPr>
          <w:p w14:paraId="33D61164" w14:textId="77777777" w:rsidR="00581882" w:rsidRPr="00D45B4C" w:rsidRDefault="00581882" w:rsidP="00B145C6">
            <w:pPr>
              <w:tabs>
                <w:tab w:val="left" w:pos="1304"/>
              </w:tabs>
              <w:rPr>
                <w:rFonts w:asciiTheme="minorHAnsi" w:hAnsiTheme="minorHAnsi"/>
                <w:b/>
                <w:szCs w:val="20"/>
                <w:lang w:val="sv-SE"/>
              </w:rPr>
            </w:pPr>
            <w:r w:rsidRPr="00D45B4C">
              <w:rPr>
                <w:rFonts w:asciiTheme="minorHAnsi" w:hAnsiTheme="minorHAnsi"/>
                <w:b/>
                <w:szCs w:val="20"/>
                <w:lang w:val="sv-SE"/>
              </w:rPr>
              <w:fldChar w:fldCharType="begin">
                <w:ffData>
                  <w:name w:val="Teksti173"/>
                  <w:enabled/>
                  <w:calcOnExit w:val="0"/>
                  <w:textInput/>
                </w:ffData>
              </w:fldChar>
            </w:r>
            <w:r w:rsidRPr="00D45B4C">
              <w:rPr>
                <w:rFonts w:asciiTheme="minorHAnsi" w:hAnsiTheme="minorHAnsi"/>
                <w:b/>
                <w:szCs w:val="20"/>
                <w:lang w:val="sv-SE"/>
              </w:rPr>
              <w:instrText xml:space="preserve"> FORMTEXT </w:instrText>
            </w:r>
            <w:r w:rsidRPr="00D45B4C">
              <w:rPr>
                <w:rFonts w:asciiTheme="minorHAnsi" w:hAnsiTheme="minorHAnsi"/>
                <w:b/>
                <w:szCs w:val="20"/>
                <w:lang w:val="sv-SE"/>
              </w:rPr>
            </w:r>
            <w:r w:rsidRPr="00D45B4C">
              <w:rPr>
                <w:rFonts w:asciiTheme="minorHAnsi" w:hAnsiTheme="minorHAnsi"/>
                <w:b/>
                <w:szCs w:val="20"/>
                <w:lang w:val="sv-SE"/>
              </w:rPr>
              <w:fldChar w:fldCharType="separate"/>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005870FF" w:rsidRPr="00D45B4C">
              <w:rPr>
                <w:rFonts w:asciiTheme="minorHAnsi" w:hAnsiTheme="minorHAnsi"/>
                <w:b/>
                <w:noProof/>
                <w:szCs w:val="20"/>
                <w:lang w:val="sv-SE"/>
              </w:rPr>
              <w:t> </w:t>
            </w:r>
            <w:r w:rsidRPr="00D45B4C">
              <w:rPr>
                <w:rFonts w:asciiTheme="minorHAnsi" w:hAnsiTheme="minorHAnsi"/>
                <w:b/>
                <w:szCs w:val="20"/>
                <w:lang w:val="sv-SE"/>
              </w:rPr>
              <w:fldChar w:fldCharType="end"/>
            </w:r>
          </w:p>
        </w:tc>
      </w:tr>
      <w:tr w:rsidR="00581882" w:rsidRPr="00B23881" w14:paraId="142E394F" w14:textId="77777777" w:rsidTr="00994BBA">
        <w:tblPrEx>
          <w:tblBorders>
            <w:top w:val="single" w:sz="4" w:space="0" w:color="auto"/>
            <w:left w:val="single" w:sz="4" w:space="0" w:color="auto"/>
            <w:bottom w:val="single" w:sz="4" w:space="0" w:color="auto"/>
            <w:right w:val="single" w:sz="4" w:space="0" w:color="auto"/>
          </w:tblBorders>
          <w:shd w:val="clear" w:color="auto" w:fill="auto"/>
        </w:tblPrEx>
        <w:trPr>
          <w:trHeight w:val="70"/>
        </w:trPr>
        <w:tc>
          <w:tcPr>
            <w:tcW w:w="1809" w:type="dxa"/>
            <w:gridSpan w:val="2"/>
            <w:tcBorders>
              <w:top w:val="nil"/>
              <w:left w:val="single" w:sz="6" w:space="0" w:color="auto"/>
              <w:bottom w:val="single" w:sz="2" w:space="0" w:color="auto"/>
              <w:right w:val="nil"/>
            </w:tcBorders>
            <w:vAlign w:val="center"/>
          </w:tcPr>
          <w:p w14:paraId="0204A0C3" w14:textId="77777777" w:rsidR="00581882" w:rsidRPr="00D45B4C" w:rsidRDefault="00C43FC2" w:rsidP="00B145C6">
            <w:pPr>
              <w:tabs>
                <w:tab w:val="left" w:pos="1304"/>
              </w:tabs>
              <w:rPr>
                <w:rFonts w:asciiTheme="minorHAnsi" w:hAnsiTheme="minorHAnsi"/>
                <w:sz w:val="18"/>
                <w:szCs w:val="16"/>
                <w:lang w:val="sv-SE"/>
              </w:rPr>
            </w:pPr>
            <w:r w:rsidRPr="00D45B4C">
              <w:rPr>
                <w:rFonts w:asciiTheme="minorHAnsi" w:hAnsiTheme="minorHAnsi"/>
                <w:sz w:val="18"/>
                <w:szCs w:val="16"/>
                <w:lang w:val="sv-SE"/>
              </w:rPr>
              <w:t>Tidsfristen löper ut:</w:t>
            </w:r>
          </w:p>
        </w:tc>
        <w:tc>
          <w:tcPr>
            <w:tcW w:w="8545" w:type="dxa"/>
            <w:gridSpan w:val="8"/>
            <w:tcBorders>
              <w:top w:val="nil"/>
              <w:left w:val="nil"/>
              <w:bottom w:val="single" w:sz="2" w:space="0" w:color="auto"/>
              <w:right w:val="single" w:sz="6" w:space="0" w:color="auto"/>
            </w:tcBorders>
            <w:vAlign w:val="center"/>
          </w:tcPr>
          <w:p w14:paraId="06981A1B" w14:textId="77777777" w:rsidR="00581882" w:rsidRPr="00D45B4C" w:rsidRDefault="00581882" w:rsidP="00B145C6">
            <w:pPr>
              <w:tabs>
                <w:tab w:val="left" w:pos="1304"/>
              </w:tabs>
              <w:rPr>
                <w:rFonts w:asciiTheme="minorHAnsi" w:hAnsiTheme="minorHAnsi"/>
                <w:b/>
                <w:szCs w:val="16"/>
                <w:lang w:val="sv-SE"/>
              </w:rPr>
            </w:pPr>
            <w:r w:rsidRPr="00D45B4C">
              <w:rPr>
                <w:rFonts w:asciiTheme="minorHAnsi" w:hAnsiTheme="minorHAnsi"/>
                <w:b/>
                <w:szCs w:val="16"/>
                <w:lang w:val="sv-SE"/>
              </w:rPr>
              <w:fldChar w:fldCharType="begin">
                <w:ffData>
                  <w:name w:val="Teksti166"/>
                  <w:enabled/>
                  <w:calcOnExit w:val="0"/>
                  <w:textInput/>
                </w:ffData>
              </w:fldChar>
            </w:r>
            <w:r w:rsidRPr="00D45B4C">
              <w:rPr>
                <w:rFonts w:asciiTheme="minorHAnsi" w:hAnsiTheme="minorHAnsi"/>
                <w:b/>
                <w:szCs w:val="16"/>
                <w:lang w:val="sv-SE"/>
              </w:rPr>
              <w:instrText xml:space="preserve"> FORMTEXT </w:instrText>
            </w:r>
            <w:r w:rsidRPr="00D45B4C">
              <w:rPr>
                <w:rFonts w:asciiTheme="minorHAnsi" w:hAnsiTheme="minorHAnsi"/>
                <w:b/>
                <w:szCs w:val="16"/>
                <w:lang w:val="sv-SE"/>
              </w:rPr>
            </w:r>
            <w:r w:rsidRPr="00D45B4C">
              <w:rPr>
                <w:rFonts w:asciiTheme="minorHAnsi" w:hAnsiTheme="minorHAnsi"/>
                <w:b/>
                <w:szCs w:val="16"/>
                <w:lang w:val="sv-SE"/>
              </w:rPr>
              <w:fldChar w:fldCharType="separate"/>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Pr="00D45B4C">
              <w:rPr>
                <w:rFonts w:asciiTheme="minorHAnsi" w:hAnsiTheme="minorHAnsi"/>
                <w:b/>
                <w:szCs w:val="16"/>
                <w:lang w:val="sv-SE"/>
              </w:rPr>
              <w:fldChar w:fldCharType="end"/>
            </w:r>
          </w:p>
        </w:tc>
      </w:tr>
      <w:tr w:rsidR="00581882" w:rsidRPr="00D45B4C" w14:paraId="15D382D1"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54" w:type="dxa"/>
            <w:gridSpan w:val="10"/>
            <w:tcBorders>
              <w:top w:val="single" w:sz="2" w:space="0" w:color="auto"/>
              <w:left w:val="single" w:sz="6" w:space="0" w:color="auto"/>
              <w:bottom w:val="nil"/>
              <w:right w:val="single" w:sz="6" w:space="0" w:color="auto"/>
            </w:tcBorders>
            <w:vAlign w:val="center"/>
          </w:tcPr>
          <w:p w14:paraId="4C593859" w14:textId="77777777" w:rsidR="00581882" w:rsidRPr="00D45B4C" w:rsidRDefault="00C43FC2" w:rsidP="00B145C6">
            <w:pPr>
              <w:tabs>
                <w:tab w:val="left" w:pos="1304"/>
              </w:tabs>
              <w:rPr>
                <w:rFonts w:asciiTheme="minorHAnsi" w:hAnsiTheme="minorHAnsi"/>
                <w:sz w:val="18"/>
                <w:szCs w:val="16"/>
                <w:lang w:val="sv-SE"/>
              </w:rPr>
            </w:pPr>
            <w:r w:rsidRPr="00D45B4C">
              <w:rPr>
                <w:rFonts w:asciiTheme="minorHAnsi" w:hAnsiTheme="minorHAnsi"/>
                <w:sz w:val="18"/>
                <w:szCs w:val="16"/>
                <w:lang w:val="sv-SE"/>
              </w:rPr>
              <w:t>Inspektion av korrigerande åtgärder</w:t>
            </w:r>
            <w:r w:rsidR="00581882" w:rsidRPr="00D45B4C">
              <w:rPr>
                <w:rFonts w:asciiTheme="minorHAnsi" w:hAnsiTheme="minorHAnsi"/>
                <w:sz w:val="18"/>
                <w:szCs w:val="16"/>
                <w:lang w:val="sv-SE"/>
              </w:rPr>
              <w:t>:</w:t>
            </w:r>
          </w:p>
        </w:tc>
      </w:tr>
      <w:tr w:rsidR="00581882" w:rsidRPr="00D45B4C" w14:paraId="4C9AF04D"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54" w:type="dxa"/>
            <w:gridSpan w:val="10"/>
            <w:tcBorders>
              <w:top w:val="nil"/>
              <w:left w:val="single" w:sz="6" w:space="0" w:color="auto"/>
              <w:bottom w:val="single" w:sz="6" w:space="0" w:color="auto"/>
              <w:right w:val="single" w:sz="6" w:space="0" w:color="auto"/>
            </w:tcBorders>
          </w:tcPr>
          <w:p w14:paraId="6E4E4ADD" w14:textId="77777777" w:rsidR="00581882" w:rsidRPr="00D45B4C" w:rsidRDefault="00581882" w:rsidP="00B145C6">
            <w:pPr>
              <w:tabs>
                <w:tab w:val="left" w:pos="1304"/>
              </w:tabs>
              <w:rPr>
                <w:rFonts w:asciiTheme="minorHAnsi" w:hAnsiTheme="minorHAnsi"/>
                <w:b/>
                <w:szCs w:val="16"/>
                <w:lang w:val="sv-SE"/>
              </w:rPr>
            </w:pPr>
            <w:r w:rsidRPr="00D45B4C">
              <w:rPr>
                <w:rFonts w:asciiTheme="minorHAnsi" w:hAnsiTheme="minorHAnsi"/>
                <w:b/>
                <w:szCs w:val="16"/>
                <w:lang w:val="sv-SE"/>
              </w:rPr>
              <w:fldChar w:fldCharType="begin">
                <w:ffData>
                  <w:name w:val="Teksti161"/>
                  <w:enabled/>
                  <w:calcOnExit w:val="0"/>
                  <w:textInput/>
                </w:ffData>
              </w:fldChar>
            </w:r>
            <w:r w:rsidRPr="00D45B4C">
              <w:rPr>
                <w:rFonts w:asciiTheme="minorHAnsi" w:hAnsiTheme="minorHAnsi"/>
                <w:b/>
                <w:szCs w:val="16"/>
                <w:lang w:val="sv-SE"/>
              </w:rPr>
              <w:instrText xml:space="preserve"> FORMTEXT </w:instrText>
            </w:r>
            <w:r w:rsidRPr="00D45B4C">
              <w:rPr>
                <w:rFonts w:asciiTheme="minorHAnsi" w:hAnsiTheme="minorHAnsi"/>
                <w:b/>
                <w:szCs w:val="16"/>
                <w:lang w:val="sv-SE"/>
              </w:rPr>
            </w:r>
            <w:r w:rsidRPr="00D45B4C">
              <w:rPr>
                <w:rFonts w:asciiTheme="minorHAnsi" w:hAnsiTheme="minorHAnsi"/>
                <w:b/>
                <w:szCs w:val="16"/>
                <w:lang w:val="sv-SE"/>
              </w:rPr>
              <w:fldChar w:fldCharType="separate"/>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005870FF" w:rsidRPr="00D45B4C">
              <w:rPr>
                <w:rFonts w:asciiTheme="minorHAnsi" w:hAnsiTheme="minorHAnsi"/>
                <w:b/>
                <w:noProof/>
                <w:szCs w:val="16"/>
                <w:lang w:val="sv-SE"/>
              </w:rPr>
              <w:t> </w:t>
            </w:r>
            <w:r w:rsidRPr="00D45B4C">
              <w:rPr>
                <w:rFonts w:asciiTheme="minorHAnsi" w:hAnsiTheme="minorHAnsi"/>
                <w:b/>
                <w:szCs w:val="16"/>
                <w:lang w:val="sv-SE"/>
              </w:rPr>
              <w:fldChar w:fldCharType="end"/>
            </w:r>
          </w:p>
        </w:tc>
      </w:tr>
    </w:tbl>
    <w:p w14:paraId="6F01A917" w14:textId="1BC1BBB4" w:rsidR="00581882" w:rsidRPr="00B23881" w:rsidRDefault="00581882" w:rsidP="003100E0">
      <w:pPr>
        <w:tabs>
          <w:tab w:val="left" w:pos="1304"/>
        </w:tabs>
        <w:rPr>
          <w:rFonts w:asciiTheme="minorHAnsi" w:hAnsiTheme="minorHAnsi"/>
          <w:sz w:val="16"/>
          <w:szCs w:val="16"/>
          <w:lang w:val="sv-SE"/>
        </w:rPr>
      </w:pPr>
    </w:p>
    <w:tbl>
      <w:tblPr>
        <w:tblW w:w="1035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9"/>
        <w:gridCol w:w="8545"/>
      </w:tblGrid>
      <w:tr w:rsidR="00DB0899" w:rsidRPr="009B62AC" w14:paraId="567FA449" w14:textId="77777777" w:rsidTr="0093776E">
        <w:trPr>
          <w:trHeight w:val="170"/>
        </w:trPr>
        <w:tc>
          <w:tcPr>
            <w:tcW w:w="10354" w:type="dxa"/>
            <w:gridSpan w:val="2"/>
            <w:tcBorders>
              <w:top w:val="single" w:sz="4" w:space="0" w:color="auto"/>
              <w:left w:val="single" w:sz="6" w:space="0" w:color="auto"/>
              <w:bottom w:val="nil"/>
              <w:right w:val="single" w:sz="6" w:space="0" w:color="auto"/>
            </w:tcBorders>
          </w:tcPr>
          <w:p w14:paraId="2DC0BF82" w14:textId="77777777" w:rsidR="00DB0899" w:rsidRPr="009B62AC" w:rsidRDefault="00C43FC2" w:rsidP="00B145C6">
            <w:pPr>
              <w:tabs>
                <w:tab w:val="left" w:pos="1304"/>
              </w:tabs>
              <w:rPr>
                <w:rFonts w:asciiTheme="minorHAnsi" w:hAnsiTheme="minorHAnsi"/>
                <w:b/>
                <w:sz w:val="18"/>
                <w:szCs w:val="20"/>
                <w:lang w:val="sv-SE"/>
              </w:rPr>
            </w:pPr>
            <w:r w:rsidRPr="009B62AC">
              <w:rPr>
                <w:rFonts w:asciiTheme="minorHAnsi" w:hAnsiTheme="minorHAnsi"/>
                <w:b/>
                <w:sz w:val="18"/>
                <w:szCs w:val="20"/>
                <w:lang w:val="sv-SE"/>
              </w:rPr>
              <w:t>Brister enligt kategori 3</w:t>
            </w:r>
            <w:r w:rsidR="00DB0899" w:rsidRPr="009B62AC">
              <w:rPr>
                <w:rFonts w:asciiTheme="minorHAnsi" w:hAnsiTheme="minorHAnsi"/>
                <w:b/>
                <w:sz w:val="18"/>
                <w:szCs w:val="20"/>
                <w:lang w:val="sv-SE"/>
              </w:rPr>
              <w:t>:</w:t>
            </w:r>
          </w:p>
        </w:tc>
      </w:tr>
      <w:tr w:rsidR="00DB0899" w:rsidRPr="009B62AC" w14:paraId="7C126C15" w14:textId="77777777" w:rsidTr="00E47F35">
        <w:trPr>
          <w:trHeight w:val="680"/>
        </w:trPr>
        <w:tc>
          <w:tcPr>
            <w:tcW w:w="10354" w:type="dxa"/>
            <w:gridSpan w:val="2"/>
            <w:tcBorders>
              <w:top w:val="nil"/>
              <w:left w:val="single" w:sz="6" w:space="0" w:color="auto"/>
              <w:bottom w:val="single" w:sz="2" w:space="0" w:color="auto"/>
              <w:right w:val="single" w:sz="6" w:space="0" w:color="auto"/>
            </w:tcBorders>
          </w:tcPr>
          <w:p w14:paraId="79CE57FD" w14:textId="77777777" w:rsidR="00DB0899" w:rsidRPr="009B62AC" w:rsidRDefault="00DB0899" w:rsidP="00B145C6">
            <w:pPr>
              <w:tabs>
                <w:tab w:val="left" w:pos="1304"/>
              </w:tabs>
              <w:rPr>
                <w:rFonts w:asciiTheme="minorHAnsi" w:hAnsiTheme="minorHAnsi"/>
                <w:b/>
                <w:szCs w:val="20"/>
                <w:lang w:val="sv-SE"/>
              </w:rPr>
            </w:pPr>
            <w:r w:rsidRPr="009B62AC">
              <w:rPr>
                <w:rFonts w:asciiTheme="minorHAnsi" w:hAnsiTheme="minorHAnsi"/>
                <w:b/>
                <w:szCs w:val="20"/>
                <w:lang w:val="sv-SE"/>
              </w:rPr>
              <w:fldChar w:fldCharType="begin">
                <w:ffData>
                  <w:name w:val="Teksti172"/>
                  <w:enabled/>
                  <w:calcOnExit w:val="0"/>
                  <w:textInput/>
                </w:ffData>
              </w:fldChar>
            </w:r>
            <w:r w:rsidRPr="009B62AC">
              <w:rPr>
                <w:rFonts w:asciiTheme="minorHAnsi" w:hAnsiTheme="minorHAnsi"/>
                <w:b/>
                <w:szCs w:val="20"/>
                <w:lang w:val="sv-SE"/>
              </w:rPr>
              <w:instrText xml:space="preserve"> FORMTEXT </w:instrText>
            </w:r>
            <w:r w:rsidRPr="009B62AC">
              <w:rPr>
                <w:rFonts w:asciiTheme="minorHAnsi" w:hAnsiTheme="minorHAnsi"/>
                <w:b/>
                <w:szCs w:val="20"/>
                <w:lang w:val="sv-SE"/>
              </w:rPr>
            </w:r>
            <w:r w:rsidRPr="009B62AC">
              <w:rPr>
                <w:rFonts w:asciiTheme="minorHAnsi" w:hAnsiTheme="minorHAnsi"/>
                <w:b/>
                <w:szCs w:val="20"/>
                <w:lang w:val="sv-SE"/>
              </w:rPr>
              <w:fldChar w:fldCharType="separate"/>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Pr="009B62AC">
              <w:rPr>
                <w:rFonts w:asciiTheme="minorHAnsi" w:hAnsiTheme="minorHAnsi"/>
                <w:b/>
                <w:szCs w:val="20"/>
                <w:lang w:val="sv-SE"/>
              </w:rPr>
              <w:fldChar w:fldCharType="end"/>
            </w:r>
          </w:p>
        </w:tc>
      </w:tr>
      <w:tr w:rsidR="00DB0899" w:rsidRPr="009B62AC" w14:paraId="6E6D321B" w14:textId="77777777" w:rsidTr="00E47F35">
        <w:trPr>
          <w:trHeight w:val="170"/>
        </w:trPr>
        <w:tc>
          <w:tcPr>
            <w:tcW w:w="10354" w:type="dxa"/>
            <w:gridSpan w:val="2"/>
            <w:tcBorders>
              <w:top w:val="single" w:sz="2" w:space="0" w:color="auto"/>
              <w:left w:val="single" w:sz="6" w:space="0" w:color="auto"/>
              <w:bottom w:val="nil"/>
              <w:right w:val="single" w:sz="6" w:space="0" w:color="auto"/>
            </w:tcBorders>
            <w:vAlign w:val="center"/>
          </w:tcPr>
          <w:p w14:paraId="69C96679" w14:textId="77777777" w:rsidR="00DB0899" w:rsidRPr="009B62AC" w:rsidRDefault="00C43FC2" w:rsidP="00B145C6">
            <w:pPr>
              <w:tabs>
                <w:tab w:val="left" w:pos="1304"/>
              </w:tabs>
              <w:rPr>
                <w:rFonts w:asciiTheme="minorHAnsi" w:hAnsiTheme="minorHAnsi"/>
                <w:sz w:val="18"/>
                <w:szCs w:val="20"/>
                <w:lang w:val="sv-SE"/>
              </w:rPr>
            </w:pPr>
            <w:r w:rsidRPr="009B62AC">
              <w:rPr>
                <w:rFonts w:asciiTheme="minorHAnsi" w:hAnsiTheme="minorHAnsi"/>
                <w:sz w:val="18"/>
                <w:szCs w:val="20"/>
                <w:lang w:val="sv-SE"/>
              </w:rPr>
              <w:t>Korrigerande åtgärder</w:t>
            </w:r>
            <w:r w:rsidR="00DB0899" w:rsidRPr="009B62AC">
              <w:rPr>
                <w:rFonts w:asciiTheme="minorHAnsi" w:hAnsiTheme="minorHAnsi"/>
                <w:sz w:val="18"/>
                <w:szCs w:val="20"/>
                <w:lang w:val="sv-SE"/>
              </w:rPr>
              <w:t>:</w:t>
            </w:r>
          </w:p>
        </w:tc>
      </w:tr>
      <w:tr w:rsidR="00DB0899" w:rsidRPr="009B62AC" w14:paraId="14DB633A" w14:textId="77777777" w:rsidTr="00E47F35">
        <w:trPr>
          <w:trHeight w:val="680"/>
        </w:trPr>
        <w:tc>
          <w:tcPr>
            <w:tcW w:w="10354" w:type="dxa"/>
            <w:gridSpan w:val="2"/>
            <w:tcBorders>
              <w:top w:val="nil"/>
              <w:left w:val="single" w:sz="6" w:space="0" w:color="auto"/>
              <w:bottom w:val="nil"/>
              <w:right w:val="single" w:sz="6" w:space="0" w:color="auto"/>
            </w:tcBorders>
          </w:tcPr>
          <w:p w14:paraId="6E282334" w14:textId="77777777" w:rsidR="00DB0899" w:rsidRPr="009B62AC" w:rsidRDefault="00DB0899" w:rsidP="00B145C6">
            <w:pPr>
              <w:tabs>
                <w:tab w:val="left" w:pos="1304"/>
              </w:tabs>
              <w:rPr>
                <w:rFonts w:asciiTheme="minorHAnsi" w:hAnsiTheme="minorHAnsi"/>
                <w:b/>
                <w:szCs w:val="20"/>
                <w:lang w:val="sv-SE"/>
              </w:rPr>
            </w:pPr>
            <w:r w:rsidRPr="009B62AC">
              <w:rPr>
                <w:rFonts w:asciiTheme="minorHAnsi" w:hAnsiTheme="minorHAnsi"/>
                <w:b/>
                <w:szCs w:val="20"/>
                <w:lang w:val="sv-SE"/>
              </w:rPr>
              <w:fldChar w:fldCharType="begin">
                <w:ffData>
                  <w:name w:val="Teksti173"/>
                  <w:enabled/>
                  <w:calcOnExit w:val="0"/>
                  <w:textInput/>
                </w:ffData>
              </w:fldChar>
            </w:r>
            <w:r w:rsidRPr="009B62AC">
              <w:rPr>
                <w:rFonts w:asciiTheme="minorHAnsi" w:hAnsiTheme="minorHAnsi"/>
                <w:b/>
                <w:szCs w:val="20"/>
                <w:lang w:val="sv-SE"/>
              </w:rPr>
              <w:instrText xml:space="preserve"> FORMTEXT </w:instrText>
            </w:r>
            <w:r w:rsidRPr="009B62AC">
              <w:rPr>
                <w:rFonts w:asciiTheme="minorHAnsi" w:hAnsiTheme="minorHAnsi"/>
                <w:b/>
                <w:szCs w:val="20"/>
                <w:lang w:val="sv-SE"/>
              </w:rPr>
            </w:r>
            <w:r w:rsidRPr="009B62AC">
              <w:rPr>
                <w:rFonts w:asciiTheme="minorHAnsi" w:hAnsiTheme="minorHAnsi"/>
                <w:b/>
                <w:szCs w:val="20"/>
                <w:lang w:val="sv-SE"/>
              </w:rPr>
              <w:fldChar w:fldCharType="separate"/>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Pr="009B62AC">
              <w:rPr>
                <w:rFonts w:asciiTheme="minorHAnsi" w:hAnsiTheme="minorHAnsi"/>
                <w:b/>
                <w:szCs w:val="20"/>
                <w:lang w:val="sv-SE"/>
              </w:rPr>
              <w:fldChar w:fldCharType="end"/>
            </w:r>
          </w:p>
        </w:tc>
      </w:tr>
      <w:tr w:rsidR="00DB0899" w:rsidRPr="00B23881" w14:paraId="3556DC6C" w14:textId="77777777" w:rsidTr="009B62AC">
        <w:trPr>
          <w:trHeight w:val="340"/>
        </w:trPr>
        <w:tc>
          <w:tcPr>
            <w:tcW w:w="1809" w:type="dxa"/>
            <w:tcBorders>
              <w:top w:val="nil"/>
              <w:left w:val="single" w:sz="6" w:space="0" w:color="auto"/>
              <w:bottom w:val="single" w:sz="2" w:space="0" w:color="auto"/>
              <w:right w:val="nil"/>
            </w:tcBorders>
            <w:vAlign w:val="center"/>
          </w:tcPr>
          <w:p w14:paraId="3F7A59C0" w14:textId="77777777" w:rsidR="00DB0899" w:rsidRPr="009B62AC" w:rsidRDefault="00C43FC2" w:rsidP="00B145C6">
            <w:pPr>
              <w:tabs>
                <w:tab w:val="left" w:pos="1304"/>
              </w:tabs>
              <w:rPr>
                <w:rFonts w:asciiTheme="minorHAnsi" w:hAnsiTheme="minorHAnsi"/>
                <w:sz w:val="18"/>
                <w:szCs w:val="16"/>
                <w:lang w:val="sv-SE"/>
              </w:rPr>
            </w:pPr>
            <w:r w:rsidRPr="009B62AC">
              <w:rPr>
                <w:rFonts w:asciiTheme="minorHAnsi" w:hAnsiTheme="minorHAnsi"/>
                <w:sz w:val="18"/>
                <w:szCs w:val="16"/>
                <w:lang w:val="sv-SE"/>
              </w:rPr>
              <w:t>Tidsfristen löper ut</w:t>
            </w:r>
            <w:r w:rsidR="00DB0899" w:rsidRPr="009B62AC">
              <w:rPr>
                <w:rFonts w:asciiTheme="minorHAnsi" w:hAnsiTheme="minorHAnsi"/>
                <w:sz w:val="18"/>
                <w:szCs w:val="16"/>
                <w:lang w:val="sv-SE"/>
              </w:rPr>
              <w:t>:</w:t>
            </w:r>
          </w:p>
        </w:tc>
        <w:tc>
          <w:tcPr>
            <w:tcW w:w="8545" w:type="dxa"/>
            <w:tcBorders>
              <w:top w:val="nil"/>
              <w:left w:val="nil"/>
              <w:bottom w:val="single" w:sz="2" w:space="0" w:color="auto"/>
              <w:right w:val="single" w:sz="6" w:space="0" w:color="auto"/>
            </w:tcBorders>
            <w:vAlign w:val="center"/>
          </w:tcPr>
          <w:p w14:paraId="53D1DEA2" w14:textId="77777777" w:rsidR="00DB0899" w:rsidRPr="009B62AC" w:rsidRDefault="00DB0899" w:rsidP="00B145C6">
            <w:pPr>
              <w:tabs>
                <w:tab w:val="left" w:pos="1304"/>
              </w:tabs>
              <w:rPr>
                <w:rFonts w:asciiTheme="minorHAnsi" w:hAnsiTheme="minorHAnsi"/>
                <w:b/>
                <w:szCs w:val="16"/>
                <w:lang w:val="sv-SE"/>
              </w:rPr>
            </w:pPr>
            <w:r w:rsidRPr="009B62AC">
              <w:rPr>
                <w:rFonts w:asciiTheme="minorHAnsi" w:hAnsiTheme="minorHAnsi"/>
                <w:b/>
                <w:szCs w:val="16"/>
                <w:lang w:val="sv-SE"/>
              </w:rPr>
              <w:fldChar w:fldCharType="begin">
                <w:ffData>
                  <w:name w:val="Teksti166"/>
                  <w:enabled/>
                  <w:calcOnExit w:val="0"/>
                  <w:textInput/>
                </w:ffData>
              </w:fldChar>
            </w:r>
            <w:r w:rsidRPr="009B62AC">
              <w:rPr>
                <w:rFonts w:asciiTheme="minorHAnsi" w:hAnsiTheme="minorHAnsi"/>
                <w:b/>
                <w:szCs w:val="16"/>
                <w:lang w:val="sv-SE"/>
              </w:rPr>
              <w:instrText xml:space="preserve"> FORMTEXT </w:instrText>
            </w:r>
            <w:r w:rsidRPr="009B62AC">
              <w:rPr>
                <w:rFonts w:asciiTheme="minorHAnsi" w:hAnsiTheme="minorHAnsi"/>
                <w:b/>
                <w:szCs w:val="16"/>
                <w:lang w:val="sv-SE"/>
              </w:rPr>
            </w:r>
            <w:r w:rsidRPr="009B62AC">
              <w:rPr>
                <w:rFonts w:asciiTheme="minorHAnsi" w:hAnsiTheme="minorHAnsi"/>
                <w:b/>
                <w:szCs w:val="16"/>
                <w:lang w:val="sv-SE"/>
              </w:rPr>
              <w:fldChar w:fldCharType="separate"/>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Pr="009B62AC">
              <w:rPr>
                <w:rFonts w:asciiTheme="minorHAnsi" w:hAnsiTheme="minorHAnsi"/>
                <w:b/>
                <w:szCs w:val="16"/>
                <w:lang w:val="sv-SE"/>
              </w:rPr>
              <w:fldChar w:fldCharType="end"/>
            </w:r>
          </w:p>
        </w:tc>
      </w:tr>
      <w:tr w:rsidR="00DB0899" w:rsidRPr="009B62AC" w14:paraId="667A2F23" w14:textId="77777777" w:rsidTr="00E47F35">
        <w:trPr>
          <w:trHeight w:val="113"/>
        </w:trPr>
        <w:tc>
          <w:tcPr>
            <w:tcW w:w="10354" w:type="dxa"/>
            <w:gridSpan w:val="2"/>
            <w:tcBorders>
              <w:top w:val="single" w:sz="2" w:space="0" w:color="auto"/>
              <w:left w:val="single" w:sz="6" w:space="0" w:color="auto"/>
              <w:bottom w:val="nil"/>
              <w:right w:val="single" w:sz="6" w:space="0" w:color="auto"/>
            </w:tcBorders>
            <w:vAlign w:val="center"/>
          </w:tcPr>
          <w:p w14:paraId="6052E077" w14:textId="77777777" w:rsidR="00DB0899" w:rsidRPr="009B62AC" w:rsidRDefault="00C43FC2" w:rsidP="00B145C6">
            <w:pPr>
              <w:tabs>
                <w:tab w:val="left" w:pos="1304"/>
              </w:tabs>
              <w:rPr>
                <w:rFonts w:asciiTheme="minorHAnsi" w:hAnsiTheme="minorHAnsi"/>
                <w:sz w:val="18"/>
                <w:szCs w:val="16"/>
                <w:lang w:val="sv-SE"/>
              </w:rPr>
            </w:pPr>
            <w:r w:rsidRPr="009B62AC">
              <w:rPr>
                <w:rFonts w:asciiTheme="minorHAnsi" w:hAnsiTheme="minorHAnsi"/>
                <w:sz w:val="18"/>
                <w:szCs w:val="16"/>
                <w:lang w:val="sv-SE"/>
              </w:rPr>
              <w:t>Inspektion av korrigerande åtgärder</w:t>
            </w:r>
            <w:r w:rsidR="00DB0899" w:rsidRPr="009B62AC">
              <w:rPr>
                <w:rFonts w:asciiTheme="minorHAnsi" w:hAnsiTheme="minorHAnsi"/>
                <w:sz w:val="18"/>
                <w:szCs w:val="16"/>
                <w:lang w:val="sv-SE"/>
              </w:rPr>
              <w:t>:</w:t>
            </w:r>
          </w:p>
        </w:tc>
      </w:tr>
      <w:tr w:rsidR="00DB0899" w:rsidRPr="009B62AC" w14:paraId="5EF1B535" w14:textId="77777777" w:rsidTr="00E47F35">
        <w:trPr>
          <w:trHeight w:val="680"/>
        </w:trPr>
        <w:tc>
          <w:tcPr>
            <w:tcW w:w="10354" w:type="dxa"/>
            <w:gridSpan w:val="2"/>
            <w:tcBorders>
              <w:top w:val="nil"/>
              <w:left w:val="single" w:sz="6" w:space="0" w:color="auto"/>
              <w:bottom w:val="single" w:sz="2" w:space="0" w:color="auto"/>
              <w:right w:val="single" w:sz="6" w:space="0" w:color="auto"/>
            </w:tcBorders>
          </w:tcPr>
          <w:p w14:paraId="786F3FDB" w14:textId="77777777" w:rsidR="00DB0899" w:rsidRPr="009B62AC" w:rsidRDefault="00DB0899" w:rsidP="00B145C6">
            <w:pPr>
              <w:tabs>
                <w:tab w:val="left" w:pos="1304"/>
              </w:tabs>
              <w:rPr>
                <w:rFonts w:asciiTheme="minorHAnsi" w:hAnsiTheme="minorHAnsi"/>
                <w:b/>
                <w:szCs w:val="16"/>
                <w:lang w:val="sv-SE"/>
              </w:rPr>
            </w:pPr>
            <w:r w:rsidRPr="009B62AC">
              <w:rPr>
                <w:rFonts w:asciiTheme="minorHAnsi" w:hAnsiTheme="minorHAnsi"/>
                <w:b/>
                <w:szCs w:val="16"/>
                <w:lang w:val="sv-SE"/>
              </w:rPr>
              <w:fldChar w:fldCharType="begin">
                <w:ffData>
                  <w:name w:val="Teksti161"/>
                  <w:enabled/>
                  <w:calcOnExit w:val="0"/>
                  <w:textInput/>
                </w:ffData>
              </w:fldChar>
            </w:r>
            <w:r w:rsidRPr="009B62AC">
              <w:rPr>
                <w:rFonts w:asciiTheme="minorHAnsi" w:hAnsiTheme="minorHAnsi"/>
                <w:b/>
                <w:szCs w:val="16"/>
                <w:lang w:val="sv-SE"/>
              </w:rPr>
              <w:instrText xml:space="preserve"> FORMTEXT </w:instrText>
            </w:r>
            <w:r w:rsidRPr="009B62AC">
              <w:rPr>
                <w:rFonts w:asciiTheme="minorHAnsi" w:hAnsiTheme="minorHAnsi"/>
                <w:b/>
                <w:szCs w:val="16"/>
                <w:lang w:val="sv-SE"/>
              </w:rPr>
            </w:r>
            <w:r w:rsidRPr="009B62AC">
              <w:rPr>
                <w:rFonts w:asciiTheme="minorHAnsi" w:hAnsiTheme="minorHAnsi"/>
                <w:b/>
                <w:szCs w:val="16"/>
                <w:lang w:val="sv-SE"/>
              </w:rPr>
              <w:fldChar w:fldCharType="separate"/>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Pr="009B62AC">
              <w:rPr>
                <w:rFonts w:asciiTheme="minorHAnsi" w:hAnsiTheme="minorHAnsi"/>
                <w:b/>
                <w:szCs w:val="16"/>
                <w:lang w:val="sv-SE"/>
              </w:rPr>
              <w:fldChar w:fldCharType="end"/>
            </w:r>
          </w:p>
        </w:tc>
      </w:tr>
      <w:tr w:rsidR="0093776E" w:rsidRPr="009B62AC" w14:paraId="1635CC32" w14:textId="77777777" w:rsidTr="00E47F35">
        <w:trPr>
          <w:trHeight w:val="113"/>
        </w:trPr>
        <w:tc>
          <w:tcPr>
            <w:tcW w:w="10354" w:type="dxa"/>
            <w:gridSpan w:val="2"/>
            <w:tcBorders>
              <w:top w:val="single" w:sz="2" w:space="0" w:color="auto"/>
              <w:left w:val="single" w:sz="6" w:space="0" w:color="auto"/>
              <w:bottom w:val="nil"/>
              <w:right w:val="single" w:sz="6" w:space="0" w:color="auto"/>
            </w:tcBorders>
            <w:vAlign w:val="center"/>
          </w:tcPr>
          <w:p w14:paraId="79C1ADCF" w14:textId="77777777" w:rsidR="0093776E" w:rsidRPr="009B62AC" w:rsidRDefault="00C43FC2" w:rsidP="008C77DA">
            <w:pPr>
              <w:tabs>
                <w:tab w:val="left" w:pos="1304"/>
              </w:tabs>
              <w:rPr>
                <w:rFonts w:asciiTheme="minorHAnsi" w:hAnsiTheme="minorHAnsi"/>
                <w:b/>
                <w:sz w:val="18"/>
                <w:szCs w:val="16"/>
                <w:lang w:val="sv-SE"/>
              </w:rPr>
            </w:pPr>
            <w:r w:rsidRPr="009B62AC">
              <w:rPr>
                <w:rFonts w:asciiTheme="minorHAnsi" w:hAnsiTheme="minorHAnsi"/>
                <w:b/>
                <w:sz w:val="18"/>
                <w:szCs w:val="16"/>
                <w:lang w:val="sv-SE"/>
              </w:rPr>
              <w:t>Förbättringsförslag</w:t>
            </w:r>
            <w:r w:rsidR="0093776E" w:rsidRPr="009B62AC">
              <w:rPr>
                <w:rFonts w:asciiTheme="minorHAnsi" w:hAnsiTheme="minorHAnsi"/>
                <w:b/>
                <w:sz w:val="18"/>
                <w:szCs w:val="16"/>
                <w:lang w:val="sv-SE"/>
              </w:rPr>
              <w:t>:</w:t>
            </w:r>
          </w:p>
        </w:tc>
      </w:tr>
      <w:tr w:rsidR="0093776E" w:rsidRPr="009B62AC" w14:paraId="5054B350" w14:textId="77777777" w:rsidTr="00D67A98">
        <w:trPr>
          <w:trHeight w:val="680"/>
        </w:trPr>
        <w:tc>
          <w:tcPr>
            <w:tcW w:w="10354" w:type="dxa"/>
            <w:gridSpan w:val="2"/>
            <w:tcBorders>
              <w:top w:val="nil"/>
              <w:left w:val="single" w:sz="6" w:space="0" w:color="auto"/>
              <w:bottom w:val="single" w:sz="6" w:space="0" w:color="auto"/>
              <w:right w:val="single" w:sz="6" w:space="0" w:color="auto"/>
            </w:tcBorders>
          </w:tcPr>
          <w:p w14:paraId="28E76685" w14:textId="77777777" w:rsidR="0093776E" w:rsidRPr="009B62AC" w:rsidRDefault="0093776E" w:rsidP="008C77DA">
            <w:pPr>
              <w:tabs>
                <w:tab w:val="left" w:pos="1304"/>
              </w:tabs>
              <w:rPr>
                <w:rFonts w:asciiTheme="minorHAnsi" w:hAnsiTheme="minorHAnsi"/>
                <w:b/>
                <w:szCs w:val="16"/>
                <w:lang w:val="sv-SE"/>
              </w:rPr>
            </w:pPr>
            <w:r w:rsidRPr="009B62AC">
              <w:rPr>
                <w:rFonts w:asciiTheme="minorHAnsi" w:hAnsiTheme="minorHAnsi"/>
                <w:b/>
                <w:szCs w:val="16"/>
                <w:lang w:val="sv-SE"/>
              </w:rPr>
              <w:fldChar w:fldCharType="begin">
                <w:ffData>
                  <w:name w:val="Teksti161"/>
                  <w:enabled/>
                  <w:calcOnExit w:val="0"/>
                  <w:textInput/>
                </w:ffData>
              </w:fldChar>
            </w:r>
            <w:r w:rsidRPr="009B62AC">
              <w:rPr>
                <w:rFonts w:asciiTheme="minorHAnsi" w:hAnsiTheme="minorHAnsi"/>
                <w:b/>
                <w:szCs w:val="16"/>
                <w:lang w:val="sv-SE"/>
              </w:rPr>
              <w:instrText xml:space="preserve"> FORMTEXT </w:instrText>
            </w:r>
            <w:r w:rsidRPr="009B62AC">
              <w:rPr>
                <w:rFonts w:asciiTheme="minorHAnsi" w:hAnsiTheme="minorHAnsi"/>
                <w:b/>
                <w:szCs w:val="16"/>
                <w:lang w:val="sv-SE"/>
              </w:rPr>
            </w:r>
            <w:r w:rsidRPr="009B62AC">
              <w:rPr>
                <w:rFonts w:asciiTheme="minorHAnsi" w:hAnsiTheme="minorHAnsi"/>
                <w:b/>
                <w:szCs w:val="16"/>
                <w:lang w:val="sv-SE"/>
              </w:rPr>
              <w:fldChar w:fldCharType="separate"/>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Pr="009B62AC">
              <w:rPr>
                <w:rFonts w:asciiTheme="minorHAnsi" w:hAnsiTheme="minorHAnsi"/>
                <w:b/>
                <w:szCs w:val="16"/>
                <w:lang w:val="sv-SE"/>
              </w:rPr>
              <w:fldChar w:fldCharType="end"/>
            </w:r>
          </w:p>
        </w:tc>
      </w:tr>
    </w:tbl>
    <w:p w14:paraId="5C6FEA57" w14:textId="77777777" w:rsidR="00D67A98" w:rsidRPr="00B23881" w:rsidRDefault="00D67A98" w:rsidP="003100E0">
      <w:pPr>
        <w:tabs>
          <w:tab w:val="left" w:pos="1304"/>
        </w:tabs>
        <w:rPr>
          <w:rFonts w:asciiTheme="minorHAnsi" w:hAnsiTheme="minorHAnsi"/>
          <w:sz w:val="16"/>
          <w:szCs w:val="16"/>
          <w:lang w:val="sv-SE"/>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951"/>
        <w:gridCol w:w="797"/>
        <w:gridCol w:w="7598"/>
      </w:tblGrid>
      <w:tr w:rsidR="00D4778C" w:rsidRPr="009B62AC" w14:paraId="147EFC19" w14:textId="77777777" w:rsidTr="00554308">
        <w:trPr>
          <w:trHeight w:val="340"/>
        </w:trPr>
        <w:tc>
          <w:tcPr>
            <w:tcW w:w="10346" w:type="dxa"/>
            <w:gridSpan w:val="3"/>
            <w:tcBorders>
              <w:top w:val="single" w:sz="6" w:space="0" w:color="auto"/>
              <w:bottom w:val="single" w:sz="2" w:space="0" w:color="auto"/>
            </w:tcBorders>
            <w:shd w:val="clear" w:color="auto" w:fill="F2F2F2"/>
            <w:vAlign w:val="center"/>
          </w:tcPr>
          <w:p w14:paraId="4C7DE31F" w14:textId="77777777" w:rsidR="00D4778C" w:rsidRPr="009B62AC" w:rsidRDefault="005664EE" w:rsidP="0047134C">
            <w:pPr>
              <w:tabs>
                <w:tab w:val="left" w:pos="1304"/>
              </w:tabs>
              <w:rPr>
                <w:rFonts w:asciiTheme="minorHAnsi" w:hAnsiTheme="minorHAnsi"/>
                <w:b/>
                <w:sz w:val="18"/>
                <w:szCs w:val="16"/>
                <w:lang w:val="sv-SE"/>
              </w:rPr>
            </w:pPr>
            <w:r w:rsidRPr="009B62AC">
              <w:rPr>
                <w:rFonts w:asciiTheme="minorHAnsi" w:hAnsiTheme="minorHAnsi"/>
                <w:b/>
                <w:sz w:val="18"/>
                <w:szCs w:val="16"/>
                <w:lang w:val="sv-SE"/>
              </w:rPr>
              <w:t>7</w:t>
            </w:r>
            <w:r w:rsidR="00EE6159" w:rsidRPr="009B62AC">
              <w:rPr>
                <w:rFonts w:asciiTheme="minorHAnsi" w:hAnsiTheme="minorHAnsi"/>
                <w:b/>
                <w:sz w:val="18"/>
                <w:szCs w:val="16"/>
                <w:lang w:val="sv-SE"/>
              </w:rPr>
              <w:t xml:space="preserve">. </w:t>
            </w:r>
            <w:r w:rsidR="00C43FC2" w:rsidRPr="009B62AC">
              <w:rPr>
                <w:rFonts w:asciiTheme="minorHAnsi" w:hAnsiTheme="minorHAnsi"/>
                <w:b/>
                <w:sz w:val="18"/>
                <w:szCs w:val="16"/>
                <w:lang w:val="sv-SE"/>
              </w:rPr>
              <w:t>FÖLJDER AV INSPEKTIONEN</w:t>
            </w:r>
          </w:p>
        </w:tc>
      </w:tr>
      <w:tr w:rsidR="00D4778C" w:rsidRPr="009B62AC" w14:paraId="3E9C108B" w14:textId="77777777" w:rsidTr="00554308">
        <w:tblPrEx>
          <w:shd w:val="clear" w:color="auto" w:fill="auto"/>
        </w:tblPrEx>
        <w:trPr>
          <w:trHeight w:val="227"/>
        </w:trPr>
        <w:tc>
          <w:tcPr>
            <w:tcW w:w="10346" w:type="dxa"/>
            <w:gridSpan w:val="3"/>
            <w:tcBorders>
              <w:top w:val="single" w:sz="2" w:space="0" w:color="auto"/>
            </w:tcBorders>
            <w:vAlign w:val="bottom"/>
          </w:tcPr>
          <w:p w14:paraId="669A0AC5" w14:textId="77777777" w:rsidR="00D4778C" w:rsidRPr="009B62AC" w:rsidRDefault="00C43FC2" w:rsidP="00554308">
            <w:pPr>
              <w:tabs>
                <w:tab w:val="left" w:pos="1304"/>
              </w:tabs>
              <w:rPr>
                <w:rFonts w:asciiTheme="minorHAnsi" w:hAnsiTheme="minorHAnsi"/>
                <w:b/>
                <w:sz w:val="18"/>
                <w:szCs w:val="16"/>
                <w:lang w:val="sv-SE"/>
              </w:rPr>
            </w:pPr>
            <w:r w:rsidRPr="009B62AC">
              <w:rPr>
                <w:rFonts w:asciiTheme="minorHAnsi" w:hAnsiTheme="minorHAnsi"/>
                <w:b/>
                <w:sz w:val="18"/>
                <w:szCs w:val="16"/>
                <w:lang w:val="sv-SE"/>
              </w:rPr>
              <w:t>Inspektion för godkännande</w:t>
            </w:r>
            <w:r w:rsidR="00D4778C" w:rsidRPr="009B62AC">
              <w:rPr>
                <w:rFonts w:asciiTheme="minorHAnsi" w:hAnsiTheme="minorHAnsi"/>
                <w:b/>
                <w:sz w:val="18"/>
                <w:szCs w:val="16"/>
                <w:lang w:val="sv-SE"/>
              </w:rPr>
              <w:t>:</w:t>
            </w:r>
          </w:p>
        </w:tc>
      </w:tr>
      <w:tr w:rsidR="00C43FC2" w:rsidRPr="0078468F" w14:paraId="4382FD72" w14:textId="77777777" w:rsidTr="00CE1324">
        <w:tblPrEx>
          <w:shd w:val="clear" w:color="auto" w:fill="auto"/>
        </w:tblPrEx>
        <w:trPr>
          <w:trHeight w:val="340"/>
        </w:trPr>
        <w:tc>
          <w:tcPr>
            <w:tcW w:w="10346" w:type="dxa"/>
            <w:gridSpan w:val="3"/>
            <w:vAlign w:val="center"/>
          </w:tcPr>
          <w:p w14:paraId="04336A55" w14:textId="77777777" w:rsidR="00C43FC2" w:rsidRPr="009B62AC" w:rsidRDefault="00C43FC2" w:rsidP="00C43FC2">
            <w:pPr>
              <w:tabs>
                <w:tab w:val="left" w:pos="1304"/>
              </w:tabs>
              <w:rPr>
                <w:rFonts w:asciiTheme="minorHAnsi" w:hAnsiTheme="minorHAnsi"/>
                <w:sz w:val="18"/>
                <w:szCs w:val="20"/>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Anläggningen kommer att godkännas som förbrännings- eller samförbränningsanläggning med låg eller hög kapacitet i enlighet med biproduktförordningen.</w:t>
            </w:r>
          </w:p>
        </w:tc>
      </w:tr>
      <w:tr w:rsidR="00C43FC2" w:rsidRPr="0078468F" w14:paraId="5E2C3D24" w14:textId="77777777" w:rsidTr="00CE1324">
        <w:tblPrEx>
          <w:shd w:val="clear" w:color="auto" w:fill="auto"/>
        </w:tblPrEx>
        <w:trPr>
          <w:trHeight w:val="340"/>
        </w:trPr>
        <w:tc>
          <w:tcPr>
            <w:tcW w:w="10346" w:type="dxa"/>
            <w:gridSpan w:val="3"/>
            <w:vAlign w:val="center"/>
          </w:tcPr>
          <w:p w14:paraId="1341CB98" w14:textId="77777777" w:rsidR="00C43FC2" w:rsidRPr="009B62AC" w:rsidRDefault="00C43FC2" w:rsidP="00C43FC2">
            <w:pPr>
              <w:tabs>
                <w:tab w:val="left" w:pos="1304"/>
              </w:tabs>
              <w:rPr>
                <w:rFonts w:asciiTheme="minorHAnsi" w:hAnsiTheme="minorHAnsi"/>
                <w:sz w:val="18"/>
                <w:szCs w:val="20"/>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Anläggningen kan godkännas efter det att de konstaterade bristerna har korrigerats.</w:t>
            </w:r>
          </w:p>
        </w:tc>
      </w:tr>
      <w:tr w:rsidR="00D4778C" w:rsidRPr="009B62AC" w14:paraId="439B4A9A" w14:textId="77777777" w:rsidTr="00554308">
        <w:tblPrEx>
          <w:shd w:val="clear" w:color="auto" w:fill="auto"/>
        </w:tblPrEx>
        <w:trPr>
          <w:trHeight w:val="227"/>
        </w:trPr>
        <w:tc>
          <w:tcPr>
            <w:tcW w:w="10346" w:type="dxa"/>
            <w:gridSpan w:val="3"/>
            <w:tcBorders>
              <w:top w:val="single" w:sz="2" w:space="0" w:color="auto"/>
              <w:bottom w:val="nil"/>
            </w:tcBorders>
            <w:vAlign w:val="bottom"/>
          </w:tcPr>
          <w:p w14:paraId="62326D63" w14:textId="77777777" w:rsidR="00D4778C" w:rsidRPr="009B62AC" w:rsidRDefault="00C43FC2" w:rsidP="00554308">
            <w:pPr>
              <w:tabs>
                <w:tab w:val="left" w:pos="1304"/>
              </w:tabs>
              <w:rPr>
                <w:rFonts w:asciiTheme="minorHAnsi" w:hAnsiTheme="minorHAnsi"/>
                <w:b/>
                <w:sz w:val="18"/>
                <w:szCs w:val="16"/>
                <w:lang w:val="sv-SE"/>
              </w:rPr>
            </w:pPr>
            <w:r w:rsidRPr="009B62AC">
              <w:rPr>
                <w:rFonts w:asciiTheme="minorHAnsi" w:hAnsiTheme="minorHAnsi"/>
                <w:b/>
                <w:sz w:val="18"/>
                <w:szCs w:val="16"/>
                <w:lang w:val="sv-SE"/>
              </w:rPr>
              <w:t>Inspektion för tillsyn</w:t>
            </w:r>
            <w:r w:rsidR="00D4778C" w:rsidRPr="009B62AC">
              <w:rPr>
                <w:rFonts w:asciiTheme="minorHAnsi" w:hAnsiTheme="minorHAnsi"/>
                <w:b/>
                <w:sz w:val="18"/>
                <w:szCs w:val="16"/>
                <w:lang w:val="sv-SE"/>
              </w:rPr>
              <w:t>:</w:t>
            </w:r>
          </w:p>
        </w:tc>
      </w:tr>
      <w:tr w:rsidR="00C43FC2" w:rsidRPr="0078468F" w14:paraId="3DCCB9FE" w14:textId="77777777" w:rsidTr="00CE1324">
        <w:tblPrEx>
          <w:shd w:val="clear" w:color="auto" w:fill="auto"/>
        </w:tblPrEx>
        <w:trPr>
          <w:trHeight w:val="340"/>
        </w:trPr>
        <w:tc>
          <w:tcPr>
            <w:tcW w:w="10346" w:type="dxa"/>
            <w:gridSpan w:val="3"/>
            <w:vAlign w:val="center"/>
          </w:tcPr>
          <w:p w14:paraId="3789D568" w14:textId="77777777" w:rsidR="00C43FC2" w:rsidRPr="009B62AC" w:rsidRDefault="00C43FC2" w:rsidP="00C43FC2">
            <w:pPr>
              <w:tabs>
                <w:tab w:val="left" w:pos="1304"/>
              </w:tabs>
              <w:rPr>
                <w:rFonts w:asciiTheme="minorHAnsi" w:hAnsiTheme="minorHAnsi"/>
                <w:sz w:val="18"/>
                <w:szCs w:val="16"/>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Anläggningen uppfyller kraven i biproduktförordningen.</w:t>
            </w:r>
          </w:p>
        </w:tc>
      </w:tr>
      <w:tr w:rsidR="00C43FC2" w:rsidRPr="0078468F" w14:paraId="3C39D1BC" w14:textId="77777777" w:rsidTr="00554308">
        <w:tblPrEx>
          <w:shd w:val="clear" w:color="auto" w:fill="auto"/>
        </w:tblPrEx>
        <w:trPr>
          <w:trHeight w:val="340"/>
        </w:trPr>
        <w:tc>
          <w:tcPr>
            <w:tcW w:w="10346" w:type="dxa"/>
            <w:gridSpan w:val="3"/>
            <w:vAlign w:val="center"/>
          </w:tcPr>
          <w:p w14:paraId="72081C7D" w14:textId="77777777" w:rsidR="00C43FC2" w:rsidRPr="009B62AC" w:rsidRDefault="00C43FC2" w:rsidP="00C43FC2">
            <w:pPr>
              <w:tabs>
                <w:tab w:val="left" w:pos="1304"/>
              </w:tabs>
              <w:rPr>
                <w:rFonts w:asciiTheme="minorHAnsi" w:hAnsiTheme="minorHAnsi"/>
                <w:sz w:val="18"/>
                <w:szCs w:val="16"/>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Anläggningen ska se till att de brister som konstaterades under inspektionen korrigeras inom utsatt tid.</w:t>
            </w:r>
          </w:p>
        </w:tc>
      </w:tr>
      <w:tr w:rsidR="00D4778C" w:rsidRPr="0078468F" w14:paraId="761F67F0" w14:textId="77777777" w:rsidTr="00D67A98">
        <w:tblPrEx>
          <w:shd w:val="clear" w:color="auto" w:fill="auto"/>
        </w:tblPrEx>
        <w:trPr>
          <w:trHeight w:val="340"/>
        </w:trPr>
        <w:tc>
          <w:tcPr>
            <w:tcW w:w="10346" w:type="dxa"/>
            <w:gridSpan w:val="3"/>
            <w:tcBorders>
              <w:bottom w:val="nil"/>
            </w:tcBorders>
            <w:vAlign w:val="center"/>
          </w:tcPr>
          <w:p w14:paraId="112FE98C" w14:textId="77777777" w:rsidR="00D4778C" w:rsidRPr="009B62AC" w:rsidRDefault="00D4778C" w:rsidP="00A71262">
            <w:pPr>
              <w:tabs>
                <w:tab w:val="left" w:pos="1304"/>
              </w:tabs>
              <w:rPr>
                <w:rFonts w:asciiTheme="minorHAnsi" w:hAnsiTheme="minorHAnsi"/>
                <w:sz w:val="18"/>
                <w:szCs w:val="16"/>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w:t>
            </w:r>
            <w:r w:rsidR="00C43FC2" w:rsidRPr="009B62AC">
              <w:rPr>
                <w:rFonts w:asciiTheme="minorHAnsi" w:hAnsiTheme="minorHAnsi"/>
                <w:sz w:val="18"/>
                <w:szCs w:val="16"/>
                <w:lang w:val="sv-SE"/>
              </w:rPr>
              <w:t xml:space="preserve">Godkännandet av anläggningen kommer att återkallas </w:t>
            </w:r>
            <w:r w:rsidRPr="009B62AC">
              <w:rPr>
                <w:rFonts w:asciiTheme="minorHAnsi" w:hAnsiTheme="minorHAnsi"/>
                <w:sz w:val="18"/>
                <w:szCs w:val="16"/>
                <w:lang w:val="sv-SE"/>
              </w:rPr>
              <w:t>(</w:t>
            </w:r>
            <w:r w:rsidR="00C43FC2" w:rsidRPr="009B62AC">
              <w:rPr>
                <w:rFonts w:asciiTheme="minorHAnsi" w:hAnsiTheme="minorHAnsi"/>
                <w:sz w:val="18"/>
                <w:szCs w:val="16"/>
                <w:lang w:val="sv-SE"/>
              </w:rPr>
              <w:t>Biproduktlag</w:t>
            </w:r>
            <w:r w:rsidR="00A71262" w:rsidRPr="009B62AC">
              <w:rPr>
                <w:rFonts w:asciiTheme="minorHAnsi" w:hAnsiTheme="minorHAnsi"/>
                <w:sz w:val="18"/>
                <w:szCs w:val="16"/>
                <w:lang w:val="sv-SE"/>
              </w:rPr>
              <w:t xml:space="preserve"> 517/2015 § 68</w:t>
            </w:r>
            <w:r w:rsidRPr="009B62AC">
              <w:rPr>
                <w:rFonts w:asciiTheme="minorHAnsi" w:hAnsiTheme="minorHAnsi"/>
                <w:sz w:val="18"/>
                <w:szCs w:val="16"/>
                <w:lang w:val="sv-SE"/>
              </w:rPr>
              <w:t>)</w:t>
            </w:r>
            <w:r w:rsidR="00A71262" w:rsidRPr="009B62AC">
              <w:rPr>
                <w:rFonts w:asciiTheme="minorHAnsi" w:hAnsiTheme="minorHAnsi"/>
                <w:sz w:val="18"/>
                <w:szCs w:val="16"/>
                <w:lang w:val="sv-SE"/>
              </w:rPr>
              <w:t>.</w:t>
            </w:r>
          </w:p>
        </w:tc>
      </w:tr>
      <w:tr w:rsidR="00D67A98" w:rsidRPr="009B62AC" w14:paraId="05C13969" w14:textId="77777777" w:rsidTr="00D67A98">
        <w:tblPrEx>
          <w:shd w:val="clear" w:color="auto" w:fill="auto"/>
        </w:tblPrEx>
        <w:trPr>
          <w:trHeight w:val="227"/>
        </w:trPr>
        <w:tc>
          <w:tcPr>
            <w:tcW w:w="10346" w:type="dxa"/>
            <w:gridSpan w:val="3"/>
            <w:tcBorders>
              <w:top w:val="nil"/>
              <w:bottom w:val="nil"/>
            </w:tcBorders>
          </w:tcPr>
          <w:p w14:paraId="2DE3585A" w14:textId="77777777" w:rsidR="00D67A98" w:rsidRPr="009B62AC" w:rsidRDefault="00C43FC2" w:rsidP="00554308">
            <w:pPr>
              <w:tabs>
                <w:tab w:val="left" w:pos="1304"/>
              </w:tabs>
              <w:rPr>
                <w:rFonts w:asciiTheme="minorHAnsi" w:hAnsiTheme="minorHAnsi"/>
                <w:b/>
                <w:sz w:val="18"/>
                <w:szCs w:val="20"/>
                <w:lang w:val="sv-SE"/>
              </w:rPr>
            </w:pPr>
            <w:r w:rsidRPr="009B62AC">
              <w:rPr>
                <w:rFonts w:asciiTheme="minorHAnsi" w:hAnsiTheme="minorHAnsi"/>
                <w:sz w:val="18"/>
                <w:szCs w:val="16"/>
                <w:lang w:val="sv-SE"/>
              </w:rPr>
              <w:t>Orsak</w:t>
            </w:r>
            <w:r w:rsidR="00D67A98" w:rsidRPr="009B62AC">
              <w:rPr>
                <w:rFonts w:asciiTheme="minorHAnsi" w:hAnsiTheme="minorHAnsi"/>
                <w:sz w:val="18"/>
                <w:szCs w:val="16"/>
                <w:lang w:val="sv-SE"/>
              </w:rPr>
              <w:t>:</w:t>
            </w:r>
          </w:p>
        </w:tc>
      </w:tr>
      <w:tr w:rsidR="00D67A98" w:rsidRPr="009B62AC" w14:paraId="5D3CB646" w14:textId="77777777" w:rsidTr="00146D08">
        <w:tblPrEx>
          <w:shd w:val="clear" w:color="auto" w:fill="auto"/>
        </w:tblPrEx>
        <w:trPr>
          <w:trHeight w:val="1474"/>
        </w:trPr>
        <w:tc>
          <w:tcPr>
            <w:tcW w:w="10346" w:type="dxa"/>
            <w:gridSpan w:val="3"/>
            <w:tcBorders>
              <w:top w:val="nil"/>
              <w:bottom w:val="single" w:sz="2" w:space="0" w:color="auto"/>
            </w:tcBorders>
          </w:tcPr>
          <w:p w14:paraId="60C413E9" w14:textId="77777777" w:rsidR="00D67A98" w:rsidRPr="009B62AC" w:rsidRDefault="00D67A98" w:rsidP="00554308">
            <w:pPr>
              <w:tabs>
                <w:tab w:val="left" w:pos="1304"/>
              </w:tabs>
              <w:rPr>
                <w:rFonts w:asciiTheme="minorHAnsi" w:hAnsiTheme="minorHAnsi"/>
                <w:b/>
                <w:szCs w:val="20"/>
                <w:lang w:val="sv-SE"/>
              </w:rPr>
            </w:pPr>
            <w:r w:rsidRPr="009B62AC">
              <w:rPr>
                <w:rFonts w:asciiTheme="minorHAnsi" w:hAnsiTheme="minorHAnsi"/>
                <w:b/>
                <w:szCs w:val="20"/>
                <w:lang w:val="sv-SE"/>
              </w:rPr>
              <w:fldChar w:fldCharType="begin">
                <w:ffData>
                  <w:name w:val="Teksti154"/>
                  <w:enabled/>
                  <w:calcOnExit w:val="0"/>
                  <w:textInput/>
                </w:ffData>
              </w:fldChar>
            </w:r>
            <w:bookmarkStart w:id="43" w:name="Teksti154"/>
            <w:r w:rsidRPr="009B62AC">
              <w:rPr>
                <w:rFonts w:asciiTheme="minorHAnsi" w:hAnsiTheme="minorHAnsi"/>
                <w:b/>
                <w:szCs w:val="20"/>
                <w:lang w:val="sv-SE"/>
              </w:rPr>
              <w:instrText xml:space="preserve"> FORMTEXT </w:instrText>
            </w:r>
            <w:r w:rsidRPr="009B62AC">
              <w:rPr>
                <w:rFonts w:asciiTheme="minorHAnsi" w:hAnsiTheme="minorHAnsi"/>
                <w:b/>
                <w:szCs w:val="20"/>
                <w:lang w:val="sv-SE"/>
              </w:rPr>
            </w:r>
            <w:r w:rsidRPr="009B62AC">
              <w:rPr>
                <w:rFonts w:asciiTheme="minorHAnsi" w:hAnsiTheme="minorHAnsi"/>
                <w:b/>
                <w:szCs w:val="20"/>
                <w:lang w:val="sv-SE"/>
              </w:rPr>
              <w:fldChar w:fldCharType="separate"/>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Pr="009B62AC">
              <w:rPr>
                <w:rFonts w:asciiTheme="minorHAnsi" w:hAnsiTheme="minorHAnsi"/>
                <w:b/>
                <w:szCs w:val="20"/>
                <w:lang w:val="sv-SE"/>
              </w:rPr>
              <w:fldChar w:fldCharType="end"/>
            </w:r>
            <w:bookmarkEnd w:id="43"/>
          </w:p>
        </w:tc>
      </w:tr>
      <w:tr w:rsidR="0047134C" w:rsidRPr="009B62AC" w14:paraId="3A314D7D" w14:textId="77777777" w:rsidTr="00554308">
        <w:tblPrEx>
          <w:shd w:val="clear" w:color="auto" w:fill="auto"/>
        </w:tblPrEx>
        <w:trPr>
          <w:trHeight w:val="227"/>
        </w:trPr>
        <w:tc>
          <w:tcPr>
            <w:tcW w:w="10346" w:type="dxa"/>
            <w:gridSpan w:val="3"/>
            <w:tcBorders>
              <w:top w:val="single" w:sz="2" w:space="0" w:color="auto"/>
              <w:bottom w:val="nil"/>
            </w:tcBorders>
            <w:vAlign w:val="bottom"/>
          </w:tcPr>
          <w:p w14:paraId="7D297318" w14:textId="77777777" w:rsidR="0047134C" w:rsidRPr="009B62AC" w:rsidRDefault="00C43FC2" w:rsidP="00554308">
            <w:pPr>
              <w:tabs>
                <w:tab w:val="left" w:pos="1304"/>
              </w:tabs>
              <w:rPr>
                <w:rFonts w:asciiTheme="minorHAnsi" w:hAnsiTheme="minorHAnsi"/>
                <w:b/>
                <w:sz w:val="18"/>
                <w:szCs w:val="16"/>
                <w:lang w:val="sv-SE"/>
              </w:rPr>
            </w:pPr>
            <w:r w:rsidRPr="009B62AC">
              <w:rPr>
                <w:rFonts w:asciiTheme="minorHAnsi" w:hAnsiTheme="minorHAnsi"/>
                <w:b/>
                <w:sz w:val="18"/>
                <w:szCs w:val="16"/>
                <w:lang w:val="sv-SE"/>
              </w:rPr>
              <w:t>Uppföljande inspektion</w:t>
            </w:r>
            <w:r w:rsidR="0047134C" w:rsidRPr="009B62AC">
              <w:rPr>
                <w:rFonts w:asciiTheme="minorHAnsi" w:hAnsiTheme="minorHAnsi"/>
                <w:b/>
                <w:sz w:val="18"/>
                <w:szCs w:val="16"/>
                <w:lang w:val="sv-SE"/>
              </w:rPr>
              <w:t>:</w:t>
            </w:r>
          </w:p>
        </w:tc>
      </w:tr>
      <w:tr w:rsidR="0047134C" w:rsidRPr="0078468F" w14:paraId="2FD737F1" w14:textId="77777777" w:rsidTr="00554308">
        <w:tblPrEx>
          <w:shd w:val="clear" w:color="auto" w:fill="auto"/>
        </w:tblPrEx>
        <w:trPr>
          <w:trHeight w:val="340"/>
        </w:trPr>
        <w:tc>
          <w:tcPr>
            <w:tcW w:w="10346" w:type="dxa"/>
            <w:gridSpan w:val="3"/>
            <w:tcBorders>
              <w:top w:val="nil"/>
            </w:tcBorders>
            <w:vAlign w:val="center"/>
          </w:tcPr>
          <w:p w14:paraId="1076924C" w14:textId="77777777" w:rsidR="0047134C" w:rsidRPr="009B62AC" w:rsidRDefault="0047134C" w:rsidP="0047134C">
            <w:pPr>
              <w:tabs>
                <w:tab w:val="left" w:pos="1304"/>
              </w:tabs>
              <w:rPr>
                <w:rFonts w:asciiTheme="minorHAnsi" w:hAnsiTheme="minorHAnsi"/>
                <w:sz w:val="18"/>
                <w:szCs w:val="16"/>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w:t>
            </w:r>
            <w:r w:rsidR="00C43FC2" w:rsidRPr="009B62AC">
              <w:rPr>
                <w:rFonts w:asciiTheme="minorHAnsi" w:hAnsiTheme="minorHAnsi"/>
                <w:sz w:val="18"/>
                <w:szCs w:val="16"/>
                <w:lang w:val="sv-SE"/>
              </w:rPr>
              <w:t>Brist som konstaterats vid en tidigare inspektion har avhjälpts</w:t>
            </w:r>
            <w:r w:rsidRPr="009B62AC">
              <w:rPr>
                <w:rFonts w:asciiTheme="minorHAnsi" w:hAnsiTheme="minorHAnsi"/>
                <w:sz w:val="18"/>
                <w:szCs w:val="16"/>
                <w:lang w:val="sv-SE"/>
              </w:rPr>
              <w:t>.</w:t>
            </w:r>
          </w:p>
        </w:tc>
      </w:tr>
      <w:tr w:rsidR="0047134C" w:rsidRPr="00B23881" w14:paraId="12479F07" w14:textId="77777777" w:rsidTr="00E47F35">
        <w:tblPrEx>
          <w:shd w:val="clear" w:color="auto" w:fill="auto"/>
        </w:tblPrEx>
        <w:trPr>
          <w:trHeight w:val="340"/>
        </w:trPr>
        <w:tc>
          <w:tcPr>
            <w:tcW w:w="2748" w:type="dxa"/>
            <w:gridSpan w:val="2"/>
            <w:vAlign w:val="center"/>
          </w:tcPr>
          <w:p w14:paraId="6E89D338" w14:textId="77777777" w:rsidR="0047134C" w:rsidRPr="009B62AC" w:rsidRDefault="00C43FC2" w:rsidP="0047134C">
            <w:pPr>
              <w:tabs>
                <w:tab w:val="left" w:pos="1304"/>
              </w:tabs>
              <w:rPr>
                <w:rFonts w:asciiTheme="minorHAnsi" w:hAnsiTheme="minorHAnsi"/>
                <w:sz w:val="18"/>
                <w:szCs w:val="16"/>
                <w:lang w:val="sv-SE"/>
              </w:rPr>
            </w:pPr>
            <w:r w:rsidRPr="009B62AC">
              <w:rPr>
                <w:rFonts w:asciiTheme="minorHAnsi" w:hAnsiTheme="minorHAnsi"/>
                <w:sz w:val="18"/>
                <w:szCs w:val="16"/>
                <w:lang w:val="sv-SE"/>
              </w:rPr>
              <w:t>Korrigerande åtgärd som vidtagits</w:t>
            </w:r>
            <w:r w:rsidR="0047134C" w:rsidRPr="009B62AC">
              <w:rPr>
                <w:rFonts w:asciiTheme="minorHAnsi" w:hAnsiTheme="minorHAnsi"/>
                <w:sz w:val="18"/>
                <w:szCs w:val="16"/>
                <w:lang w:val="sv-SE"/>
              </w:rPr>
              <w:t>:</w:t>
            </w:r>
          </w:p>
        </w:tc>
        <w:tc>
          <w:tcPr>
            <w:tcW w:w="7598" w:type="dxa"/>
            <w:tcBorders>
              <w:top w:val="nil"/>
              <w:bottom w:val="single" w:sz="2" w:space="0" w:color="auto"/>
            </w:tcBorders>
            <w:vAlign w:val="center"/>
          </w:tcPr>
          <w:p w14:paraId="3878EDCD" w14:textId="77777777" w:rsidR="0047134C" w:rsidRPr="00B23881" w:rsidRDefault="00E70423" w:rsidP="0047134C">
            <w:pPr>
              <w:tabs>
                <w:tab w:val="left" w:pos="1304"/>
              </w:tabs>
              <w:rPr>
                <w:rFonts w:asciiTheme="minorHAnsi" w:hAnsiTheme="minorHAnsi"/>
                <w:b/>
                <w:sz w:val="20"/>
                <w:szCs w:val="20"/>
                <w:lang w:val="sv-SE"/>
              </w:rPr>
            </w:pPr>
            <w:r w:rsidRPr="009B62AC">
              <w:rPr>
                <w:rFonts w:asciiTheme="minorHAnsi" w:hAnsiTheme="minorHAnsi"/>
                <w:b/>
                <w:szCs w:val="20"/>
                <w:lang w:val="sv-SE"/>
              </w:rPr>
              <w:fldChar w:fldCharType="begin">
                <w:ffData>
                  <w:name w:val="Teksti155"/>
                  <w:enabled/>
                  <w:calcOnExit w:val="0"/>
                  <w:textInput/>
                </w:ffData>
              </w:fldChar>
            </w:r>
            <w:bookmarkStart w:id="44" w:name="Teksti155"/>
            <w:r w:rsidRPr="009B62AC">
              <w:rPr>
                <w:rFonts w:asciiTheme="minorHAnsi" w:hAnsiTheme="minorHAnsi"/>
                <w:b/>
                <w:szCs w:val="20"/>
                <w:lang w:val="sv-SE"/>
              </w:rPr>
              <w:instrText xml:space="preserve"> FORMTEXT </w:instrText>
            </w:r>
            <w:r w:rsidRPr="009B62AC">
              <w:rPr>
                <w:rFonts w:asciiTheme="minorHAnsi" w:hAnsiTheme="minorHAnsi"/>
                <w:b/>
                <w:szCs w:val="20"/>
                <w:lang w:val="sv-SE"/>
              </w:rPr>
            </w:r>
            <w:r w:rsidRPr="009B62AC">
              <w:rPr>
                <w:rFonts w:asciiTheme="minorHAnsi" w:hAnsiTheme="minorHAnsi"/>
                <w:b/>
                <w:szCs w:val="20"/>
                <w:lang w:val="sv-SE"/>
              </w:rPr>
              <w:fldChar w:fldCharType="separate"/>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Pr="009B62AC">
              <w:rPr>
                <w:rFonts w:asciiTheme="minorHAnsi" w:hAnsiTheme="minorHAnsi"/>
                <w:b/>
                <w:szCs w:val="20"/>
                <w:lang w:val="sv-SE"/>
              </w:rPr>
              <w:fldChar w:fldCharType="end"/>
            </w:r>
            <w:bookmarkEnd w:id="44"/>
          </w:p>
        </w:tc>
      </w:tr>
      <w:tr w:rsidR="00894579" w:rsidRPr="009B62AC" w14:paraId="5528489E" w14:textId="77777777" w:rsidTr="00554308">
        <w:tblPrEx>
          <w:shd w:val="clear" w:color="auto" w:fill="auto"/>
        </w:tblPrEx>
        <w:trPr>
          <w:trHeight w:val="340"/>
        </w:trPr>
        <w:tc>
          <w:tcPr>
            <w:tcW w:w="10346" w:type="dxa"/>
            <w:gridSpan w:val="3"/>
            <w:vAlign w:val="center"/>
          </w:tcPr>
          <w:p w14:paraId="60AC82F1" w14:textId="77777777" w:rsidR="00894579" w:rsidRPr="009B62AC" w:rsidRDefault="00894579" w:rsidP="00567663">
            <w:pPr>
              <w:tabs>
                <w:tab w:val="left" w:pos="1304"/>
              </w:tabs>
              <w:rPr>
                <w:rFonts w:asciiTheme="minorHAnsi" w:hAnsiTheme="minorHAnsi"/>
                <w:sz w:val="18"/>
                <w:szCs w:val="16"/>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w:t>
            </w:r>
            <w:r w:rsidR="00C43FC2" w:rsidRPr="009B62AC">
              <w:rPr>
                <w:rFonts w:asciiTheme="minorHAnsi" w:hAnsiTheme="minorHAnsi"/>
                <w:sz w:val="18"/>
                <w:szCs w:val="16"/>
                <w:lang w:val="sv-SE"/>
              </w:rPr>
              <w:t>Bristen har inte korrigerats</w:t>
            </w:r>
            <w:r w:rsidRPr="009B62AC">
              <w:rPr>
                <w:rFonts w:asciiTheme="minorHAnsi" w:hAnsiTheme="minorHAnsi"/>
                <w:sz w:val="18"/>
                <w:szCs w:val="16"/>
                <w:lang w:val="sv-SE"/>
              </w:rPr>
              <w:t>.</w:t>
            </w:r>
          </w:p>
        </w:tc>
      </w:tr>
      <w:tr w:rsidR="00894579" w:rsidRPr="00B23881" w14:paraId="4A617169" w14:textId="77777777" w:rsidTr="009B62AC">
        <w:tblPrEx>
          <w:shd w:val="clear" w:color="auto" w:fill="auto"/>
        </w:tblPrEx>
        <w:trPr>
          <w:trHeight w:val="340"/>
        </w:trPr>
        <w:tc>
          <w:tcPr>
            <w:tcW w:w="1951" w:type="dxa"/>
            <w:vAlign w:val="center"/>
          </w:tcPr>
          <w:p w14:paraId="0576B2EA" w14:textId="77777777" w:rsidR="00894579" w:rsidRPr="009B62AC" w:rsidRDefault="00894579" w:rsidP="00567663">
            <w:pPr>
              <w:tabs>
                <w:tab w:val="left" w:pos="1304"/>
              </w:tabs>
              <w:rPr>
                <w:rFonts w:asciiTheme="minorHAnsi" w:hAnsiTheme="minorHAnsi"/>
                <w:sz w:val="18"/>
                <w:szCs w:val="16"/>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w:t>
            </w:r>
            <w:r w:rsidR="00C43FC2" w:rsidRPr="009B62AC">
              <w:rPr>
                <w:rFonts w:asciiTheme="minorHAnsi" w:hAnsiTheme="minorHAnsi"/>
                <w:sz w:val="18"/>
                <w:szCs w:val="16"/>
                <w:lang w:val="sv-SE"/>
              </w:rPr>
              <w:t>Fortsatta åtgärder</w:t>
            </w:r>
            <w:r w:rsidRPr="009B62AC">
              <w:rPr>
                <w:rFonts w:asciiTheme="minorHAnsi" w:hAnsiTheme="minorHAnsi"/>
                <w:sz w:val="18"/>
                <w:szCs w:val="16"/>
                <w:lang w:val="sv-SE"/>
              </w:rPr>
              <w:t>:</w:t>
            </w:r>
          </w:p>
        </w:tc>
        <w:tc>
          <w:tcPr>
            <w:tcW w:w="8395" w:type="dxa"/>
            <w:gridSpan w:val="2"/>
            <w:tcBorders>
              <w:top w:val="nil"/>
              <w:bottom w:val="single" w:sz="2" w:space="0" w:color="auto"/>
            </w:tcBorders>
            <w:vAlign w:val="center"/>
          </w:tcPr>
          <w:p w14:paraId="35BA627F" w14:textId="77777777" w:rsidR="00894579" w:rsidRPr="00B23881" w:rsidRDefault="00E70423" w:rsidP="00567663">
            <w:pPr>
              <w:tabs>
                <w:tab w:val="left" w:pos="1304"/>
              </w:tabs>
              <w:rPr>
                <w:rFonts w:asciiTheme="minorHAnsi" w:hAnsiTheme="minorHAnsi"/>
                <w:b/>
                <w:sz w:val="20"/>
                <w:szCs w:val="20"/>
                <w:lang w:val="sv-SE"/>
              </w:rPr>
            </w:pPr>
            <w:r w:rsidRPr="009B62AC">
              <w:rPr>
                <w:rFonts w:asciiTheme="minorHAnsi" w:hAnsiTheme="minorHAnsi"/>
                <w:b/>
                <w:szCs w:val="20"/>
                <w:lang w:val="sv-SE"/>
              </w:rPr>
              <w:fldChar w:fldCharType="begin">
                <w:ffData>
                  <w:name w:val="Teksti156"/>
                  <w:enabled/>
                  <w:calcOnExit w:val="0"/>
                  <w:textInput/>
                </w:ffData>
              </w:fldChar>
            </w:r>
            <w:bookmarkStart w:id="45" w:name="Teksti156"/>
            <w:r w:rsidRPr="009B62AC">
              <w:rPr>
                <w:rFonts w:asciiTheme="minorHAnsi" w:hAnsiTheme="minorHAnsi"/>
                <w:b/>
                <w:szCs w:val="20"/>
                <w:lang w:val="sv-SE"/>
              </w:rPr>
              <w:instrText xml:space="preserve"> FORMTEXT </w:instrText>
            </w:r>
            <w:r w:rsidRPr="009B62AC">
              <w:rPr>
                <w:rFonts w:asciiTheme="minorHAnsi" w:hAnsiTheme="minorHAnsi"/>
                <w:b/>
                <w:szCs w:val="20"/>
                <w:lang w:val="sv-SE"/>
              </w:rPr>
            </w:r>
            <w:r w:rsidRPr="009B62AC">
              <w:rPr>
                <w:rFonts w:asciiTheme="minorHAnsi" w:hAnsiTheme="minorHAnsi"/>
                <w:b/>
                <w:szCs w:val="20"/>
                <w:lang w:val="sv-SE"/>
              </w:rPr>
              <w:fldChar w:fldCharType="separate"/>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Pr="009B62AC">
              <w:rPr>
                <w:rFonts w:asciiTheme="minorHAnsi" w:hAnsiTheme="minorHAnsi"/>
                <w:b/>
                <w:szCs w:val="20"/>
                <w:lang w:val="sv-SE"/>
              </w:rPr>
              <w:fldChar w:fldCharType="end"/>
            </w:r>
            <w:bookmarkEnd w:id="45"/>
          </w:p>
        </w:tc>
      </w:tr>
      <w:tr w:rsidR="00894579" w:rsidRPr="0078468F" w14:paraId="59A42394" w14:textId="77777777" w:rsidTr="00554308">
        <w:tblPrEx>
          <w:shd w:val="clear" w:color="auto" w:fill="auto"/>
        </w:tblPrEx>
        <w:trPr>
          <w:trHeight w:val="340"/>
        </w:trPr>
        <w:tc>
          <w:tcPr>
            <w:tcW w:w="10346" w:type="dxa"/>
            <w:gridSpan w:val="3"/>
            <w:vAlign w:val="center"/>
          </w:tcPr>
          <w:p w14:paraId="1748A9BB" w14:textId="77777777" w:rsidR="00894579" w:rsidRPr="009B62AC" w:rsidRDefault="00894579" w:rsidP="00A71262">
            <w:pPr>
              <w:tabs>
                <w:tab w:val="left" w:pos="1304"/>
              </w:tabs>
              <w:rPr>
                <w:rFonts w:asciiTheme="minorHAnsi" w:hAnsiTheme="minorHAnsi"/>
                <w:sz w:val="18"/>
                <w:szCs w:val="16"/>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w:t>
            </w:r>
            <w:r w:rsidR="00C43FC2" w:rsidRPr="009B62AC">
              <w:rPr>
                <w:rFonts w:asciiTheme="minorHAnsi" w:hAnsiTheme="minorHAnsi"/>
                <w:sz w:val="18"/>
                <w:szCs w:val="16"/>
                <w:lang w:val="sv-SE"/>
              </w:rPr>
              <w:t xml:space="preserve">Godkännandet av anläggningen kommer att återkallas </w:t>
            </w:r>
            <w:r w:rsidR="00923E08" w:rsidRPr="009B62AC">
              <w:rPr>
                <w:rFonts w:asciiTheme="minorHAnsi" w:hAnsiTheme="minorHAnsi"/>
                <w:sz w:val="18"/>
                <w:szCs w:val="16"/>
                <w:lang w:val="sv-SE"/>
              </w:rPr>
              <w:t>(</w:t>
            </w:r>
            <w:r w:rsidR="00C43FC2" w:rsidRPr="009B62AC">
              <w:rPr>
                <w:rFonts w:asciiTheme="minorHAnsi" w:hAnsiTheme="minorHAnsi"/>
                <w:sz w:val="18"/>
                <w:szCs w:val="16"/>
                <w:lang w:val="sv-SE"/>
              </w:rPr>
              <w:t>Biproduktlag</w:t>
            </w:r>
            <w:r w:rsidR="00A71262" w:rsidRPr="009B62AC">
              <w:rPr>
                <w:rFonts w:asciiTheme="minorHAnsi" w:hAnsiTheme="minorHAnsi"/>
                <w:sz w:val="18"/>
                <w:szCs w:val="16"/>
                <w:lang w:val="sv-SE"/>
              </w:rPr>
              <w:t xml:space="preserve"> 517/2015 § 68</w:t>
            </w:r>
            <w:r w:rsidR="00923E08" w:rsidRPr="009B62AC">
              <w:rPr>
                <w:rFonts w:asciiTheme="minorHAnsi" w:hAnsiTheme="minorHAnsi"/>
                <w:sz w:val="18"/>
                <w:szCs w:val="16"/>
                <w:lang w:val="sv-SE"/>
              </w:rPr>
              <w:t>)</w:t>
            </w:r>
            <w:r w:rsidR="00A71262" w:rsidRPr="009B62AC">
              <w:rPr>
                <w:rFonts w:asciiTheme="minorHAnsi" w:hAnsiTheme="minorHAnsi"/>
                <w:sz w:val="18"/>
                <w:szCs w:val="16"/>
                <w:lang w:val="sv-SE"/>
              </w:rPr>
              <w:t>.</w:t>
            </w:r>
          </w:p>
        </w:tc>
      </w:tr>
    </w:tbl>
    <w:p w14:paraId="08F5CAE6" w14:textId="77777777" w:rsidR="00EA082A" w:rsidRDefault="00EA082A" w:rsidP="002A4BC8">
      <w:pPr>
        <w:tabs>
          <w:tab w:val="left" w:pos="1304"/>
        </w:tabs>
        <w:rPr>
          <w:rFonts w:asciiTheme="minorHAnsi" w:hAnsiTheme="minorHAnsi"/>
          <w:sz w:val="16"/>
          <w:szCs w:val="16"/>
          <w:lang w:val="sv-SE"/>
        </w:rPr>
      </w:pPr>
    </w:p>
    <w:p w14:paraId="3AD377CB" w14:textId="77777777" w:rsidR="00994BBA" w:rsidRDefault="00994BBA" w:rsidP="002A4BC8">
      <w:pPr>
        <w:tabs>
          <w:tab w:val="left" w:pos="1304"/>
        </w:tabs>
        <w:rPr>
          <w:rFonts w:asciiTheme="minorHAnsi" w:hAnsiTheme="minorHAnsi"/>
          <w:sz w:val="16"/>
          <w:szCs w:val="16"/>
          <w:lang w:val="sv-SE"/>
        </w:rPr>
      </w:pPr>
    </w:p>
    <w:p w14:paraId="7C170204" w14:textId="77777777" w:rsidR="00994BBA" w:rsidRDefault="00994BBA" w:rsidP="002A4BC8">
      <w:pPr>
        <w:tabs>
          <w:tab w:val="left" w:pos="1304"/>
        </w:tabs>
        <w:rPr>
          <w:rFonts w:asciiTheme="minorHAnsi" w:hAnsiTheme="minorHAnsi"/>
          <w:sz w:val="16"/>
          <w:szCs w:val="16"/>
          <w:lang w:val="sv-SE"/>
        </w:rPr>
      </w:pPr>
    </w:p>
    <w:p w14:paraId="5D28FC43" w14:textId="77777777" w:rsidR="00994BBA" w:rsidRDefault="00994BBA" w:rsidP="002A4BC8">
      <w:pPr>
        <w:tabs>
          <w:tab w:val="left" w:pos="1304"/>
        </w:tabs>
        <w:rPr>
          <w:rFonts w:asciiTheme="minorHAnsi" w:hAnsiTheme="minorHAnsi"/>
          <w:sz w:val="16"/>
          <w:szCs w:val="16"/>
          <w:lang w:val="sv-SE"/>
        </w:rPr>
      </w:pPr>
    </w:p>
    <w:p w14:paraId="444DFCAF" w14:textId="77777777" w:rsidR="00994BBA" w:rsidRDefault="00994BBA" w:rsidP="002A4BC8">
      <w:pPr>
        <w:tabs>
          <w:tab w:val="left" w:pos="1304"/>
        </w:tabs>
        <w:rPr>
          <w:rFonts w:asciiTheme="minorHAnsi" w:hAnsiTheme="minorHAnsi"/>
          <w:sz w:val="16"/>
          <w:szCs w:val="16"/>
          <w:lang w:val="sv-SE"/>
        </w:rPr>
      </w:pPr>
    </w:p>
    <w:p w14:paraId="7D02DBB4" w14:textId="77777777" w:rsidR="00994BBA" w:rsidRDefault="00994BBA" w:rsidP="002A4BC8">
      <w:pPr>
        <w:tabs>
          <w:tab w:val="left" w:pos="1304"/>
        </w:tabs>
        <w:rPr>
          <w:rFonts w:asciiTheme="minorHAnsi" w:hAnsiTheme="minorHAnsi"/>
          <w:sz w:val="16"/>
          <w:szCs w:val="16"/>
          <w:lang w:val="sv-SE"/>
        </w:rPr>
      </w:pPr>
    </w:p>
    <w:p w14:paraId="0E1C1186" w14:textId="77777777" w:rsidR="00994BBA" w:rsidRDefault="00994BBA" w:rsidP="002A4BC8">
      <w:pPr>
        <w:tabs>
          <w:tab w:val="left" w:pos="1304"/>
        </w:tabs>
        <w:rPr>
          <w:rFonts w:asciiTheme="minorHAnsi" w:hAnsiTheme="minorHAnsi"/>
          <w:sz w:val="16"/>
          <w:szCs w:val="16"/>
          <w:lang w:val="sv-SE"/>
        </w:rPr>
      </w:pPr>
    </w:p>
    <w:p w14:paraId="4ECED660" w14:textId="77777777" w:rsidR="00994BBA" w:rsidRDefault="00994BBA" w:rsidP="002A4BC8">
      <w:pPr>
        <w:tabs>
          <w:tab w:val="left" w:pos="1304"/>
        </w:tabs>
        <w:rPr>
          <w:rFonts w:asciiTheme="minorHAnsi" w:hAnsiTheme="minorHAnsi"/>
          <w:sz w:val="16"/>
          <w:szCs w:val="16"/>
          <w:lang w:val="sv-SE"/>
        </w:rPr>
      </w:pPr>
    </w:p>
    <w:p w14:paraId="3EFCBD45" w14:textId="77777777" w:rsidR="00994BBA" w:rsidRDefault="00994BBA" w:rsidP="002A4BC8">
      <w:pPr>
        <w:tabs>
          <w:tab w:val="left" w:pos="1304"/>
        </w:tabs>
        <w:rPr>
          <w:rFonts w:asciiTheme="minorHAnsi" w:hAnsiTheme="minorHAnsi"/>
          <w:sz w:val="16"/>
          <w:szCs w:val="16"/>
          <w:lang w:val="sv-SE"/>
        </w:rPr>
      </w:pPr>
    </w:p>
    <w:p w14:paraId="7475D6C6" w14:textId="77777777" w:rsidR="00994BBA" w:rsidRDefault="00994BBA" w:rsidP="002A4BC8">
      <w:pPr>
        <w:tabs>
          <w:tab w:val="left" w:pos="1304"/>
        </w:tabs>
        <w:rPr>
          <w:rFonts w:asciiTheme="minorHAnsi" w:hAnsiTheme="minorHAnsi"/>
          <w:sz w:val="16"/>
          <w:szCs w:val="16"/>
          <w:lang w:val="sv-SE"/>
        </w:rPr>
      </w:pPr>
    </w:p>
    <w:p w14:paraId="69F0A860" w14:textId="77777777" w:rsidR="00994BBA" w:rsidRDefault="00994BBA" w:rsidP="002A4BC8">
      <w:pPr>
        <w:tabs>
          <w:tab w:val="left" w:pos="1304"/>
        </w:tabs>
        <w:rPr>
          <w:rFonts w:asciiTheme="minorHAnsi" w:hAnsiTheme="minorHAnsi"/>
          <w:sz w:val="16"/>
          <w:szCs w:val="16"/>
          <w:lang w:val="sv-SE"/>
        </w:rPr>
      </w:pPr>
    </w:p>
    <w:p w14:paraId="339FF33F" w14:textId="77777777" w:rsidR="00994BBA" w:rsidRDefault="00994BBA" w:rsidP="002A4BC8">
      <w:pPr>
        <w:tabs>
          <w:tab w:val="left" w:pos="1304"/>
        </w:tabs>
        <w:rPr>
          <w:rFonts w:asciiTheme="minorHAnsi" w:hAnsiTheme="minorHAnsi"/>
          <w:sz w:val="16"/>
          <w:szCs w:val="16"/>
          <w:lang w:val="sv-SE"/>
        </w:rPr>
      </w:pPr>
    </w:p>
    <w:p w14:paraId="29496BA3" w14:textId="77777777" w:rsidR="00994BBA" w:rsidRDefault="00994BBA" w:rsidP="002A4BC8">
      <w:pPr>
        <w:tabs>
          <w:tab w:val="left" w:pos="1304"/>
        </w:tabs>
        <w:rPr>
          <w:rFonts w:asciiTheme="minorHAnsi" w:hAnsiTheme="minorHAnsi"/>
          <w:sz w:val="16"/>
          <w:szCs w:val="16"/>
          <w:lang w:val="sv-SE"/>
        </w:rPr>
      </w:pPr>
    </w:p>
    <w:p w14:paraId="72046D0F" w14:textId="77777777" w:rsidR="00994BBA" w:rsidRPr="00B23881" w:rsidRDefault="00994BBA" w:rsidP="002A4BC8">
      <w:pPr>
        <w:tabs>
          <w:tab w:val="left" w:pos="1304"/>
        </w:tabs>
        <w:rPr>
          <w:rFonts w:asciiTheme="minorHAnsi" w:hAnsiTheme="minorHAnsi"/>
          <w:sz w:val="16"/>
          <w:szCs w:val="16"/>
          <w:lang w:val="sv-SE"/>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ayout w:type="fixed"/>
        <w:tblLook w:val="04A0" w:firstRow="1" w:lastRow="0" w:firstColumn="1" w:lastColumn="0" w:noHBand="0" w:noVBand="1"/>
      </w:tblPr>
      <w:tblGrid>
        <w:gridCol w:w="10346"/>
      </w:tblGrid>
      <w:tr w:rsidR="00EA082A" w:rsidRPr="0078468F" w14:paraId="2E4079A5" w14:textId="77777777" w:rsidTr="008C77DA">
        <w:trPr>
          <w:trHeight w:val="340"/>
        </w:trPr>
        <w:tc>
          <w:tcPr>
            <w:tcW w:w="10346" w:type="dxa"/>
            <w:tcBorders>
              <w:top w:val="single" w:sz="6" w:space="0" w:color="auto"/>
              <w:bottom w:val="single" w:sz="2" w:space="0" w:color="auto"/>
            </w:tcBorders>
            <w:shd w:val="clear" w:color="auto" w:fill="F2F2F2"/>
            <w:vAlign w:val="center"/>
          </w:tcPr>
          <w:p w14:paraId="58757CC5" w14:textId="77777777" w:rsidR="00EA082A" w:rsidRPr="009B62AC" w:rsidRDefault="00EA082A" w:rsidP="008C77DA">
            <w:pPr>
              <w:tabs>
                <w:tab w:val="left" w:pos="1304"/>
              </w:tabs>
              <w:rPr>
                <w:rFonts w:asciiTheme="minorHAnsi" w:hAnsiTheme="minorHAnsi"/>
                <w:sz w:val="18"/>
                <w:szCs w:val="16"/>
                <w:lang w:val="sv-SE"/>
              </w:rPr>
            </w:pPr>
            <w:r w:rsidRPr="009B62AC">
              <w:rPr>
                <w:rFonts w:asciiTheme="minorHAnsi" w:hAnsiTheme="minorHAnsi"/>
                <w:b/>
                <w:sz w:val="18"/>
                <w:szCs w:val="16"/>
                <w:lang w:val="sv-SE"/>
              </w:rPr>
              <w:t xml:space="preserve">8. </w:t>
            </w:r>
            <w:r w:rsidR="00C43FC2" w:rsidRPr="009B62AC">
              <w:rPr>
                <w:rFonts w:asciiTheme="minorHAnsi" w:hAnsiTheme="minorHAnsi"/>
                <w:b/>
                <w:sz w:val="18"/>
                <w:szCs w:val="16"/>
                <w:lang w:val="sv-SE"/>
              </w:rPr>
              <w:t>MUNTLIGT HÖRANDE OCH AKTÖRENS UTREDNING</w:t>
            </w:r>
          </w:p>
        </w:tc>
      </w:tr>
      <w:tr w:rsidR="00EA082A" w:rsidRPr="0078468F" w14:paraId="388F40C2" w14:textId="77777777" w:rsidTr="000E5072">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tcBorders>
              <w:top w:val="single" w:sz="2" w:space="0" w:color="auto"/>
              <w:left w:val="single" w:sz="6" w:space="0" w:color="auto"/>
              <w:bottom w:val="nil"/>
              <w:right w:val="single" w:sz="6" w:space="0" w:color="auto"/>
            </w:tcBorders>
            <w:vAlign w:val="center"/>
          </w:tcPr>
          <w:p w14:paraId="7A876DE1" w14:textId="77777777" w:rsidR="00EA082A" w:rsidRPr="009B62AC" w:rsidRDefault="00EA082A" w:rsidP="008C77DA">
            <w:pPr>
              <w:tabs>
                <w:tab w:val="left" w:pos="1304"/>
              </w:tabs>
              <w:rPr>
                <w:rFonts w:asciiTheme="minorHAnsi" w:hAnsiTheme="minorHAnsi"/>
                <w:b/>
                <w:sz w:val="18"/>
                <w:szCs w:val="16"/>
                <w:lang w:val="sv-SE"/>
              </w:rPr>
            </w:pPr>
            <w:r w:rsidRPr="009B62AC">
              <w:rPr>
                <w:rFonts w:asciiTheme="minorHAnsi" w:hAnsiTheme="minorHAnsi"/>
                <w:b/>
                <w:sz w:val="18"/>
                <w:szCs w:val="16"/>
                <w:lang w:val="sv-SE"/>
              </w:rPr>
              <w:lastRenderedPageBreak/>
              <w:t xml:space="preserve">a) </w:t>
            </w:r>
            <w:r w:rsidR="007330A7" w:rsidRPr="009B62AC">
              <w:rPr>
                <w:rFonts w:asciiTheme="minorHAnsi" w:hAnsiTheme="minorHAnsi"/>
                <w:b/>
                <w:sz w:val="18"/>
                <w:szCs w:val="16"/>
                <w:lang w:val="sv-SE"/>
              </w:rPr>
              <w:t>Reservering av hörande vid inspektion hos den aktör som saken gäller</w:t>
            </w:r>
            <w:r w:rsidRPr="009B62AC">
              <w:rPr>
                <w:rFonts w:asciiTheme="minorHAnsi" w:hAnsiTheme="minorHAnsi"/>
                <w:b/>
                <w:sz w:val="18"/>
                <w:szCs w:val="16"/>
                <w:lang w:val="sv-SE"/>
              </w:rPr>
              <w:t>:</w:t>
            </w:r>
          </w:p>
        </w:tc>
      </w:tr>
      <w:tr w:rsidR="00EA082A" w:rsidRPr="0078468F" w14:paraId="1A858E96" w14:textId="77777777" w:rsidTr="00146D08">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0346" w:type="dxa"/>
            <w:tcBorders>
              <w:top w:val="nil"/>
              <w:left w:val="single" w:sz="6" w:space="0" w:color="auto"/>
              <w:bottom w:val="nil"/>
              <w:right w:val="single" w:sz="6" w:space="0" w:color="auto"/>
            </w:tcBorders>
            <w:vAlign w:val="center"/>
          </w:tcPr>
          <w:p w14:paraId="6AB41B3B" w14:textId="77777777" w:rsidR="00EA082A" w:rsidRPr="009B62AC" w:rsidRDefault="00C46539" w:rsidP="008C77DA">
            <w:pPr>
              <w:tabs>
                <w:tab w:val="left" w:pos="1304"/>
              </w:tabs>
              <w:rPr>
                <w:rFonts w:asciiTheme="minorHAnsi" w:hAnsiTheme="minorHAnsi"/>
                <w:sz w:val="18"/>
                <w:szCs w:val="20"/>
                <w:lang w:val="sv-SE"/>
              </w:rPr>
            </w:pPr>
            <w:r w:rsidRPr="009B62AC">
              <w:rPr>
                <w:rFonts w:asciiTheme="minorHAnsi" w:hAnsiTheme="minorHAnsi"/>
                <w:sz w:val="18"/>
                <w:szCs w:val="16"/>
                <w:lang w:val="sv-SE"/>
              </w:rPr>
              <w:fldChar w:fldCharType="begin">
                <w:ffData>
                  <w:name w:val=""/>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00EA082A" w:rsidRPr="009B62AC">
              <w:rPr>
                <w:rFonts w:asciiTheme="minorHAnsi" w:hAnsiTheme="minorHAnsi"/>
                <w:sz w:val="18"/>
                <w:szCs w:val="16"/>
                <w:lang w:val="sv-SE"/>
              </w:rPr>
              <w:t xml:space="preserve"> </w:t>
            </w:r>
            <w:r w:rsidR="007330A7" w:rsidRPr="009B62AC">
              <w:rPr>
                <w:rFonts w:asciiTheme="minorHAnsi" w:hAnsiTheme="minorHAnsi"/>
                <w:sz w:val="18"/>
                <w:szCs w:val="16"/>
                <w:lang w:val="sv-SE"/>
              </w:rPr>
              <w:t>Tillfälle att bli hörd har reserverats</w:t>
            </w:r>
          </w:p>
        </w:tc>
      </w:tr>
      <w:tr w:rsidR="00146D08" w:rsidRPr="0078468F" w14:paraId="111CF2F4" w14:textId="77777777" w:rsidTr="00146D08">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0346" w:type="dxa"/>
            <w:tcBorders>
              <w:top w:val="nil"/>
              <w:left w:val="single" w:sz="6" w:space="0" w:color="auto"/>
              <w:bottom w:val="nil"/>
              <w:right w:val="single" w:sz="6" w:space="0" w:color="auto"/>
            </w:tcBorders>
            <w:vAlign w:val="center"/>
          </w:tcPr>
          <w:p w14:paraId="10BBD667" w14:textId="77777777" w:rsidR="00146D08" w:rsidRPr="009B62AC" w:rsidRDefault="00C46539" w:rsidP="008C77DA">
            <w:pPr>
              <w:tabs>
                <w:tab w:val="left" w:pos="1304"/>
              </w:tabs>
              <w:rPr>
                <w:rFonts w:asciiTheme="minorHAnsi" w:hAnsiTheme="minorHAnsi"/>
                <w:sz w:val="18"/>
                <w:szCs w:val="16"/>
                <w:lang w:val="sv-SE"/>
              </w:rPr>
            </w:pPr>
            <w:r w:rsidRPr="009B62AC">
              <w:rPr>
                <w:rFonts w:asciiTheme="minorHAnsi" w:hAnsiTheme="minorHAnsi"/>
                <w:sz w:val="18"/>
                <w:szCs w:val="16"/>
                <w:lang w:val="sv-SE"/>
              </w:rPr>
              <w:fldChar w:fldCharType="begin">
                <w:ffData>
                  <w:name w:val="Valinta22"/>
                  <w:enabled/>
                  <w:calcOnExit w:val="0"/>
                  <w:checkBox>
                    <w:size w:val="20"/>
                    <w:default w:val="0"/>
                  </w:checkBox>
                </w:ffData>
              </w:fldChar>
            </w:r>
            <w:bookmarkStart w:id="46" w:name="Valinta22"/>
            <w:r w:rsidRPr="009B62A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bookmarkEnd w:id="46"/>
            <w:r w:rsidRPr="009B62AC">
              <w:rPr>
                <w:rFonts w:asciiTheme="minorHAnsi" w:hAnsiTheme="minorHAnsi"/>
                <w:sz w:val="18"/>
                <w:szCs w:val="16"/>
                <w:lang w:val="sv-SE"/>
              </w:rPr>
              <w:t xml:space="preserve"> </w:t>
            </w:r>
            <w:r w:rsidR="007330A7" w:rsidRPr="009B62AC">
              <w:rPr>
                <w:rFonts w:asciiTheme="minorHAnsi" w:hAnsiTheme="minorHAnsi"/>
                <w:sz w:val="18"/>
                <w:szCs w:val="16"/>
                <w:lang w:val="sv-SE"/>
              </w:rPr>
              <w:t>Tillfälle att bli hörd har inte reserverats, motivering inklusive bestämmelser</w:t>
            </w:r>
            <w:r w:rsidR="00146D08" w:rsidRPr="009B62AC">
              <w:rPr>
                <w:rFonts w:asciiTheme="minorHAnsi" w:hAnsiTheme="minorHAnsi"/>
                <w:sz w:val="18"/>
                <w:szCs w:val="16"/>
                <w:lang w:val="sv-SE"/>
              </w:rPr>
              <w:t xml:space="preserve"> (</w:t>
            </w:r>
            <w:r w:rsidR="007330A7" w:rsidRPr="009B62AC">
              <w:rPr>
                <w:rFonts w:asciiTheme="minorHAnsi" w:hAnsiTheme="minorHAnsi"/>
                <w:sz w:val="18"/>
                <w:szCs w:val="16"/>
                <w:lang w:val="sv-SE"/>
              </w:rPr>
              <w:t>Förvaltningslag</w:t>
            </w:r>
            <w:r w:rsidR="00146D08" w:rsidRPr="009B62AC">
              <w:rPr>
                <w:rFonts w:asciiTheme="minorHAnsi" w:hAnsiTheme="minorHAnsi"/>
                <w:sz w:val="18"/>
                <w:szCs w:val="16"/>
                <w:lang w:val="sv-SE"/>
              </w:rPr>
              <w:t xml:space="preserve"> 34 §)</w:t>
            </w:r>
          </w:p>
        </w:tc>
      </w:tr>
      <w:tr w:rsidR="00EA082A" w:rsidRPr="009B62AC" w14:paraId="2BAEE153" w14:textId="77777777" w:rsidTr="00146D08">
        <w:tblPrEx>
          <w:tblBorders>
            <w:top w:val="single" w:sz="4" w:space="0" w:color="auto"/>
            <w:left w:val="single" w:sz="4" w:space="0" w:color="auto"/>
            <w:bottom w:val="single" w:sz="4" w:space="0" w:color="auto"/>
            <w:right w:val="single" w:sz="4" w:space="0" w:color="auto"/>
          </w:tblBorders>
          <w:shd w:val="clear" w:color="auto" w:fill="auto"/>
        </w:tblPrEx>
        <w:trPr>
          <w:trHeight w:val="230"/>
        </w:trPr>
        <w:tc>
          <w:tcPr>
            <w:tcW w:w="10346" w:type="dxa"/>
            <w:tcBorders>
              <w:top w:val="nil"/>
              <w:left w:val="single" w:sz="6" w:space="0" w:color="auto"/>
              <w:bottom w:val="nil"/>
              <w:right w:val="single" w:sz="6" w:space="0" w:color="auto"/>
            </w:tcBorders>
            <w:vAlign w:val="center"/>
          </w:tcPr>
          <w:p w14:paraId="1EA143B3" w14:textId="77777777" w:rsidR="00EA082A" w:rsidRPr="009B62AC" w:rsidRDefault="007330A7" w:rsidP="008C77DA">
            <w:pPr>
              <w:tabs>
                <w:tab w:val="left" w:pos="1304"/>
              </w:tabs>
              <w:rPr>
                <w:rFonts w:asciiTheme="minorHAnsi" w:hAnsiTheme="minorHAnsi"/>
                <w:sz w:val="18"/>
                <w:szCs w:val="20"/>
                <w:lang w:val="sv-SE"/>
              </w:rPr>
            </w:pPr>
            <w:r w:rsidRPr="009B62AC">
              <w:rPr>
                <w:rFonts w:asciiTheme="minorHAnsi" w:hAnsiTheme="minorHAnsi"/>
                <w:sz w:val="18"/>
                <w:szCs w:val="16"/>
                <w:lang w:val="sv-SE"/>
              </w:rPr>
              <w:t>Motivering</w:t>
            </w:r>
            <w:r w:rsidR="00EA082A" w:rsidRPr="009B62AC">
              <w:rPr>
                <w:rFonts w:asciiTheme="minorHAnsi" w:hAnsiTheme="minorHAnsi"/>
                <w:sz w:val="18"/>
                <w:szCs w:val="16"/>
                <w:lang w:val="sv-SE"/>
              </w:rPr>
              <w:t>:</w:t>
            </w:r>
          </w:p>
        </w:tc>
      </w:tr>
      <w:tr w:rsidR="00C46539" w:rsidRPr="009B62AC" w14:paraId="7BEECC94" w14:textId="77777777" w:rsidTr="00C46539">
        <w:tblPrEx>
          <w:tblBorders>
            <w:top w:val="single" w:sz="4" w:space="0" w:color="auto"/>
            <w:left w:val="single" w:sz="4" w:space="0" w:color="auto"/>
            <w:bottom w:val="single" w:sz="4" w:space="0" w:color="auto"/>
            <w:right w:val="single" w:sz="4" w:space="0" w:color="auto"/>
          </w:tblBorders>
          <w:shd w:val="clear" w:color="auto" w:fill="auto"/>
        </w:tblPrEx>
        <w:trPr>
          <w:trHeight w:val="850"/>
        </w:trPr>
        <w:tc>
          <w:tcPr>
            <w:tcW w:w="10346" w:type="dxa"/>
            <w:tcBorders>
              <w:top w:val="nil"/>
              <w:left w:val="single" w:sz="6" w:space="0" w:color="auto"/>
              <w:bottom w:val="nil"/>
              <w:right w:val="single" w:sz="6" w:space="0" w:color="auto"/>
            </w:tcBorders>
          </w:tcPr>
          <w:p w14:paraId="6F0708F0" w14:textId="77777777" w:rsidR="00C46539" w:rsidRPr="009B62AC" w:rsidRDefault="00C46539" w:rsidP="00C46539">
            <w:pPr>
              <w:tabs>
                <w:tab w:val="left" w:pos="1304"/>
              </w:tabs>
              <w:rPr>
                <w:rFonts w:asciiTheme="minorHAnsi" w:hAnsiTheme="minorHAnsi"/>
                <w:b/>
                <w:szCs w:val="20"/>
                <w:lang w:val="sv-SE"/>
              </w:rPr>
            </w:pPr>
            <w:r w:rsidRPr="009B62AC">
              <w:rPr>
                <w:rFonts w:asciiTheme="minorHAnsi" w:hAnsiTheme="minorHAnsi"/>
                <w:b/>
                <w:szCs w:val="20"/>
                <w:lang w:val="sv-SE"/>
              </w:rPr>
              <w:fldChar w:fldCharType="begin">
                <w:ffData>
                  <w:name w:val="Teksti177"/>
                  <w:enabled/>
                  <w:calcOnExit w:val="0"/>
                  <w:textInput/>
                </w:ffData>
              </w:fldChar>
            </w:r>
            <w:r w:rsidRPr="009B62AC">
              <w:rPr>
                <w:rFonts w:asciiTheme="minorHAnsi" w:hAnsiTheme="minorHAnsi"/>
                <w:b/>
                <w:szCs w:val="20"/>
                <w:lang w:val="sv-SE"/>
              </w:rPr>
              <w:instrText xml:space="preserve"> </w:instrText>
            </w:r>
            <w:bookmarkStart w:id="47" w:name="Teksti177"/>
            <w:r w:rsidRPr="009B62AC">
              <w:rPr>
                <w:rFonts w:asciiTheme="minorHAnsi" w:hAnsiTheme="minorHAnsi"/>
                <w:b/>
                <w:szCs w:val="20"/>
                <w:lang w:val="sv-SE"/>
              </w:rPr>
              <w:instrText xml:space="preserve">FORMTEXT </w:instrText>
            </w:r>
            <w:r w:rsidRPr="009B62AC">
              <w:rPr>
                <w:rFonts w:asciiTheme="minorHAnsi" w:hAnsiTheme="minorHAnsi"/>
                <w:b/>
                <w:szCs w:val="20"/>
                <w:lang w:val="sv-SE"/>
              </w:rPr>
            </w:r>
            <w:r w:rsidRPr="009B62AC">
              <w:rPr>
                <w:rFonts w:asciiTheme="minorHAnsi" w:hAnsiTheme="minorHAnsi"/>
                <w:b/>
                <w:szCs w:val="20"/>
                <w:lang w:val="sv-SE"/>
              </w:rPr>
              <w:fldChar w:fldCharType="separate"/>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005870FF" w:rsidRPr="009B62AC">
              <w:rPr>
                <w:rFonts w:asciiTheme="minorHAnsi" w:hAnsiTheme="minorHAnsi"/>
                <w:b/>
                <w:noProof/>
                <w:szCs w:val="20"/>
                <w:lang w:val="sv-SE"/>
              </w:rPr>
              <w:t> </w:t>
            </w:r>
            <w:r w:rsidRPr="009B62AC">
              <w:rPr>
                <w:rFonts w:asciiTheme="minorHAnsi" w:hAnsiTheme="minorHAnsi"/>
                <w:b/>
                <w:szCs w:val="20"/>
                <w:lang w:val="sv-SE"/>
              </w:rPr>
              <w:fldChar w:fldCharType="end"/>
            </w:r>
            <w:bookmarkEnd w:id="47"/>
          </w:p>
        </w:tc>
      </w:tr>
      <w:tr w:rsidR="00C46539" w:rsidRPr="0078468F" w14:paraId="7FE0F3E8" w14:textId="77777777" w:rsidTr="00C46539">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0346" w:type="dxa"/>
            <w:tcBorders>
              <w:top w:val="nil"/>
              <w:left w:val="single" w:sz="6" w:space="0" w:color="auto"/>
              <w:bottom w:val="single" w:sz="2" w:space="0" w:color="auto"/>
              <w:right w:val="single" w:sz="6" w:space="0" w:color="auto"/>
            </w:tcBorders>
            <w:vAlign w:val="center"/>
          </w:tcPr>
          <w:p w14:paraId="132B5177" w14:textId="77777777" w:rsidR="00C46539" w:rsidRPr="009B62AC" w:rsidRDefault="00C46539" w:rsidP="00C46539">
            <w:pPr>
              <w:tabs>
                <w:tab w:val="left" w:pos="1304"/>
              </w:tabs>
              <w:rPr>
                <w:rFonts w:asciiTheme="minorHAnsi" w:hAnsiTheme="minorHAnsi"/>
                <w:b/>
                <w:sz w:val="18"/>
                <w:szCs w:val="20"/>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w:t>
            </w:r>
            <w:r w:rsidR="007330A7" w:rsidRPr="009B62AC">
              <w:rPr>
                <w:rFonts w:asciiTheme="minorHAnsi" w:hAnsiTheme="minorHAnsi"/>
                <w:sz w:val="18"/>
                <w:szCs w:val="16"/>
                <w:lang w:val="sv-SE"/>
              </w:rPr>
              <w:t>Aktören kommer att höras skriftligt efter inspektionen</w:t>
            </w:r>
          </w:p>
        </w:tc>
      </w:tr>
    </w:tbl>
    <w:p w14:paraId="73F9F587" w14:textId="2ED8D309" w:rsidR="00CE224F" w:rsidRPr="00B23881" w:rsidRDefault="00CE224F" w:rsidP="002A4BC8">
      <w:pPr>
        <w:tabs>
          <w:tab w:val="left" w:pos="1304"/>
        </w:tabs>
        <w:rPr>
          <w:rFonts w:asciiTheme="minorHAnsi" w:hAnsiTheme="minorHAnsi"/>
          <w:sz w:val="16"/>
          <w:szCs w:val="16"/>
          <w:lang w:val="sv-SE"/>
        </w:rPr>
      </w:pPr>
    </w:p>
    <w:tbl>
      <w:tblPr>
        <w:tblW w:w="103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
        <w:gridCol w:w="9248"/>
      </w:tblGrid>
      <w:tr w:rsidR="005664EE" w:rsidRPr="009B62AC" w14:paraId="4694AB16" w14:textId="77777777" w:rsidTr="00D67A98">
        <w:trPr>
          <w:trHeight w:val="227"/>
        </w:trPr>
        <w:tc>
          <w:tcPr>
            <w:tcW w:w="10346" w:type="dxa"/>
            <w:gridSpan w:val="2"/>
            <w:tcBorders>
              <w:top w:val="single" w:sz="6" w:space="0" w:color="auto"/>
              <w:left w:val="single" w:sz="6" w:space="0" w:color="auto"/>
              <w:bottom w:val="nil"/>
              <w:right w:val="single" w:sz="6" w:space="0" w:color="auto"/>
            </w:tcBorders>
            <w:vAlign w:val="center"/>
          </w:tcPr>
          <w:p w14:paraId="574D2BC3" w14:textId="77777777" w:rsidR="005664EE" w:rsidRPr="009B62AC" w:rsidRDefault="005664EE" w:rsidP="0089770C">
            <w:pPr>
              <w:tabs>
                <w:tab w:val="left" w:pos="1304"/>
              </w:tabs>
              <w:rPr>
                <w:rFonts w:asciiTheme="minorHAnsi" w:hAnsiTheme="minorHAnsi"/>
                <w:b/>
                <w:sz w:val="18"/>
                <w:szCs w:val="16"/>
                <w:lang w:val="sv-SE"/>
              </w:rPr>
            </w:pPr>
            <w:r w:rsidRPr="009B62AC">
              <w:rPr>
                <w:rFonts w:asciiTheme="minorHAnsi" w:hAnsiTheme="minorHAnsi"/>
                <w:b/>
                <w:sz w:val="18"/>
                <w:szCs w:val="16"/>
                <w:lang w:val="sv-SE"/>
              </w:rPr>
              <w:t xml:space="preserve">b) </w:t>
            </w:r>
            <w:r w:rsidR="007330A7" w:rsidRPr="009B62AC">
              <w:rPr>
                <w:rFonts w:asciiTheme="minorHAnsi" w:hAnsiTheme="minorHAnsi"/>
                <w:b/>
                <w:sz w:val="18"/>
                <w:szCs w:val="16"/>
                <w:lang w:val="sv-SE"/>
              </w:rPr>
              <w:t>Givande av utredning</w:t>
            </w:r>
            <w:r w:rsidRPr="009B62AC">
              <w:rPr>
                <w:rFonts w:asciiTheme="minorHAnsi" w:hAnsiTheme="minorHAnsi"/>
                <w:b/>
                <w:sz w:val="18"/>
                <w:szCs w:val="16"/>
                <w:lang w:val="sv-SE"/>
              </w:rPr>
              <w:t>:</w:t>
            </w:r>
          </w:p>
        </w:tc>
      </w:tr>
      <w:tr w:rsidR="00BD4BB1" w:rsidRPr="009B62AC" w14:paraId="5A131227" w14:textId="77777777" w:rsidTr="00CE1324">
        <w:trPr>
          <w:trHeight w:val="340"/>
        </w:trPr>
        <w:tc>
          <w:tcPr>
            <w:tcW w:w="1098" w:type="dxa"/>
            <w:tcBorders>
              <w:top w:val="nil"/>
              <w:left w:val="single" w:sz="6" w:space="0" w:color="auto"/>
              <w:bottom w:val="single" w:sz="2" w:space="0" w:color="auto"/>
              <w:right w:val="nil"/>
            </w:tcBorders>
            <w:vAlign w:val="center"/>
          </w:tcPr>
          <w:p w14:paraId="50743D43" w14:textId="77777777" w:rsidR="00BD4BB1" w:rsidRPr="009B62AC" w:rsidRDefault="00BD4BB1" w:rsidP="00BD4BB1">
            <w:pPr>
              <w:tabs>
                <w:tab w:val="left" w:pos="1304"/>
              </w:tabs>
              <w:rPr>
                <w:rFonts w:asciiTheme="minorHAnsi" w:hAnsiTheme="minorHAnsi"/>
                <w:sz w:val="18"/>
                <w:szCs w:val="20"/>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Ja</w:t>
            </w:r>
          </w:p>
        </w:tc>
        <w:tc>
          <w:tcPr>
            <w:tcW w:w="9248" w:type="dxa"/>
            <w:tcBorders>
              <w:top w:val="nil"/>
              <w:left w:val="nil"/>
              <w:bottom w:val="single" w:sz="2" w:space="0" w:color="auto"/>
              <w:right w:val="single" w:sz="6" w:space="0" w:color="auto"/>
            </w:tcBorders>
            <w:vAlign w:val="center"/>
          </w:tcPr>
          <w:p w14:paraId="165F1E1E" w14:textId="77777777" w:rsidR="00BD4BB1" w:rsidRPr="009B62AC" w:rsidRDefault="00BD4BB1" w:rsidP="00BD4BB1">
            <w:pPr>
              <w:tabs>
                <w:tab w:val="left" w:pos="1304"/>
              </w:tabs>
              <w:rPr>
                <w:rFonts w:asciiTheme="minorHAnsi" w:hAnsiTheme="minorHAnsi"/>
                <w:b/>
                <w:sz w:val="18"/>
                <w:szCs w:val="20"/>
                <w:lang w:val="sv-SE"/>
              </w:rPr>
            </w:pPr>
            <w:r w:rsidRPr="009B62AC">
              <w:rPr>
                <w:rFonts w:asciiTheme="minorHAnsi" w:hAnsiTheme="minorHAnsi"/>
                <w:sz w:val="18"/>
                <w:szCs w:val="16"/>
                <w:lang w:val="sv-SE"/>
              </w:rPr>
              <w:fldChar w:fldCharType="begin">
                <w:ffData>
                  <w:name w:val="Valinta13"/>
                  <w:enabled/>
                  <w:calcOnExit w:val="0"/>
                  <w:checkBox>
                    <w:size w:val="20"/>
                    <w:default w:val="0"/>
                  </w:checkBox>
                </w:ffData>
              </w:fldChar>
            </w:r>
            <w:r w:rsidRPr="009B62AC">
              <w:rPr>
                <w:rFonts w:asciiTheme="minorHAnsi" w:hAnsiTheme="minorHAnsi"/>
                <w:sz w:val="18"/>
                <w:szCs w:val="16"/>
                <w:lang w:val="sv-SE"/>
              </w:rPr>
              <w:instrText xml:space="preserve"> FORMCHECKBOX </w:instrText>
            </w:r>
            <w:r w:rsidR="0078468F">
              <w:rPr>
                <w:rFonts w:asciiTheme="minorHAnsi" w:hAnsiTheme="minorHAnsi"/>
                <w:sz w:val="18"/>
                <w:szCs w:val="16"/>
                <w:lang w:val="sv-SE"/>
              </w:rPr>
            </w:r>
            <w:r w:rsidR="0078468F">
              <w:rPr>
                <w:rFonts w:asciiTheme="minorHAnsi" w:hAnsiTheme="minorHAnsi"/>
                <w:sz w:val="18"/>
                <w:szCs w:val="16"/>
                <w:lang w:val="sv-SE"/>
              </w:rPr>
              <w:fldChar w:fldCharType="separate"/>
            </w:r>
            <w:r w:rsidRPr="009B62AC">
              <w:rPr>
                <w:rFonts w:asciiTheme="minorHAnsi" w:hAnsiTheme="minorHAnsi"/>
                <w:sz w:val="18"/>
                <w:szCs w:val="16"/>
                <w:lang w:val="sv-SE"/>
              </w:rPr>
              <w:fldChar w:fldCharType="end"/>
            </w:r>
            <w:r w:rsidRPr="009B62AC">
              <w:rPr>
                <w:rFonts w:asciiTheme="minorHAnsi" w:hAnsiTheme="minorHAnsi"/>
                <w:sz w:val="18"/>
                <w:szCs w:val="16"/>
                <w:lang w:val="sv-SE"/>
              </w:rPr>
              <w:t xml:space="preserve"> Nej</w:t>
            </w:r>
          </w:p>
        </w:tc>
      </w:tr>
      <w:tr w:rsidR="005664EE" w:rsidRPr="0078468F" w14:paraId="769D3B52" w14:textId="77777777" w:rsidTr="00D67A98">
        <w:trPr>
          <w:trHeight w:val="113"/>
        </w:trPr>
        <w:tc>
          <w:tcPr>
            <w:tcW w:w="10346" w:type="dxa"/>
            <w:gridSpan w:val="2"/>
            <w:tcBorders>
              <w:top w:val="single" w:sz="2" w:space="0" w:color="auto"/>
              <w:left w:val="single" w:sz="6" w:space="0" w:color="auto"/>
              <w:bottom w:val="nil"/>
              <w:right w:val="single" w:sz="6" w:space="0" w:color="auto"/>
            </w:tcBorders>
            <w:vAlign w:val="center"/>
          </w:tcPr>
          <w:p w14:paraId="28AC5748" w14:textId="77777777" w:rsidR="005664EE" w:rsidRPr="009B62AC" w:rsidRDefault="007330A7" w:rsidP="0089770C">
            <w:pPr>
              <w:tabs>
                <w:tab w:val="left" w:pos="1304"/>
              </w:tabs>
              <w:rPr>
                <w:rFonts w:asciiTheme="minorHAnsi" w:hAnsiTheme="minorHAnsi"/>
                <w:sz w:val="18"/>
                <w:szCs w:val="16"/>
                <w:lang w:val="sv-SE"/>
              </w:rPr>
            </w:pPr>
            <w:r w:rsidRPr="009B62AC">
              <w:rPr>
                <w:rFonts w:asciiTheme="minorHAnsi" w:hAnsiTheme="minorHAnsi"/>
                <w:sz w:val="18"/>
                <w:szCs w:val="16"/>
                <w:lang w:val="sv-SE"/>
              </w:rPr>
              <w:t>Innehållet i den muntliga utredning som aktören gav under inspektionen eller annat som ska beaktas</w:t>
            </w:r>
            <w:r w:rsidR="005664EE" w:rsidRPr="009B62AC">
              <w:rPr>
                <w:rFonts w:asciiTheme="minorHAnsi" w:hAnsiTheme="minorHAnsi"/>
                <w:sz w:val="18"/>
                <w:szCs w:val="16"/>
                <w:lang w:val="sv-SE"/>
              </w:rPr>
              <w:t>:</w:t>
            </w:r>
          </w:p>
        </w:tc>
      </w:tr>
      <w:tr w:rsidR="005664EE" w:rsidRPr="009B62AC" w14:paraId="6E940185" w14:textId="77777777" w:rsidTr="00EA082A">
        <w:trPr>
          <w:trHeight w:val="907"/>
        </w:trPr>
        <w:tc>
          <w:tcPr>
            <w:tcW w:w="10346" w:type="dxa"/>
            <w:gridSpan w:val="2"/>
            <w:tcBorders>
              <w:top w:val="nil"/>
              <w:left w:val="single" w:sz="6" w:space="0" w:color="auto"/>
              <w:bottom w:val="single" w:sz="6" w:space="0" w:color="auto"/>
              <w:right w:val="single" w:sz="6" w:space="0" w:color="auto"/>
            </w:tcBorders>
          </w:tcPr>
          <w:p w14:paraId="08F9B4A6" w14:textId="77777777" w:rsidR="005664EE" w:rsidRPr="009B62AC" w:rsidRDefault="005664EE" w:rsidP="0093776E">
            <w:pPr>
              <w:tabs>
                <w:tab w:val="left" w:pos="1304"/>
              </w:tabs>
              <w:rPr>
                <w:rFonts w:asciiTheme="minorHAnsi" w:hAnsiTheme="minorHAnsi"/>
                <w:b/>
                <w:szCs w:val="16"/>
                <w:lang w:val="sv-SE"/>
              </w:rPr>
            </w:pPr>
            <w:r w:rsidRPr="009B62AC">
              <w:rPr>
                <w:rFonts w:asciiTheme="minorHAnsi" w:hAnsiTheme="minorHAnsi"/>
                <w:b/>
                <w:szCs w:val="16"/>
                <w:lang w:val="sv-SE"/>
              </w:rPr>
              <w:fldChar w:fldCharType="begin">
                <w:ffData>
                  <w:name w:val="Teksti164"/>
                  <w:enabled/>
                  <w:calcOnExit w:val="0"/>
                  <w:textInput/>
                </w:ffData>
              </w:fldChar>
            </w:r>
            <w:r w:rsidRPr="009B62AC">
              <w:rPr>
                <w:rFonts w:asciiTheme="minorHAnsi" w:hAnsiTheme="minorHAnsi"/>
                <w:b/>
                <w:szCs w:val="16"/>
                <w:lang w:val="sv-SE"/>
              </w:rPr>
              <w:instrText xml:space="preserve"> FORMTEXT </w:instrText>
            </w:r>
            <w:r w:rsidRPr="009B62AC">
              <w:rPr>
                <w:rFonts w:asciiTheme="minorHAnsi" w:hAnsiTheme="minorHAnsi"/>
                <w:b/>
                <w:szCs w:val="16"/>
                <w:lang w:val="sv-SE"/>
              </w:rPr>
            </w:r>
            <w:r w:rsidRPr="009B62AC">
              <w:rPr>
                <w:rFonts w:asciiTheme="minorHAnsi" w:hAnsiTheme="minorHAnsi"/>
                <w:b/>
                <w:szCs w:val="16"/>
                <w:lang w:val="sv-SE"/>
              </w:rPr>
              <w:fldChar w:fldCharType="separate"/>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Pr="009B62AC">
              <w:rPr>
                <w:rFonts w:asciiTheme="minorHAnsi" w:hAnsiTheme="minorHAnsi"/>
                <w:b/>
                <w:szCs w:val="16"/>
                <w:lang w:val="sv-SE"/>
              </w:rPr>
              <w:fldChar w:fldCharType="end"/>
            </w:r>
          </w:p>
        </w:tc>
      </w:tr>
    </w:tbl>
    <w:p w14:paraId="3F0B3484" w14:textId="77777777" w:rsidR="00A25B4F" w:rsidRPr="00B23881" w:rsidRDefault="00A25B4F" w:rsidP="002A4BC8">
      <w:pPr>
        <w:tabs>
          <w:tab w:val="left" w:pos="1304"/>
        </w:tabs>
        <w:rPr>
          <w:rFonts w:asciiTheme="minorHAnsi" w:hAnsiTheme="minorHAnsi"/>
          <w:sz w:val="16"/>
          <w:szCs w:val="16"/>
          <w:lang w:val="sv-SE"/>
        </w:rPr>
      </w:pPr>
    </w:p>
    <w:tbl>
      <w:tblPr>
        <w:tblW w:w="0" w:type="auto"/>
        <w:tblBorders>
          <w:top w:val="single" w:sz="6" w:space="0" w:color="auto"/>
          <w:left w:val="single" w:sz="6" w:space="0" w:color="auto"/>
          <w:bottom w:val="single" w:sz="6" w:space="0" w:color="auto"/>
          <w:right w:val="single" w:sz="6" w:space="0" w:color="auto"/>
          <w:insideV w:val="single" w:sz="4" w:space="0" w:color="auto"/>
        </w:tblBorders>
        <w:tblLayout w:type="fixed"/>
        <w:tblLook w:val="04A0" w:firstRow="1" w:lastRow="0" w:firstColumn="1" w:lastColumn="0" w:noHBand="0" w:noVBand="1"/>
      </w:tblPr>
      <w:tblGrid>
        <w:gridCol w:w="2235"/>
        <w:gridCol w:w="3685"/>
        <w:gridCol w:w="4422"/>
      </w:tblGrid>
      <w:tr w:rsidR="00AE3F4C" w:rsidRPr="009B62AC" w14:paraId="5C2D32FF" w14:textId="77777777" w:rsidTr="009B62AC">
        <w:tc>
          <w:tcPr>
            <w:tcW w:w="2235" w:type="dxa"/>
            <w:tcBorders>
              <w:top w:val="single" w:sz="6" w:space="0" w:color="auto"/>
              <w:bottom w:val="nil"/>
              <w:right w:val="single" w:sz="2" w:space="0" w:color="auto"/>
            </w:tcBorders>
            <w:vAlign w:val="center"/>
          </w:tcPr>
          <w:p w14:paraId="2BEA86B1" w14:textId="77777777" w:rsidR="00AE3F4C" w:rsidRPr="009B62AC" w:rsidRDefault="007330A7" w:rsidP="0020167F">
            <w:pPr>
              <w:tabs>
                <w:tab w:val="left" w:pos="1304"/>
              </w:tabs>
              <w:rPr>
                <w:rFonts w:asciiTheme="minorHAnsi" w:hAnsiTheme="minorHAnsi"/>
                <w:sz w:val="18"/>
                <w:szCs w:val="16"/>
                <w:lang w:val="sv-SE"/>
              </w:rPr>
            </w:pPr>
            <w:r w:rsidRPr="009B62AC">
              <w:rPr>
                <w:rFonts w:asciiTheme="minorHAnsi" w:hAnsiTheme="minorHAnsi"/>
                <w:sz w:val="18"/>
                <w:szCs w:val="16"/>
                <w:lang w:val="sv-SE"/>
              </w:rPr>
              <w:t>Datum</w:t>
            </w:r>
          </w:p>
        </w:tc>
        <w:tc>
          <w:tcPr>
            <w:tcW w:w="3685" w:type="dxa"/>
            <w:tcBorders>
              <w:top w:val="single" w:sz="6" w:space="0" w:color="auto"/>
              <w:left w:val="single" w:sz="2" w:space="0" w:color="auto"/>
              <w:bottom w:val="nil"/>
              <w:right w:val="single" w:sz="2" w:space="0" w:color="auto"/>
            </w:tcBorders>
            <w:vAlign w:val="center"/>
          </w:tcPr>
          <w:p w14:paraId="5F3E0CDD" w14:textId="77777777" w:rsidR="00AE3F4C" w:rsidRPr="009B62AC" w:rsidRDefault="007330A7" w:rsidP="0020167F">
            <w:pPr>
              <w:tabs>
                <w:tab w:val="left" w:pos="1304"/>
              </w:tabs>
              <w:rPr>
                <w:rFonts w:asciiTheme="minorHAnsi" w:hAnsiTheme="minorHAnsi"/>
                <w:sz w:val="18"/>
                <w:szCs w:val="16"/>
                <w:lang w:val="sv-SE"/>
              </w:rPr>
            </w:pPr>
            <w:r w:rsidRPr="009B62AC">
              <w:rPr>
                <w:rFonts w:asciiTheme="minorHAnsi" w:hAnsiTheme="minorHAnsi"/>
                <w:sz w:val="18"/>
                <w:szCs w:val="16"/>
                <w:lang w:val="sv-SE"/>
              </w:rPr>
              <w:t>Aktörens underskrift och namnförtydligande</w:t>
            </w:r>
          </w:p>
        </w:tc>
        <w:tc>
          <w:tcPr>
            <w:tcW w:w="4422" w:type="dxa"/>
            <w:tcBorders>
              <w:top w:val="single" w:sz="6" w:space="0" w:color="auto"/>
              <w:left w:val="single" w:sz="2" w:space="0" w:color="auto"/>
              <w:bottom w:val="nil"/>
            </w:tcBorders>
            <w:vAlign w:val="center"/>
          </w:tcPr>
          <w:p w14:paraId="6A806EF2" w14:textId="77777777" w:rsidR="00AE3F4C" w:rsidRPr="009B62AC" w:rsidRDefault="007330A7" w:rsidP="0020167F">
            <w:pPr>
              <w:tabs>
                <w:tab w:val="left" w:pos="1304"/>
              </w:tabs>
              <w:rPr>
                <w:rFonts w:asciiTheme="minorHAnsi" w:hAnsiTheme="minorHAnsi"/>
                <w:sz w:val="18"/>
                <w:szCs w:val="16"/>
                <w:lang w:val="sv-SE"/>
              </w:rPr>
            </w:pPr>
            <w:r w:rsidRPr="009B62AC">
              <w:rPr>
                <w:rFonts w:asciiTheme="minorHAnsi" w:hAnsiTheme="minorHAnsi"/>
                <w:sz w:val="18"/>
                <w:szCs w:val="16"/>
                <w:lang w:val="sv-SE"/>
              </w:rPr>
              <w:t>Tillsynsmyndighetens underskrift och namnförtydligande</w:t>
            </w:r>
          </w:p>
        </w:tc>
      </w:tr>
      <w:tr w:rsidR="00AE3F4C" w:rsidRPr="009B62AC" w14:paraId="40B2E723" w14:textId="77777777" w:rsidTr="009B62AC">
        <w:trPr>
          <w:trHeight w:val="1020"/>
        </w:trPr>
        <w:tc>
          <w:tcPr>
            <w:tcW w:w="2235" w:type="dxa"/>
            <w:tcBorders>
              <w:top w:val="nil"/>
              <w:bottom w:val="single" w:sz="6" w:space="0" w:color="auto"/>
              <w:right w:val="single" w:sz="2" w:space="0" w:color="auto"/>
            </w:tcBorders>
            <w:vAlign w:val="center"/>
          </w:tcPr>
          <w:p w14:paraId="4D0A4EDB" w14:textId="77777777" w:rsidR="00AE3F4C" w:rsidRPr="009B62AC" w:rsidRDefault="00616AD5" w:rsidP="00AE3F4C">
            <w:pPr>
              <w:tabs>
                <w:tab w:val="left" w:pos="1304"/>
              </w:tabs>
              <w:rPr>
                <w:rFonts w:asciiTheme="minorHAnsi" w:hAnsiTheme="minorHAnsi"/>
                <w:szCs w:val="20"/>
                <w:lang w:val="sv-SE"/>
              </w:rPr>
            </w:pPr>
            <w:r w:rsidRPr="009B62AC">
              <w:rPr>
                <w:rFonts w:asciiTheme="minorHAnsi" w:hAnsiTheme="minorHAnsi"/>
                <w:szCs w:val="20"/>
                <w:lang w:val="sv-SE"/>
              </w:rPr>
              <w:fldChar w:fldCharType="begin">
                <w:ffData>
                  <w:name w:val="Teksti151"/>
                  <w:enabled/>
                  <w:calcOnExit w:val="0"/>
                  <w:textInput/>
                </w:ffData>
              </w:fldChar>
            </w:r>
            <w:bookmarkStart w:id="48" w:name="Teksti151"/>
            <w:r w:rsidRPr="009B62AC">
              <w:rPr>
                <w:rFonts w:asciiTheme="minorHAnsi" w:hAnsiTheme="minorHAnsi"/>
                <w:szCs w:val="20"/>
                <w:lang w:val="sv-SE"/>
              </w:rPr>
              <w:instrText xml:space="preserve"> FORMTEXT </w:instrText>
            </w:r>
            <w:r w:rsidRPr="009B62AC">
              <w:rPr>
                <w:rFonts w:asciiTheme="minorHAnsi" w:hAnsiTheme="minorHAnsi"/>
                <w:szCs w:val="20"/>
                <w:lang w:val="sv-SE"/>
              </w:rPr>
            </w:r>
            <w:r w:rsidRPr="009B62AC">
              <w:rPr>
                <w:rFonts w:asciiTheme="minorHAnsi" w:hAnsiTheme="minorHAnsi"/>
                <w:szCs w:val="20"/>
                <w:lang w:val="sv-SE"/>
              </w:rPr>
              <w:fldChar w:fldCharType="separate"/>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Pr="009B62AC">
              <w:rPr>
                <w:rFonts w:asciiTheme="minorHAnsi" w:hAnsiTheme="minorHAnsi"/>
                <w:szCs w:val="20"/>
                <w:lang w:val="sv-SE"/>
              </w:rPr>
              <w:fldChar w:fldCharType="end"/>
            </w:r>
            <w:bookmarkEnd w:id="48"/>
          </w:p>
        </w:tc>
        <w:tc>
          <w:tcPr>
            <w:tcW w:w="3685" w:type="dxa"/>
            <w:tcBorders>
              <w:top w:val="nil"/>
              <w:left w:val="single" w:sz="2" w:space="0" w:color="auto"/>
              <w:bottom w:val="single" w:sz="6" w:space="0" w:color="auto"/>
              <w:right w:val="single" w:sz="2" w:space="0" w:color="auto"/>
            </w:tcBorders>
            <w:vAlign w:val="bottom"/>
          </w:tcPr>
          <w:p w14:paraId="1F8008D1" w14:textId="77777777" w:rsidR="00AE3F4C" w:rsidRPr="009B62AC" w:rsidRDefault="00616AD5" w:rsidP="00AE3F4C">
            <w:pPr>
              <w:tabs>
                <w:tab w:val="left" w:pos="1304"/>
              </w:tabs>
              <w:rPr>
                <w:rFonts w:asciiTheme="minorHAnsi" w:hAnsiTheme="minorHAnsi"/>
                <w:szCs w:val="20"/>
                <w:lang w:val="sv-SE"/>
              </w:rPr>
            </w:pPr>
            <w:r w:rsidRPr="009B62AC">
              <w:rPr>
                <w:rFonts w:asciiTheme="minorHAnsi" w:hAnsiTheme="minorHAnsi"/>
                <w:szCs w:val="20"/>
                <w:lang w:val="sv-SE"/>
              </w:rPr>
              <w:fldChar w:fldCharType="begin">
                <w:ffData>
                  <w:name w:val="Teksti152"/>
                  <w:enabled/>
                  <w:calcOnExit w:val="0"/>
                  <w:textInput/>
                </w:ffData>
              </w:fldChar>
            </w:r>
            <w:bookmarkStart w:id="49" w:name="Teksti152"/>
            <w:r w:rsidRPr="009B62AC">
              <w:rPr>
                <w:rFonts w:asciiTheme="minorHAnsi" w:hAnsiTheme="minorHAnsi"/>
                <w:szCs w:val="20"/>
                <w:lang w:val="sv-SE"/>
              </w:rPr>
              <w:instrText xml:space="preserve"> FORMTEXT </w:instrText>
            </w:r>
            <w:r w:rsidRPr="009B62AC">
              <w:rPr>
                <w:rFonts w:asciiTheme="minorHAnsi" w:hAnsiTheme="minorHAnsi"/>
                <w:szCs w:val="20"/>
                <w:lang w:val="sv-SE"/>
              </w:rPr>
            </w:r>
            <w:r w:rsidRPr="009B62AC">
              <w:rPr>
                <w:rFonts w:asciiTheme="minorHAnsi" w:hAnsiTheme="minorHAnsi"/>
                <w:szCs w:val="20"/>
                <w:lang w:val="sv-SE"/>
              </w:rPr>
              <w:fldChar w:fldCharType="separate"/>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Pr="009B62AC">
              <w:rPr>
                <w:rFonts w:asciiTheme="minorHAnsi" w:hAnsiTheme="minorHAnsi"/>
                <w:szCs w:val="20"/>
                <w:lang w:val="sv-SE"/>
              </w:rPr>
              <w:fldChar w:fldCharType="end"/>
            </w:r>
            <w:bookmarkEnd w:id="49"/>
          </w:p>
        </w:tc>
        <w:tc>
          <w:tcPr>
            <w:tcW w:w="4422" w:type="dxa"/>
            <w:tcBorders>
              <w:top w:val="nil"/>
              <w:left w:val="single" w:sz="2" w:space="0" w:color="auto"/>
              <w:bottom w:val="single" w:sz="6" w:space="0" w:color="auto"/>
            </w:tcBorders>
            <w:vAlign w:val="bottom"/>
          </w:tcPr>
          <w:p w14:paraId="0DDF0AED" w14:textId="77777777" w:rsidR="00AE3F4C" w:rsidRPr="009B62AC" w:rsidRDefault="00616AD5" w:rsidP="00AE3F4C">
            <w:pPr>
              <w:tabs>
                <w:tab w:val="left" w:pos="1304"/>
              </w:tabs>
              <w:rPr>
                <w:rFonts w:asciiTheme="minorHAnsi" w:hAnsiTheme="minorHAnsi"/>
                <w:szCs w:val="20"/>
                <w:lang w:val="sv-SE"/>
              </w:rPr>
            </w:pPr>
            <w:r w:rsidRPr="009B62AC">
              <w:rPr>
                <w:rFonts w:asciiTheme="minorHAnsi" w:hAnsiTheme="minorHAnsi"/>
                <w:szCs w:val="20"/>
                <w:lang w:val="sv-SE"/>
              </w:rPr>
              <w:fldChar w:fldCharType="begin">
                <w:ffData>
                  <w:name w:val="Teksti153"/>
                  <w:enabled/>
                  <w:calcOnExit w:val="0"/>
                  <w:textInput/>
                </w:ffData>
              </w:fldChar>
            </w:r>
            <w:bookmarkStart w:id="50" w:name="Teksti153"/>
            <w:r w:rsidRPr="009B62AC">
              <w:rPr>
                <w:rFonts w:asciiTheme="minorHAnsi" w:hAnsiTheme="minorHAnsi"/>
                <w:szCs w:val="20"/>
                <w:lang w:val="sv-SE"/>
              </w:rPr>
              <w:instrText xml:space="preserve"> FORMTEXT </w:instrText>
            </w:r>
            <w:r w:rsidRPr="009B62AC">
              <w:rPr>
                <w:rFonts w:asciiTheme="minorHAnsi" w:hAnsiTheme="minorHAnsi"/>
                <w:szCs w:val="20"/>
                <w:lang w:val="sv-SE"/>
              </w:rPr>
            </w:r>
            <w:r w:rsidRPr="009B62AC">
              <w:rPr>
                <w:rFonts w:asciiTheme="minorHAnsi" w:hAnsiTheme="minorHAnsi"/>
                <w:szCs w:val="20"/>
                <w:lang w:val="sv-SE"/>
              </w:rPr>
              <w:fldChar w:fldCharType="separate"/>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005870FF" w:rsidRPr="009B62AC">
              <w:rPr>
                <w:rFonts w:asciiTheme="minorHAnsi" w:hAnsiTheme="minorHAnsi"/>
                <w:noProof/>
                <w:szCs w:val="20"/>
                <w:lang w:val="sv-SE"/>
              </w:rPr>
              <w:t> </w:t>
            </w:r>
            <w:r w:rsidRPr="009B62AC">
              <w:rPr>
                <w:rFonts w:asciiTheme="minorHAnsi" w:hAnsiTheme="minorHAnsi"/>
                <w:szCs w:val="20"/>
                <w:lang w:val="sv-SE"/>
              </w:rPr>
              <w:fldChar w:fldCharType="end"/>
            </w:r>
            <w:bookmarkEnd w:id="50"/>
          </w:p>
        </w:tc>
      </w:tr>
    </w:tbl>
    <w:p w14:paraId="2A59F6AB" w14:textId="77777777" w:rsidR="00616AD5" w:rsidRPr="00B23881" w:rsidRDefault="00616AD5" w:rsidP="000F1FA0">
      <w:pPr>
        <w:tabs>
          <w:tab w:val="left" w:pos="1304"/>
        </w:tabs>
        <w:rPr>
          <w:rFonts w:asciiTheme="minorHAnsi" w:hAnsiTheme="minorHAnsi"/>
          <w:sz w:val="16"/>
          <w:szCs w:val="16"/>
          <w:lang w:val="sv-SE"/>
        </w:rPr>
      </w:pPr>
    </w:p>
    <w:p w14:paraId="5858C680" w14:textId="77777777" w:rsidR="00554308" w:rsidRPr="00B23881" w:rsidRDefault="00554308" w:rsidP="000F1FA0">
      <w:pPr>
        <w:tabs>
          <w:tab w:val="left" w:pos="1304"/>
        </w:tabs>
        <w:rPr>
          <w:rFonts w:asciiTheme="minorHAnsi" w:hAnsiTheme="minorHAnsi"/>
          <w:sz w:val="16"/>
          <w:szCs w:val="16"/>
          <w:lang w:val="sv-SE"/>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188"/>
        <w:gridCol w:w="990"/>
        <w:gridCol w:w="1033"/>
      </w:tblGrid>
      <w:tr w:rsidR="00281F2C" w:rsidRPr="00B23881" w14:paraId="011C9390" w14:textId="77777777" w:rsidTr="009B62AC">
        <w:trPr>
          <w:trHeight w:val="454"/>
        </w:trPr>
        <w:tc>
          <w:tcPr>
            <w:tcW w:w="3188" w:type="dxa"/>
            <w:vAlign w:val="center"/>
          </w:tcPr>
          <w:p w14:paraId="60C4082C" w14:textId="77777777" w:rsidR="00281F2C" w:rsidRPr="009B62AC" w:rsidRDefault="00580758" w:rsidP="00B145C6">
            <w:pPr>
              <w:tabs>
                <w:tab w:val="left" w:pos="1304"/>
              </w:tabs>
              <w:rPr>
                <w:rFonts w:asciiTheme="minorHAnsi" w:hAnsiTheme="minorHAnsi"/>
                <w:sz w:val="18"/>
                <w:szCs w:val="16"/>
                <w:lang w:val="sv-SE"/>
              </w:rPr>
            </w:pPr>
            <w:r w:rsidRPr="009B62AC">
              <w:rPr>
                <w:rFonts w:asciiTheme="minorHAnsi" w:hAnsiTheme="minorHAnsi"/>
                <w:sz w:val="18"/>
                <w:szCs w:val="16"/>
                <w:lang w:val="sv-SE"/>
              </w:rPr>
              <w:t>Tid som åtgått för inspektionen på plats</w:t>
            </w:r>
            <w:r w:rsidR="00281F2C" w:rsidRPr="009B62AC">
              <w:rPr>
                <w:rFonts w:asciiTheme="minorHAnsi" w:hAnsiTheme="minorHAnsi"/>
                <w:sz w:val="18"/>
                <w:szCs w:val="16"/>
                <w:lang w:val="sv-SE"/>
              </w:rPr>
              <w:t>:</w:t>
            </w:r>
          </w:p>
        </w:tc>
        <w:tc>
          <w:tcPr>
            <w:tcW w:w="990" w:type="dxa"/>
            <w:vAlign w:val="center"/>
          </w:tcPr>
          <w:p w14:paraId="5B7A5A7F" w14:textId="77777777" w:rsidR="00281F2C" w:rsidRPr="00B23881" w:rsidRDefault="009D45FE" w:rsidP="00B145C6">
            <w:pPr>
              <w:tabs>
                <w:tab w:val="left" w:pos="1304"/>
              </w:tabs>
              <w:rPr>
                <w:rFonts w:asciiTheme="minorHAnsi" w:hAnsiTheme="minorHAnsi"/>
                <w:b/>
                <w:sz w:val="16"/>
                <w:szCs w:val="16"/>
                <w:lang w:val="sv-SE"/>
              </w:rPr>
            </w:pPr>
            <w:r w:rsidRPr="009B62AC">
              <w:rPr>
                <w:rFonts w:asciiTheme="minorHAnsi" w:hAnsiTheme="minorHAnsi"/>
                <w:b/>
                <w:szCs w:val="16"/>
                <w:lang w:val="sv-SE"/>
              </w:rPr>
              <w:fldChar w:fldCharType="begin">
                <w:ffData>
                  <w:name w:val="Teksti174"/>
                  <w:enabled/>
                  <w:calcOnExit w:val="0"/>
                  <w:textInput>
                    <w:maxLength w:val="5"/>
                  </w:textInput>
                </w:ffData>
              </w:fldChar>
            </w:r>
            <w:bookmarkStart w:id="51" w:name="Teksti174"/>
            <w:r w:rsidRPr="009B62AC">
              <w:rPr>
                <w:rFonts w:asciiTheme="minorHAnsi" w:hAnsiTheme="minorHAnsi"/>
                <w:b/>
                <w:szCs w:val="16"/>
                <w:lang w:val="sv-SE"/>
              </w:rPr>
              <w:instrText xml:space="preserve"> FORMTEXT </w:instrText>
            </w:r>
            <w:r w:rsidRPr="009B62AC">
              <w:rPr>
                <w:rFonts w:asciiTheme="minorHAnsi" w:hAnsiTheme="minorHAnsi"/>
                <w:b/>
                <w:szCs w:val="16"/>
                <w:lang w:val="sv-SE"/>
              </w:rPr>
            </w:r>
            <w:r w:rsidRPr="009B62AC">
              <w:rPr>
                <w:rFonts w:asciiTheme="minorHAnsi" w:hAnsiTheme="minorHAnsi"/>
                <w:b/>
                <w:szCs w:val="16"/>
                <w:lang w:val="sv-SE"/>
              </w:rPr>
              <w:fldChar w:fldCharType="separate"/>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005870FF" w:rsidRPr="009B62AC">
              <w:rPr>
                <w:rFonts w:asciiTheme="minorHAnsi" w:hAnsiTheme="minorHAnsi"/>
                <w:b/>
                <w:noProof/>
                <w:szCs w:val="16"/>
                <w:lang w:val="sv-SE"/>
              </w:rPr>
              <w:t> </w:t>
            </w:r>
            <w:r w:rsidRPr="009B62AC">
              <w:rPr>
                <w:rFonts w:asciiTheme="minorHAnsi" w:hAnsiTheme="minorHAnsi"/>
                <w:b/>
                <w:szCs w:val="16"/>
                <w:lang w:val="sv-SE"/>
              </w:rPr>
              <w:fldChar w:fldCharType="end"/>
            </w:r>
            <w:bookmarkEnd w:id="51"/>
          </w:p>
        </w:tc>
        <w:tc>
          <w:tcPr>
            <w:tcW w:w="1033" w:type="dxa"/>
            <w:vAlign w:val="center"/>
          </w:tcPr>
          <w:p w14:paraId="7FEEA428" w14:textId="77777777" w:rsidR="00281F2C" w:rsidRPr="009B62AC" w:rsidRDefault="00580758" w:rsidP="00B145C6">
            <w:pPr>
              <w:tabs>
                <w:tab w:val="left" w:pos="1304"/>
              </w:tabs>
              <w:rPr>
                <w:rFonts w:asciiTheme="minorHAnsi" w:hAnsiTheme="minorHAnsi"/>
                <w:sz w:val="18"/>
                <w:szCs w:val="16"/>
                <w:lang w:val="sv-SE"/>
              </w:rPr>
            </w:pPr>
            <w:r w:rsidRPr="009B62AC">
              <w:rPr>
                <w:rFonts w:asciiTheme="minorHAnsi" w:hAnsiTheme="minorHAnsi"/>
                <w:sz w:val="18"/>
                <w:szCs w:val="16"/>
                <w:lang w:val="sv-SE"/>
              </w:rPr>
              <w:t>timmar</w:t>
            </w:r>
          </w:p>
        </w:tc>
      </w:tr>
    </w:tbl>
    <w:p w14:paraId="4055A6B2" w14:textId="77777777" w:rsidR="00A25B4F" w:rsidRPr="00B23881" w:rsidRDefault="00A25B4F" w:rsidP="000F1FA0">
      <w:pPr>
        <w:tabs>
          <w:tab w:val="left" w:pos="1304"/>
        </w:tabs>
        <w:rPr>
          <w:rFonts w:asciiTheme="minorHAnsi" w:hAnsiTheme="minorHAnsi"/>
          <w:sz w:val="16"/>
          <w:szCs w:val="16"/>
          <w:lang w:val="sv-SE"/>
        </w:rPr>
      </w:pPr>
    </w:p>
    <w:p w14:paraId="30E8DB06" w14:textId="77777777" w:rsidR="00A25B4F" w:rsidRPr="00B23881" w:rsidRDefault="00A25B4F" w:rsidP="000F1FA0">
      <w:pPr>
        <w:tabs>
          <w:tab w:val="left" w:pos="1304"/>
        </w:tabs>
        <w:rPr>
          <w:rFonts w:asciiTheme="minorHAnsi" w:hAnsiTheme="minorHAnsi"/>
          <w:sz w:val="16"/>
          <w:szCs w:val="16"/>
          <w:lang w:val="sv-SE"/>
        </w:rPr>
      </w:pPr>
    </w:p>
    <w:p w14:paraId="70274ABF" w14:textId="77777777" w:rsidR="00281F2C" w:rsidRPr="00B23881" w:rsidRDefault="00281F2C" w:rsidP="000F1FA0">
      <w:pPr>
        <w:tabs>
          <w:tab w:val="left" w:pos="1304"/>
        </w:tabs>
        <w:rPr>
          <w:rFonts w:asciiTheme="minorHAnsi" w:hAnsiTheme="minorHAnsi"/>
          <w:sz w:val="16"/>
          <w:szCs w:val="16"/>
          <w:lang w:val="sv-SE"/>
        </w:rPr>
      </w:pPr>
    </w:p>
    <w:p w14:paraId="2E6B6BDC" w14:textId="77777777" w:rsidR="00A25B4F" w:rsidRPr="00B23881" w:rsidRDefault="00A25B4F" w:rsidP="000F1FA0">
      <w:pPr>
        <w:tabs>
          <w:tab w:val="left" w:pos="1304"/>
        </w:tabs>
        <w:rPr>
          <w:rFonts w:asciiTheme="minorHAnsi" w:hAnsiTheme="minorHAnsi"/>
          <w:sz w:val="16"/>
          <w:szCs w:val="16"/>
          <w:lang w:val="sv-SE"/>
        </w:rPr>
      </w:pPr>
    </w:p>
    <w:tbl>
      <w:tblPr>
        <w:tblW w:w="0" w:type="auto"/>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0189"/>
      </w:tblGrid>
      <w:tr w:rsidR="00616AD5" w:rsidRPr="0078468F" w14:paraId="5DD1B302" w14:textId="77777777" w:rsidTr="00281F2C">
        <w:trPr>
          <w:trHeight w:val="567"/>
        </w:trPr>
        <w:tc>
          <w:tcPr>
            <w:tcW w:w="10345" w:type="dxa"/>
            <w:shd w:val="clear" w:color="auto" w:fill="F2F2F2"/>
            <w:vAlign w:val="center"/>
          </w:tcPr>
          <w:p w14:paraId="6A15B51B" w14:textId="77777777" w:rsidR="00616AD5" w:rsidRPr="00B23881" w:rsidRDefault="00580758" w:rsidP="009B62AC">
            <w:pPr>
              <w:tabs>
                <w:tab w:val="left" w:pos="1304"/>
              </w:tabs>
              <w:rPr>
                <w:rFonts w:asciiTheme="minorHAnsi" w:hAnsiTheme="minorHAnsi"/>
                <w:sz w:val="16"/>
                <w:szCs w:val="16"/>
                <w:lang w:val="sv-SE"/>
              </w:rPr>
            </w:pPr>
            <w:r w:rsidRPr="00B23881">
              <w:rPr>
                <w:rFonts w:asciiTheme="minorHAnsi" w:hAnsiTheme="minorHAnsi"/>
                <w:sz w:val="16"/>
                <w:szCs w:val="16"/>
                <w:lang w:val="sv-SE"/>
              </w:rPr>
              <w:t>Inspektionsberättelsen i original blir hos anläggningen och en kopia hos inspektören</w:t>
            </w:r>
            <w:r w:rsidR="00894579" w:rsidRPr="00B23881">
              <w:rPr>
                <w:rFonts w:asciiTheme="minorHAnsi" w:hAnsiTheme="minorHAnsi"/>
                <w:sz w:val="16"/>
                <w:szCs w:val="16"/>
                <w:lang w:val="sv-SE"/>
              </w:rPr>
              <w:t xml:space="preserve">. </w:t>
            </w:r>
            <w:r w:rsidRPr="00B23881">
              <w:rPr>
                <w:rFonts w:asciiTheme="minorHAnsi" w:hAnsiTheme="minorHAnsi"/>
                <w:sz w:val="16"/>
                <w:szCs w:val="16"/>
                <w:lang w:val="sv-SE"/>
              </w:rPr>
              <w:t>Dessutom skickas kopior till länsveterinären och Livsmedels</w:t>
            </w:r>
            <w:r w:rsidR="009B62AC">
              <w:rPr>
                <w:rFonts w:asciiTheme="minorHAnsi" w:hAnsiTheme="minorHAnsi"/>
                <w:sz w:val="16"/>
                <w:szCs w:val="16"/>
                <w:lang w:val="sv-SE"/>
              </w:rPr>
              <w:t>verkets</w:t>
            </w:r>
            <w:r w:rsidRPr="00B23881">
              <w:rPr>
                <w:rFonts w:asciiTheme="minorHAnsi" w:hAnsiTheme="minorHAnsi"/>
                <w:sz w:val="16"/>
                <w:szCs w:val="16"/>
                <w:lang w:val="sv-SE"/>
              </w:rPr>
              <w:t xml:space="preserve"> biproduktinkorg </w:t>
            </w:r>
            <w:hyperlink r:id="rId8" w:history="1">
              <w:r w:rsidR="00244ADC" w:rsidRPr="00B23881">
                <w:rPr>
                  <w:rStyle w:val="Hyperlinkki"/>
                  <w:rFonts w:asciiTheme="minorHAnsi" w:hAnsiTheme="minorHAnsi"/>
                  <w:sz w:val="16"/>
                  <w:szCs w:val="16"/>
                  <w:lang w:val="sv-SE"/>
                </w:rPr>
                <w:t>abp@</w:t>
              </w:r>
              <w:r w:rsidR="009B62AC">
                <w:rPr>
                  <w:rStyle w:val="Hyperlinkki"/>
                  <w:rFonts w:asciiTheme="minorHAnsi" w:hAnsiTheme="minorHAnsi"/>
                  <w:sz w:val="16"/>
                  <w:szCs w:val="16"/>
                  <w:lang w:val="sv-SE"/>
                </w:rPr>
                <w:t>ruokavirasto</w:t>
              </w:r>
              <w:r w:rsidR="00244ADC" w:rsidRPr="00B23881">
                <w:rPr>
                  <w:rStyle w:val="Hyperlinkki"/>
                  <w:rFonts w:asciiTheme="minorHAnsi" w:hAnsiTheme="minorHAnsi"/>
                  <w:sz w:val="16"/>
                  <w:szCs w:val="16"/>
                  <w:lang w:val="sv-SE"/>
                </w:rPr>
                <w:t>.fi</w:t>
              </w:r>
            </w:hyperlink>
            <w:r w:rsidR="004A1172" w:rsidRPr="00B23881">
              <w:rPr>
                <w:rFonts w:asciiTheme="minorHAnsi" w:hAnsiTheme="minorHAnsi"/>
                <w:sz w:val="16"/>
                <w:szCs w:val="16"/>
                <w:lang w:val="sv-SE"/>
              </w:rPr>
              <w:t>.</w:t>
            </w:r>
          </w:p>
        </w:tc>
      </w:tr>
    </w:tbl>
    <w:p w14:paraId="50CD4AA3" w14:textId="77777777" w:rsidR="00734033" w:rsidRPr="009B62AC" w:rsidRDefault="00A25B4F">
      <w:pPr>
        <w:tabs>
          <w:tab w:val="left" w:pos="1304"/>
        </w:tabs>
        <w:rPr>
          <w:rFonts w:asciiTheme="minorHAnsi" w:hAnsiTheme="minorHAnsi"/>
          <w:color w:val="000000"/>
          <w:sz w:val="18"/>
          <w:szCs w:val="18"/>
          <w:lang w:val="sv-SE"/>
        </w:rPr>
      </w:pPr>
      <w:r w:rsidRPr="00B23881">
        <w:rPr>
          <w:rFonts w:asciiTheme="minorHAnsi" w:hAnsiTheme="minorHAnsi"/>
          <w:sz w:val="16"/>
          <w:szCs w:val="16"/>
          <w:lang w:val="sv-SE"/>
        </w:rPr>
        <w:br w:type="page"/>
      </w:r>
    </w:p>
    <w:p w14:paraId="6EB5332B" w14:textId="77777777" w:rsidR="009A7931" w:rsidRPr="009B62AC" w:rsidRDefault="00BB52B1" w:rsidP="00B83622">
      <w:pPr>
        <w:tabs>
          <w:tab w:val="left" w:pos="1304"/>
        </w:tabs>
        <w:rPr>
          <w:rFonts w:asciiTheme="minorHAnsi" w:hAnsiTheme="minorHAnsi"/>
          <w:b/>
          <w:color w:val="000000"/>
          <w:szCs w:val="18"/>
          <w:lang w:val="sv-SE"/>
        </w:rPr>
      </w:pPr>
      <w:r w:rsidRPr="009B62AC">
        <w:rPr>
          <w:rFonts w:asciiTheme="minorHAnsi" w:hAnsiTheme="minorHAnsi"/>
          <w:b/>
          <w:color w:val="000000"/>
          <w:szCs w:val="18"/>
          <w:lang w:val="sv-SE"/>
        </w:rPr>
        <w:lastRenderedPageBreak/>
        <w:t>ANVISNINGAR FÖR IFYLLANDET</w:t>
      </w:r>
    </w:p>
    <w:p w14:paraId="3878DE4D" w14:textId="77777777" w:rsidR="009A7931" w:rsidRPr="009B62AC" w:rsidRDefault="009A7931" w:rsidP="00514D79">
      <w:pPr>
        <w:tabs>
          <w:tab w:val="left" w:pos="1304"/>
        </w:tabs>
        <w:rPr>
          <w:rFonts w:asciiTheme="minorHAnsi" w:hAnsiTheme="minorHAnsi"/>
          <w:b/>
          <w:color w:val="000000"/>
          <w:sz w:val="18"/>
          <w:szCs w:val="18"/>
          <w:lang w:val="sv-SE"/>
        </w:rPr>
      </w:pPr>
    </w:p>
    <w:p w14:paraId="0FF4F62F" w14:textId="77777777" w:rsidR="00B80C4E" w:rsidRPr="009B62AC" w:rsidRDefault="00323674" w:rsidP="00B80C4E">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 xml:space="preserve">Denna anvisning är avsedd som stöd för tillsynsmyndighetens inspektioner för godkännande </w:t>
      </w:r>
      <w:r w:rsidR="00D62C10" w:rsidRPr="009B62AC">
        <w:rPr>
          <w:rFonts w:asciiTheme="minorHAnsi" w:hAnsiTheme="minorHAnsi"/>
          <w:b/>
          <w:color w:val="000000"/>
          <w:sz w:val="18"/>
          <w:szCs w:val="18"/>
          <w:lang w:val="sv-SE"/>
        </w:rPr>
        <w:t xml:space="preserve">av </w:t>
      </w:r>
      <w:r w:rsidRPr="009B62AC">
        <w:rPr>
          <w:rFonts w:asciiTheme="minorHAnsi" w:hAnsiTheme="minorHAnsi"/>
          <w:b/>
          <w:color w:val="000000"/>
          <w:sz w:val="18"/>
          <w:szCs w:val="18"/>
          <w:lang w:val="sv-SE"/>
        </w:rPr>
        <w:t>och tillsyn</w:t>
      </w:r>
      <w:r w:rsidR="00D62C10" w:rsidRPr="009B62AC">
        <w:rPr>
          <w:rFonts w:asciiTheme="minorHAnsi" w:hAnsiTheme="minorHAnsi"/>
          <w:b/>
          <w:color w:val="000000"/>
          <w:sz w:val="18"/>
          <w:szCs w:val="18"/>
          <w:lang w:val="sv-SE"/>
        </w:rPr>
        <w:t xml:space="preserve"> över</w:t>
      </w:r>
      <w:r w:rsidRPr="009B62AC">
        <w:rPr>
          <w:rFonts w:asciiTheme="minorHAnsi" w:hAnsiTheme="minorHAnsi"/>
          <w:b/>
          <w:color w:val="000000"/>
          <w:sz w:val="18"/>
          <w:szCs w:val="18"/>
          <w:lang w:val="sv-SE"/>
        </w:rPr>
        <w:t xml:space="preserve"> </w:t>
      </w:r>
      <w:r w:rsidR="00D62C10" w:rsidRPr="009B62AC">
        <w:rPr>
          <w:rFonts w:asciiTheme="minorHAnsi" w:hAnsiTheme="minorHAnsi"/>
          <w:b/>
          <w:color w:val="000000"/>
          <w:sz w:val="18"/>
          <w:szCs w:val="18"/>
          <w:lang w:val="sv-SE"/>
        </w:rPr>
        <w:t xml:space="preserve">samt uppföljande inspektioner av </w:t>
      </w:r>
      <w:r w:rsidRPr="009B62AC">
        <w:rPr>
          <w:rFonts w:asciiTheme="minorHAnsi" w:hAnsiTheme="minorHAnsi"/>
          <w:b/>
          <w:color w:val="000000"/>
          <w:sz w:val="18"/>
          <w:szCs w:val="18"/>
          <w:lang w:val="sv-SE"/>
        </w:rPr>
        <w:t>förbränningsanläggningar och samförbränningsanläggningar med låg eller hög kap</w:t>
      </w:r>
      <w:r w:rsidR="00D62C10" w:rsidRPr="009B62AC">
        <w:rPr>
          <w:rFonts w:asciiTheme="minorHAnsi" w:hAnsiTheme="minorHAnsi"/>
          <w:b/>
          <w:color w:val="000000"/>
          <w:sz w:val="18"/>
          <w:szCs w:val="18"/>
          <w:lang w:val="sv-SE"/>
        </w:rPr>
        <w:t>acitet i enlighet med biprodukt</w:t>
      </w:r>
      <w:r w:rsidRPr="009B62AC">
        <w:rPr>
          <w:rFonts w:asciiTheme="minorHAnsi" w:hAnsiTheme="minorHAnsi"/>
          <w:b/>
          <w:color w:val="000000"/>
          <w:sz w:val="18"/>
          <w:szCs w:val="18"/>
          <w:lang w:val="sv-SE"/>
        </w:rPr>
        <w:t xml:space="preserve">förordningen. Syftet med tillsyn över </w:t>
      </w:r>
      <w:r w:rsidR="00D62C10" w:rsidRPr="009B62AC">
        <w:rPr>
          <w:rFonts w:asciiTheme="minorHAnsi" w:hAnsiTheme="minorHAnsi"/>
          <w:b/>
          <w:color w:val="000000"/>
          <w:sz w:val="18"/>
          <w:szCs w:val="18"/>
          <w:lang w:val="sv-SE"/>
        </w:rPr>
        <w:t xml:space="preserve">de ovan nämnda </w:t>
      </w:r>
      <w:r w:rsidRPr="009B62AC">
        <w:rPr>
          <w:rFonts w:asciiTheme="minorHAnsi" w:hAnsiTheme="minorHAnsi"/>
          <w:b/>
          <w:color w:val="000000"/>
          <w:sz w:val="18"/>
          <w:szCs w:val="18"/>
          <w:lang w:val="sv-SE"/>
        </w:rPr>
        <w:t>förbränningsanläggningar</w:t>
      </w:r>
      <w:r w:rsidR="00D62C10" w:rsidRPr="009B62AC">
        <w:rPr>
          <w:rFonts w:asciiTheme="minorHAnsi" w:hAnsiTheme="minorHAnsi"/>
          <w:b/>
          <w:color w:val="000000"/>
          <w:sz w:val="18"/>
          <w:szCs w:val="18"/>
          <w:lang w:val="sv-SE"/>
        </w:rPr>
        <w:t>na</w:t>
      </w:r>
      <w:r w:rsidRPr="009B62AC">
        <w:rPr>
          <w:rFonts w:asciiTheme="minorHAnsi" w:hAnsiTheme="minorHAnsi"/>
          <w:b/>
          <w:color w:val="000000"/>
          <w:sz w:val="18"/>
          <w:szCs w:val="18"/>
          <w:lang w:val="sv-SE"/>
        </w:rPr>
        <w:t xml:space="preserve"> är att säkerställa att bortskaffandet av djurkadaver genom förbränning inte orsakar fara för människors eller djurs hälsa</w:t>
      </w:r>
      <w:r w:rsidR="00B80C4E" w:rsidRPr="009B62AC">
        <w:rPr>
          <w:rFonts w:asciiTheme="minorHAnsi" w:hAnsiTheme="minorHAnsi"/>
          <w:b/>
          <w:color w:val="000000"/>
          <w:sz w:val="18"/>
          <w:szCs w:val="18"/>
          <w:lang w:val="sv-SE"/>
        </w:rPr>
        <w:t xml:space="preserve">. </w:t>
      </w:r>
      <w:r w:rsidR="00D62C10" w:rsidRPr="009B62AC">
        <w:rPr>
          <w:rFonts w:asciiTheme="minorHAnsi" w:hAnsiTheme="minorHAnsi"/>
          <w:b/>
          <w:color w:val="000000"/>
          <w:sz w:val="18"/>
          <w:szCs w:val="18"/>
          <w:lang w:val="sv-SE"/>
        </w:rPr>
        <w:t>När inspektion för godkännande utförs fungerar ifyllandet av blanketten som en plan för hur de lagstadgade kraven ska beaktas inom verksamheten</w:t>
      </w:r>
      <w:r w:rsidR="00B80C4E" w:rsidRPr="009B62AC">
        <w:rPr>
          <w:rFonts w:asciiTheme="minorHAnsi" w:hAnsiTheme="minorHAnsi"/>
          <w:b/>
          <w:color w:val="000000"/>
          <w:sz w:val="18"/>
          <w:szCs w:val="18"/>
          <w:lang w:val="sv-SE"/>
        </w:rPr>
        <w:t xml:space="preserve">. </w:t>
      </w:r>
      <w:r w:rsidR="00D62C10" w:rsidRPr="009B62AC">
        <w:rPr>
          <w:rFonts w:asciiTheme="minorHAnsi" w:hAnsiTheme="minorHAnsi"/>
          <w:b/>
          <w:color w:val="000000"/>
          <w:sz w:val="18"/>
          <w:szCs w:val="18"/>
          <w:lang w:val="sv-SE"/>
        </w:rPr>
        <w:t>Blanketten förklarar vissa punkter som beskrivs i egenkontrollplanen</w:t>
      </w:r>
      <w:r w:rsidR="00B80C4E" w:rsidRPr="009B62AC">
        <w:rPr>
          <w:rFonts w:asciiTheme="minorHAnsi" w:hAnsiTheme="minorHAnsi"/>
          <w:b/>
          <w:color w:val="000000"/>
          <w:sz w:val="18"/>
          <w:szCs w:val="18"/>
          <w:lang w:val="sv-SE"/>
        </w:rPr>
        <w:t xml:space="preserve">. </w:t>
      </w:r>
      <w:r w:rsidR="00D62C10" w:rsidRPr="009B62AC">
        <w:rPr>
          <w:rFonts w:asciiTheme="minorHAnsi" w:hAnsiTheme="minorHAnsi"/>
          <w:b/>
          <w:color w:val="000000"/>
          <w:sz w:val="18"/>
          <w:szCs w:val="18"/>
          <w:lang w:val="sv-SE"/>
        </w:rPr>
        <w:t>Det är mycket viktigt att tillsammans med aktören gå igenom punkt 3b där det antecknas hur förbränningskraven vid anläggningen kommer att övervakas i fortsättningen</w:t>
      </w:r>
      <w:r w:rsidR="00B80C4E" w:rsidRPr="009B62AC">
        <w:rPr>
          <w:rFonts w:asciiTheme="minorHAnsi" w:hAnsiTheme="minorHAnsi"/>
          <w:b/>
          <w:color w:val="000000"/>
          <w:sz w:val="18"/>
          <w:szCs w:val="18"/>
          <w:lang w:val="sv-SE"/>
        </w:rPr>
        <w:t xml:space="preserve">. </w:t>
      </w:r>
    </w:p>
    <w:p w14:paraId="4395241E" w14:textId="77777777" w:rsidR="00B80C4E" w:rsidRPr="009B62AC" w:rsidRDefault="00B80C4E" w:rsidP="00B80C4E">
      <w:pPr>
        <w:tabs>
          <w:tab w:val="left" w:pos="1304"/>
        </w:tabs>
        <w:rPr>
          <w:rFonts w:asciiTheme="minorHAnsi" w:hAnsiTheme="minorHAnsi"/>
          <w:color w:val="000000"/>
          <w:sz w:val="18"/>
          <w:szCs w:val="18"/>
          <w:lang w:val="sv-SE"/>
        </w:rPr>
      </w:pPr>
    </w:p>
    <w:p w14:paraId="4B9771D5" w14:textId="77777777" w:rsidR="00B80C4E" w:rsidRPr="009B62AC" w:rsidRDefault="00D62C10" w:rsidP="00B80C4E">
      <w:p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Enligt kommissionens förordning (EU) nr 142/2011 (artikel 6 och bilaga III) ska förbränningsanläggningar och samförbrännings-anläggningar med låg och hög kapacitet inspekteras och godkännas av myndigheten innan verksamheten inleds. Enligt biproduktlagen 517/2015 är det kommunalveterinären på den ort där anläggningen är belägen som är tillsynsmyndighet för förbränningsanläggningarna i fråga. En godkänd förbränningsanläggning eller samförbränningsanläggning ska enligt samma </w:t>
      </w:r>
      <w:r w:rsidR="004A52F8" w:rsidRPr="009B62AC">
        <w:rPr>
          <w:rFonts w:asciiTheme="minorHAnsi" w:hAnsiTheme="minorHAnsi"/>
          <w:color w:val="000000"/>
          <w:sz w:val="18"/>
          <w:szCs w:val="18"/>
          <w:lang w:val="sv-SE"/>
        </w:rPr>
        <w:t>lag</w:t>
      </w:r>
      <w:r w:rsidRPr="009B62AC">
        <w:rPr>
          <w:rFonts w:asciiTheme="minorHAnsi" w:hAnsiTheme="minorHAnsi"/>
          <w:color w:val="000000"/>
          <w:sz w:val="18"/>
          <w:szCs w:val="18"/>
          <w:lang w:val="sv-SE"/>
        </w:rPr>
        <w:t xml:space="preserve"> inspekteras </w:t>
      </w:r>
      <w:r w:rsidR="004A52F8" w:rsidRPr="009B62AC">
        <w:rPr>
          <w:rFonts w:asciiTheme="minorHAnsi" w:hAnsiTheme="minorHAnsi"/>
          <w:color w:val="000000"/>
          <w:sz w:val="18"/>
          <w:szCs w:val="18"/>
          <w:lang w:val="sv-SE"/>
        </w:rPr>
        <w:t xml:space="preserve">riskbaserat i enlighet med </w:t>
      </w:r>
      <w:r w:rsidR="00F21C1D">
        <w:rPr>
          <w:rFonts w:asciiTheme="minorHAnsi" w:hAnsiTheme="minorHAnsi"/>
          <w:color w:val="000000"/>
          <w:sz w:val="18"/>
          <w:szCs w:val="18"/>
          <w:lang w:val="sv-SE"/>
        </w:rPr>
        <w:t xml:space="preserve">Livsmedelsverkets </w:t>
      </w:r>
      <w:r w:rsidR="004A52F8" w:rsidRPr="009B62AC">
        <w:rPr>
          <w:rFonts w:asciiTheme="minorHAnsi" w:hAnsiTheme="minorHAnsi"/>
          <w:color w:val="000000"/>
          <w:sz w:val="18"/>
          <w:szCs w:val="18"/>
          <w:lang w:val="sv-SE"/>
        </w:rPr>
        <w:t>årligen uppgjorda tillsynsplan</w:t>
      </w:r>
      <w:r w:rsidR="00B80C4E" w:rsidRPr="009B62AC">
        <w:rPr>
          <w:rFonts w:asciiTheme="minorHAnsi" w:hAnsiTheme="minorHAnsi"/>
          <w:color w:val="000000"/>
          <w:sz w:val="18"/>
          <w:szCs w:val="18"/>
          <w:lang w:val="sv-SE"/>
        </w:rPr>
        <w:t xml:space="preserve">. </w:t>
      </w:r>
      <w:r w:rsidR="004A52F8" w:rsidRPr="009B62AC">
        <w:rPr>
          <w:rFonts w:asciiTheme="minorHAnsi" w:hAnsiTheme="minorHAnsi"/>
          <w:color w:val="000000"/>
          <w:sz w:val="18"/>
          <w:szCs w:val="18"/>
          <w:lang w:val="sv-SE"/>
        </w:rPr>
        <w:t>Bestämmelser om godkännande, funktion och inspektion som gäller de ovan nämnda förbränningsanläggningarna ingår i 33, 35 och 45 § i biproduktlagen</w:t>
      </w:r>
      <w:r w:rsidR="00B80C4E" w:rsidRPr="009B62AC">
        <w:rPr>
          <w:rFonts w:asciiTheme="minorHAnsi" w:hAnsiTheme="minorHAnsi"/>
          <w:color w:val="000000"/>
          <w:sz w:val="18"/>
          <w:szCs w:val="18"/>
          <w:lang w:val="sv-SE"/>
        </w:rPr>
        <w:t xml:space="preserve"> 517/2015.</w:t>
      </w:r>
    </w:p>
    <w:p w14:paraId="0BF6D78B" w14:textId="77777777" w:rsidR="00B80C4E" w:rsidRPr="009B62AC" w:rsidRDefault="00B80C4E" w:rsidP="00B80C4E">
      <w:pPr>
        <w:tabs>
          <w:tab w:val="left" w:pos="1304"/>
        </w:tabs>
        <w:rPr>
          <w:rFonts w:asciiTheme="minorHAnsi" w:hAnsiTheme="minorHAnsi"/>
          <w:color w:val="000000"/>
          <w:sz w:val="18"/>
          <w:szCs w:val="18"/>
          <w:lang w:val="sv-SE"/>
        </w:rPr>
      </w:pPr>
    </w:p>
    <w:p w14:paraId="17B796D6" w14:textId="77777777" w:rsidR="00B80C4E" w:rsidRPr="009B62AC" w:rsidRDefault="00561FA3" w:rsidP="00B80C4E">
      <w:p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Inspektionerna ska i regel förrättas utan förhandsanmälan</w:t>
      </w:r>
      <w:r w:rsidR="00B80C4E" w:rsidRPr="009B62AC">
        <w:rPr>
          <w:rFonts w:asciiTheme="minorHAnsi" w:hAnsiTheme="minorHAnsi"/>
          <w:color w:val="000000"/>
          <w:sz w:val="18"/>
          <w:szCs w:val="18"/>
          <w:lang w:val="sv-SE"/>
        </w:rPr>
        <w:t xml:space="preserve">. </w:t>
      </w:r>
      <w:r w:rsidR="000D37B1" w:rsidRPr="009B62AC">
        <w:rPr>
          <w:rFonts w:asciiTheme="minorHAnsi" w:hAnsiTheme="minorHAnsi"/>
          <w:color w:val="000000"/>
          <w:sz w:val="18"/>
          <w:szCs w:val="18"/>
          <w:lang w:val="sv-SE"/>
        </w:rPr>
        <w:t>Emellertid, i de fall där kommunalveterinären mäter förbränningstemperaturen med sin bärbara mätare ges ett förhandsmeddelande om inspektionen så att förbränningsanordningen är i gång vid tidpunkten för inspektionen</w:t>
      </w:r>
      <w:r w:rsidR="00B80C4E" w:rsidRPr="009B62AC">
        <w:rPr>
          <w:rFonts w:asciiTheme="minorHAnsi" w:hAnsiTheme="minorHAnsi"/>
          <w:color w:val="000000"/>
          <w:sz w:val="18"/>
          <w:szCs w:val="18"/>
          <w:lang w:val="sv-SE"/>
        </w:rPr>
        <w:t xml:space="preserve">. </w:t>
      </w:r>
      <w:r w:rsidR="00247C65" w:rsidRPr="009B62AC">
        <w:rPr>
          <w:rFonts w:asciiTheme="minorHAnsi" w:hAnsiTheme="minorHAnsi"/>
          <w:color w:val="000000"/>
          <w:sz w:val="18"/>
          <w:szCs w:val="18"/>
          <w:lang w:val="sv-SE"/>
        </w:rPr>
        <w:t>I de fall där aktören måste skaffa ett mät- eller inspektionsintyg av en utomstående instans kan aktören underrättas om inspektion som sker under det kommande året, utan någon exakt tidpunkt, så att aktören hinner skaffa fram inspektionshandlingen av den utomstående instansen</w:t>
      </w:r>
      <w:r w:rsidR="00B80C4E" w:rsidRPr="009B62AC">
        <w:rPr>
          <w:rFonts w:asciiTheme="minorHAnsi" w:hAnsiTheme="minorHAnsi"/>
          <w:color w:val="000000"/>
          <w:sz w:val="18"/>
          <w:szCs w:val="18"/>
          <w:lang w:val="sv-SE"/>
        </w:rPr>
        <w:t xml:space="preserve">. </w:t>
      </w:r>
      <w:r w:rsidR="00247C65" w:rsidRPr="009B62AC">
        <w:rPr>
          <w:rFonts w:asciiTheme="minorHAnsi" w:hAnsiTheme="minorHAnsi"/>
          <w:color w:val="000000"/>
          <w:sz w:val="18"/>
          <w:szCs w:val="18"/>
          <w:lang w:val="sv-SE"/>
        </w:rPr>
        <w:t>På så sätt undviker man eventuella avbrott i verksamheten och främjar att verksamheten bedrivs enligt författningarna</w:t>
      </w:r>
      <w:r w:rsidR="00B80C4E" w:rsidRPr="009B62AC">
        <w:rPr>
          <w:rFonts w:asciiTheme="minorHAnsi" w:hAnsiTheme="minorHAnsi"/>
          <w:color w:val="000000"/>
          <w:sz w:val="18"/>
          <w:szCs w:val="18"/>
          <w:lang w:val="sv-SE"/>
        </w:rPr>
        <w:t xml:space="preserve">. </w:t>
      </w:r>
    </w:p>
    <w:p w14:paraId="79225114" w14:textId="77777777" w:rsidR="00B80C4E" w:rsidRPr="009B62AC" w:rsidRDefault="00B80C4E" w:rsidP="00B80C4E">
      <w:pPr>
        <w:tabs>
          <w:tab w:val="left" w:pos="1304"/>
        </w:tabs>
        <w:rPr>
          <w:rFonts w:asciiTheme="minorHAnsi" w:hAnsiTheme="minorHAnsi"/>
          <w:color w:val="000000"/>
          <w:sz w:val="18"/>
          <w:szCs w:val="18"/>
          <w:lang w:val="sv-SE"/>
        </w:rPr>
      </w:pPr>
    </w:p>
    <w:p w14:paraId="348D5517" w14:textId="77777777" w:rsidR="00B80C4E" w:rsidRPr="00F21C1D" w:rsidRDefault="00561FA3" w:rsidP="00B80C4E">
      <w:p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En inspektionsrapport görs upp över inspektionen, och av den framgår inspektionens förlopp, eventuella brister som klassificerats enligt risk, tidtabell för korrigering av bristerna och säkerställande av </w:t>
      </w:r>
      <w:r w:rsidR="00247C65" w:rsidRPr="009B62AC">
        <w:rPr>
          <w:rFonts w:asciiTheme="minorHAnsi" w:hAnsiTheme="minorHAnsi"/>
          <w:color w:val="000000"/>
          <w:sz w:val="18"/>
          <w:szCs w:val="18"/>
          <w:lang w:val="sv-SE"/>
        </w:rPr>
        <w:t>att</w:t>
      </w:r>
      <w:r w:rsidRPr="009B62AC">
        <w:rPr>
          <w:rFonts w:asciiTheme="minorHAnsi" w:hAnsiTheme="minorHAnsi"/>
          <w:color w:val="000000"/>
          <w:sz w:val="18"/>
          <w:szCs w:val="18"/>
          <w:lang w:val="sv-SE"/>
        </w:rPr>
        <w:t xml:space="preserve"> bristerna</w:t>
      </w:r>
      <w:r w:rsidR="00247C65" w:rsidRPr="009B62AC">
        <w:rPr>
          <w:rFonts w:asciiTheme="minorHAnsi" w:hAnsiTheme="minorHAnsi"/>
          <w:color w:val="000000"/>
          <w:sz w:val="18"/>
          <w:szCs w:val="18"/>
          <w:lang w:val="sv-SE"/>
        </w:rPr>
        <w:t xml:space="preserve"> är korrigerade</w:t>
      </w:r>
      <w:r w:rsidRPr="009B62AC">
        <w:rPr>
          <w:rFonts w:asciiTheme="minorHAnsi" w:hAnsiTheme="minorHAnsi"/>
          <w:color w:val="000000"/>
          <w:sz w:val="18"/>
          <w:szCs w:val="18"/>
          <w:lang w:val="sv-SE"/>
        </w:rPr>
        <w:t xml:space="preserve">. </w:t>
      </w:r>
      <w:r w:rsidR="005B715E" w:rsidRPr="009B62AC">
        <w:rPr>
          <w:rFonts w:asciiTheme="minorHAnsi" w:hAnsiTheme="minorHAnsi"/>
          <w:color w:val="000000"/>
          <w:sz w:val="18"/>
          <w:szCs w:val="18"/>
          <w:lang w:val="sv-SE"/>
        </w:rPr>
        <w:t>Ovanstående</w:t>
      </w:r>
      <w:r w:rsidRPr="009B62AC">
        <w:rPr>
          <w:rFonts w:asciiTheme="minorHAnsi" w:hAnsiTheme="minorHAnsi"/>
          <w:color w:val="000000"/>
          <w:sz w:val="18"/>
          <w:szCs w:val="18"/>
          <w:lang w:val="sv-SE"/>
        </w:rPr>
        <w:t xml:space="preserve"> dokument </w:t>
      </w:r>
      <w:r w:rsidR="00247C65" w:rsidRPr="009B62AC">
        <w:rPr>
          <w:rFonts w:asciiTheme="minorHAnsi" w:hAnsiTheme="minorHAnsi"/>
          <w:color w:val="000000"/>
          <w:sz w:val="18"/>
          <w:szCs w:val="18"/>
          <w:lang w:val="sv-SE"/>
        </w:rPr>
        <w:t xml:space="preserve">att fylla i </w:t>
      </w:r>
      <w:r w:rsidRPr="009B62AC">
        <w:rPr>
          <w:rFonts w:asciiTheme="minorHAnsi" w:hAnsiTheme="minorHAnsi"/>
          <w:color w:val="000000"/>
          <w:sz w:val="18"/>
          <w:szCs w:val="18"/>
          <w:lang w:val="sv-SE"/>
        </w:rPr>
        <w:t>har utarbetats för att underlätta och standardisera inspektionerna. Efter att det är ifyllt och undertecknat av myndigheten och verksamhetsutövaren fungerar det som den inspektionsberättelse som krävs. Denna modell för inspektionsberättelse kan användas vid inspektion för godkännande av en anläggning, vid årliga i</w:t>
      </w:r>
      <w:r w:rsidR="00247C65" w:rsidRPr="009B62AC">
        <w:rPr>
          <w:rFonts w:asciiTheme="minorHAnsi" w:hAnsiTheme="minorHAnsi"/>
          <w:color w:val="000000"/>
          <w:sz w:val="18"/>
          <w:szCs w:val="18"/>
          <w:lang w:val="sv-SE"/>
        </w:rPr>
        <w:t xml:space="preserve">nspektioner och vid uppföljande </w:t>
      </w:r>
      <w:r w:rsidRPr="009B62AC">
        <w:rPr>
          <w:rFonts w:asciiTheme="minorHAnsi" w:hAnsiTheme="minorHAnsi"/>
          <w:color w:val="000000"/>
          <w:sz w:val="18"/>
          <w:szCs w:val="18"/>
          <w:lang w:val="sv-SE"/>
        </w:rPr>
        <w:t xml:space="preserve">inspektioner då man inspekterar hur en uppmaning till korrigering under en tidigare inspektion har </w:t>
      </w:r>
      <w:r w:rsidR="005B715E" w:rsidRPr="009B62AC">
        <w:rPr>
          <w:rFonts w:asciiTheme="minorHAnsi" w:hAnsiTheme="minorHAnsi"/>
          <w:color w:val="000000"/>
          <w:sz w:val="18"/>
          <w:szCs w:val="18"/>
          <w:lang w:val="sv-SE"/>
        </w:rPr>
        <w:t>verkställts</w:t>
      </w:r>
      <w:r w:rsidRPr="009B62AC">
        <w:rPr>
          <w:rFonts w:asciiTheme="minorHAnsi" w:hAnsiTheme="minorHAnsi"/>
          <w:color w:val="000000"/>
          <w:sz w:val="18"/>
          <w:szCs w:val="18"/>
          <w:lang w:val="sv-SE"/>
        </w:rPr>
        <w:t xml:space="preserve"> vid anläggningen. </w:t>
      </w:r>
      <w:r w:rsidR="00247C65" w:rsidRPr="009B62AC">
        <w:rPr>
          <w:rFonts w:asciiTheme="minorHAnsi" w:hAnsiTheme="minorHAnsi"/>
          <w:color w:val="000000"/>
          <w:sz w:val="18"/>
          <w:szCs w:val="18"/>
          <w:lang w:val="sv-SE"/>
        </w:rPr>
        <w:t>Ett separat förvaltningsbeslut om</w:t>
      </w:r>
      <w:r w:rsidRPr="009B62AC">
        <w:rPr>
          <w:rFonts w:asciiTheme="minorHAnsi" w:hAnsiTheme="minorHAnsi"/>
          <w:color w:val="000000"/>
          <w:sz w:val="18"/>
          <w:szCs w:val="18"/>
          <w:lang w:val="sv-SE"/>
        </w:rPr>
        <w:t xml:space="preserve"> godkännande eller återkallande av godkännande av en inspekterad anläggning </w:t>
      </w:r>
      <w:r w:rsidR="00247C65" w:rsidRPr="009B62AC">
        <w:rPr>
          <w:rFonts w:asciiTheme="minorHAnsi" w:hAnsiTheme="minorHAnsi"/>
          <w:color w:val="000000"/>
          <w:sz w:val="18"/>
          <w:szCs w:val="18"/>
          <w:lang w:val="sv-SE"/>
        </w:rPr>
        <w:t xml:space="preserve">fattas </w:t>
      </w:r>
      <w:r w:rsidRPr="009B62AC">
        <w:rPr>
          <w:rFonts w:asciiTheme="minorHAnsi" w:hAnsiTheme="minorHAnsi"/>
          <w:color w:val="000000"/>
          <w:sz w:val="18"/>
          <w:szCs w:val="18"/>
          <w:lang w:val="sv-SE"/>
        </w:rPr>
        <w:t xml:space="preserve">i enlighet med förvaltningslagen (434/2003). Aktören </w:t>
      </w:r>
      <w:r w:rsidR="00247C65" w:rsidRPr="009B62AC">
        <w:rPr>
          <w:rFonts w:asciiTheme="minorHAnsi" w:hAnsiTheme="minorHAnsi"/>
          <w:color w:val="000000"/>
          <w:sz w:val="18"/>
          <w:szCs w:val="18"/>
          <w:lang w:val="sv-SE"/>
        </w:rPr>
        <w:t>behåller</w:t>
      </w:r>
      <w:r w:rsidRPr="009B62AC">
        <w:rPr>
          <w:rFonts w:asciiTheme="minorHAnsi" w:hAnsiTheme="minorHAnsi"/>
          <w:color w:val="000000"/>
          <w:sz w:val="18"/>
          <w:szCs w:val="18"/>
          <w:lang w:val="sv-SE"/>
        </w:rPr>
        <w:t xml:space="preserve"> originalet och övervakaren en kopia av inspektionsberättelsen</w:t>
      </w:r>
      <w:r w:rsidR="00247C65" w:rsidRPr="009B62AC">
        <w:rPr>
          <w:rFonts w:asciiTheme="minorHAnsi" w:hAnsiTheme="minorHAnsi"/>
          <w:color w:val="000000"/>
          <w:sz w:val="18"/>
          <w:szCs w:val="18"/>
          <w:lang w:val="sv-SE"/>
        </w:rPr>
        <w:t xml:space="preserve"> som undertecknats av aktören och tillsynsmyndigheten</w:t>
      </w:r>
      <w:r w:rsidRPr="009B62AC">
        <w:rPr>
          <w:rFonts w:asciiTheme="minorHAnsi" w:hAnsiTheme="minorHAnsi"/>
          <w:color w:val="000000"/>
          <w:sz w:val="18"/>
          <w:szCs w:val="18"/>
          <w:lang w:val="sv-SE"/>
        </w:rPr>
        <w:t>. Kopior av inspektionsberättelsen sänds också till länsveterinären för området och till</w:t>
      </w:r>
      <w:r w:rsidR="00F21C1D">
        <w:rPr>
          <w:rFonts w:asciiTheme="minorHAnsi" w:hAnsiTheme="minorHAnsi"/>
          <w:color w:val="000000"/>
          <w:sz w:val="18"/>
          <w:szCs w:val="18"/>
          <w:lang w:val="sv-SE"/>
        </w:rPr>
        <w:t xml:space="preserve"> Livsmedelsverkets</w:t>
      </w:r>
      <w:r w:rsidRPr="009B62AC">
        <w:rPr>
          <w:rFonts w:asciiTheme="minorHAnsi" w:hAnsiTheme="minorHAnsi"/>
          <w:color w:val="000000"/>
          <w:sz w:val="18"/>
          <w:szCs w:val="18"/>
          <w:lang w:val="sv-SE"/>
        </w:rPr>
        <w:t xml:space="preserve"> enhet för </w:t>
      </w:r>
      <w:r w:rsidR="00F21C1D" w:rsidRPr="00F21C1D">
        <w:rPr>
          <w:rFonts w:asciiTheme="minorHAnsi" w:hAnsiTheme="minorHAnsi"/>
          <w:color w:val="000000"/>
          <w:sz w:val="18"/>
          <w:szCs w:val="18"/>
          <w:lang w:val="sv-SE"/>
        </w:rPr>
        <w:t>djurhälsa och medicinsk behandling av djur</w:t>
      </w:r>
    </w:p>
    <w:p w14:paraId="2D0631B1" w14:textId="77777777" w:rsidR="00B80C4E" w:rsidRPr="009B62AC" w:rsidRDefault="00B80C4E" w:rsidP="00B80C4E">
      <w:pPr>
        <w:tabs>
          <w:tab w:val="left" w:pos="1304"/>
        </w:tabs>
        <w:rPr>
          <w:rFonts w:asciiTheme="minorHAnsi" w:hAnsiTheme="minorHAnsi"/>
          <w:color w:val="000000"/>
          <w:sz w:val="18"/>
          <w:szCs w:val="18"/>
          <w:lang w:val="sv-SE"/>
        </w:rPr>
      </w:pPr>
    </w:p>
    <w:p w14:paraId="61AD2113" w14:textId="77777777" w:rsidR="00B80C4E" w:rsidRPr="009B62AC" w:rsidRDefault="00A54460" w:rsidP="00B80C4E">
      <w:p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Kraven för förbränning av kadaver är indelade i fem grupper i inspektionsberättelsen</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Om något av kraven inte uppfylls antecknas det i punkt sex på blanketten</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Bristen klassificeras på skalan 1-3, åtgärderna för att korrigera bristen anges liksom tidsfristen för korrigeringarna samt hur de vidtagna åtgärderna kontrolleras</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Vid inspektionen ifylls endast de punkter på blanketten som gäller den anläggning som inspekteras</w:t>
      </w:r>
      <w:r w:rsidR="00B80C4E" w:rsidRPr="009B62AC">
        <w:rPr>
          <w:rFonts w:asciiTheme="minorHAnsi" w:hAnsiTheme="minorHAnsi"/>
          <w:color w:val="000000"/>
          <w:sz w:val="18"/>
          <w:szCs w:val="18"/>
          <w:lang w:val="sv-SE"/>
        </w:rPr>
        <w:t>.</w:t>
      </w:r>
    </w:p>
    <w:p w14:paraId="49DAC492" w14:textId="77777777" w:rsidR="00B80C4E" w:rsidRPr="009B62AC" w:rsidRDefault="00B80C4E" w:rsidP="00B80C4E">
      <w:pPr>
        <w:tabs>
          <w:tab w:val="left" w:pos="1304"/>
        </w:tabs>
        <w:rPr>
          <w:rFonts w:asciiTheme="minorHAnsi" w:hAnsiTheme="minorHAnsi"/>
          <w:color w:val="000000"/>
          <w:sz w:val="18"/>
          <w:szCs w:val="18"/>
          <w:lang w:val="sv-SE"/>
        </w:rPr>
      </w:pPr>
    </w:p>
    <w:p w14:paraId="68B3F9BE" w14:textId="77777777" w:rsidR="00B80C4E" w:rsidRPr="009B62AC" w:rsidRDefault="00B80C4E" w:rsidP="00B80C4E">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 xml:space="preserve">1. </w:t>
      </w:r>
      <w:r w:rsidR="00CE1324" w:rsidRPr="009B62AC">
        <w:rPr>
          <w:rFonts w:asciiTheme="minorHAnsi" w:hAnsiTheme="minorHAnsi"/>
          <w:b/>
          <w:color w:val="000000"/>
          <w:sz w:val="18"/>
          <w:szCs w:val="18"/>
          <w:lang w:val="sv-SE"/>
        </w:rPr>
        <w:t>GRUNDLÄGGANDE UPPGIFTER</w:t>
      </w:r>
    </w:p>
    <w:p w14:paraId="5B80CCA8" w14:textId="77777777" w:rsidR="00B80C4E" w:rsidRPr="009B62AC" w:rsidRDefault="00B80C4E" w:rsidP="00B80C4E">
      <w:pPr>
        <w:tabs>
          <w:tab w:val="left" w:pos="1304"/>
        </w:tabs>
        <w:rPr>
          <w:rFonts w:asciiTheme="minorHAnsi" w:hAnsiTheme="minorHAnsi"/>
          <w:color w:val="000000"/>
          <w:sz w:val="18"/>
          <w:szCs w:val="18"/>
          <w:lang w:val="sv-SE"/>
        </w:rPr>
      </w:pPr>
    </w:p>
    <w:p w14:paraId="773832AD" w14:textId="77777777" w:rsidR="00B80C4E" w:rsidRPr="009B62AC" w:rsidRDefault="00B80C4E" w:rsidP="00B80C4E">
      <w:pPr>
        <w:tabs>
          <w:tab w:val="left" w:pos="1100"/>
        </w:tabs>
        <w:ind w:left="1100" w:hanging="660"/>
        <w:rPr>
          <w:rFonts w:asciiTheme="minorHAnsi" w:hAnsiTheme="minorHAnsi"/>
          <w:color w:val="000000"/>
          <w:sz w:val="18"/>
          <w:szCs w:val="18"/>
          <w:lang w:val="sv-SE"/>
        </w:rPr>
      </w:pPr>
      <w:r w:rsidRPr="009B62AC">
        <w:rPr>
          <w:rFonts w:asciiTheme="minorHAnsi" w:hAnsiTheme="minorHAnsi"/>
          <w:b/>
          <w:color w:val="000000"/>
          <w:sz w:val="18"/>
          <w:szCs w:val="18"/>
          <w:lang w:val="sv-SE"/>
        </w:rPr>
        <w:t>a-c)</w:t>
      </w:r>
      <w:r w:rsidRPr="009B62AC">
        <w:rPr>
          <w:rFonts w:asciiTheme="minorHAnsi" w:hAnsiTheme="minorHAnsi"/>
          <w:color w:val="000000"/>
          <w:sz w:val="18"/>
          <w:szCs w:val="18"/>
          <w:lang w:val="sv-SE"/>
        </w:rPr>
        <w:tab/>
      </w:r>
      <w:r w:rsidR="004E2BFE" w:rsidRPr="009B62AC">
        <w:rPr>
          <w:rFonts w:asciiTheme="minorHAnsi" w:hAnsiTheme="minorHAnsi"/>
          <w:color w:val="000000"/>
          <w:sz w:val="18"/>
          <w:szCs w:val="18"/>
          <w:u w:val="single"/>
          <w:lang w:val="sv-SE"/>
        </w:rPr>
        <w:t>I en gårdsspecifik</w:t>
      </w:r>
      <w:r w:rsidRPr="009B62AC">
        <w:rPr>
          <w:rFonts w:asciiTheme="minorHAnsi" w:hAnsiTheme="minorHAnsi"/>
          <w:color w:val="000000"/>
          <w:sz w:val="18"/>
          <w:szCs w:val="18"/>
          <w:lang w:val="sv-SE"/>
        </w:rPr>
        <w:t xml:space="preserve"> </w:t>
      </w:r>
      <w:r w:rsidR="004E2BFE" w:rsidRPr="009B62AC">
        <w:rPr>
          <w:rFonts w:asciiTheme="minorHAnsi" w:hAnsiTheme="minorHAnsi"/>
          <w:color w:val="000000"/>
          <w:sz w:val="18"/>
          <w:szCs w:val="18"/>
          <w:lang w:val="sv-SE"/>
        </w:rPr>
        <w:t xml:space="preserve">förbrännings- eller samförbränningsanläggning bränns vanligen bara den egna gårdens döda produktionsdjur. En gårdsspecifik anläggning kan dock på vissa villkor också vara en anläggning som är i flera gårdars </w:t>
      </w:r>
      <w:r w:rsidR="004E2BFE" w:rsidRPr="009B62AC">
        <w:rPr>
          <w:rFonts w:asciiTheme="minorHAnsi" w:hAnsiTheme="minorHAnsi"/>
          <w:color w:val="000000"/>
          <w:sz w:val="18"/>
          <w:szCs w:val="18"/>
          <w:u w:val="single"/>
          <w:lang w:val="sv-SE"/>
        </w:rPr>
        <w:t>gemensamma bruk,</w:t>
      </w:r>
      <w:r w:rsidR="004E2BFE" w:rsidRPr="009B62AC">
        <w:rPr>
          <w:rFonts w:asciiTheme="minorHAnsi" w:hAnsiTheme="minorHAnsi"/>
          <w:color w:val="000000"/>
          <w:sz w:val="18"/>
          <w:szCs w:val="18"/>
          <w:lang w:val="sv-SE"/>
        </w:rPr>
        <w:t xml:space="preserve"> och där det bränns kadaver av produktionsdjur från olika gårdar</w:t>
      </w:r>
      <w:r w:rsidRPr="009B62AC">
        <w:rPr>
          <w:rFonts w:asciiTheme="minorHAnsi" w:hAnsiTheme="minorHAnsi"/>
          <w:color w:val="000000"/>
          <w:sz w:val="18"/>
          <w:szCs w:val="18"/>
          <w:lang w:val="sv-SE"/>
        </w:rPr>
        <w:t xml:space="preserve">. </w:t>
      </w:r>
      <w:r w:rsidR="004E2BFE" w:rsidRPr="009B62AC">
        <w:rPr>
          <w:rFonts w:asciiTheme="minorHAnsi" w:hAnsiTheme="minorHAnsi"/>
          <w:color w:val="000000"/>
          <w:sz w:val="18"/>
          <w:szCs w:val="18"/>
          <w:lang w:val="sv-SE"/>
        </w:rPr>
        <w:t>Anläggningen kan också vara ett kommersiellt djurkrematorium där man bränner kadaver av sällskapsdjur och/eller produktionsdjur.</w:t>
      </w:r>
    </w:p>
    <w:p w14:paraId="41FD1B65" w14:textId="77777777" w:rsidR="00B80C4E" w:rsidRPr="009B62AC" w:rsidRDefault="00B80C4E" w:rsidP="00B80C4E">
      <w:pPr>
        <w:tabs>
          <w:tab w:val="left" w:pos="1100"/>
        </w:tabs>
        <w:ind w:left="1100" w:hanging="660"/>
        <w:rPr>
          <w:rFonts w:asciiTheme="minorHAnsi" w:hAnsiTheme="minorHAnsi"/>
          <w:color w:val="000000"/>
          <w:sz w:val="18"/>
          <w:szCs w:val="18"/>
          <w:lang w:val="sv-SE"/>
        </w:rPr>
      </w:pPr>
    </w:p>
    <w:p w14:paraId="2610D7F8" w14:textId="77777777" w:rsidR="00B80C4E" w:rsidRPr="009B62AC" w:rsidRDefault="00DC4C0E" w:rsidP="00B80C4E">
      <w:pPr>
        <w:tabs>
          <w:tab w:val="left" w:pos="1304"/>
        </w:tabs>
        <w:ind w:left="1100"/>
        <w:rPr>
          <w:rFonts w:asciiTheme="minorHAnsi" w:hAnsiTheme="minorHAnsi"/>
          <w:color w:val="000000"/>
          <w:sz w:val="18"/>
          <w:szCs w:val="18"/>
          <w:lang w:val="sv-SE"/>
        </w:rPr>
      </w:pPr>
      <w:r w:rsidRPr="009B62AC">
        <w:rPr>
          <w:rFonts w:asciiTheme="minorHAnsi" w:hAnsiTheme="minorHAnsi"/>
          <w:color w:val="000000"/>
          <w:sz w:val="18"/>
          <w:szCs w:val="18"/>
          <w:lang w:val="sv-SE"/>
        </w:rPr>
        <w:t>Förbränningsanläggningen eller samförbränningsanläggningen kan ha</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u w:val="single"/>
          <w:lang w:val="sv-SE"/>
        </w:rPr>
        <w:t>skaffats som ny eller begagnad.</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Anordningen ska vara försedd med apparatur som gör det möjligt att följa med förbränningstemperaturen, dvs. en temperaturmätare, eller också ska temperaturen kunna övervakas med någon annan mätmetod som den behöriga myndigheten har godkänt</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Bägge omständigheterna inverkar på villkoren för godkännande av anläggningen samt på den fortsatta tillsynen. Därför antecknas uppgifterna i inspektionsberättelsen</w:t>
      </w:r>
      <w:r w:rsidR="00B80C4E" w:rsidRPr="009B62AC">
        <w:rPr>
          <w:rFonts w:asciiTheme="minorHAnsi" w:hAnsiTheme="minorHAnsi"/>
          <w:color w:val="000000"/>
          <w:sz w:val="18"/>
          <w:szCs w:val="18"/>
          <w:lang w:val="sv-SE"/>
        </w:rPr>
        <w:t>.</w:t>
      </w:r>
    </w:p>
    <w:p w14:paraId="6F3A1C9C" w14:textId="77777777" w:rsidR="00B80C4E" w:rsidRPr="009B62AC" w:rsidRDefault="00B80C4E" w:rsidP="00B80C4E">
      <w:pPr>
        <w:tabs>
          <w:tab w:val="left" w:pos="1100"/>
        </w:tabs>
        <w:ind w:left="1100" w:hanging="660"/>
        <w:rPr>
          <w:rFonts w:asciiTheme="minorHAnsi" w:hAnsiTheme="minorHAnsi"/>
          <w:color w:val="000000"/>
          <w:sz w:val="18"/>
          <w:szCs w:val="18"/>
          <w:lang w:val="sv-SE"/>
        </w:rPr>
      </w:pPr>
    </w:p>
    <w:p w14:paraId="23686C82" w14:textId="77777777" w:rsidR="00B80C4E" w:rsidRPr="009B62AC" w:rsidRDefault="00B80C4E" w:rsidP="00B80C4E">
      <w:pPr>
        <w:tabs>
          <w:tab w:val="left" w:pos="1100"/>
        </w:tabs>
        <w:ind w:left="1100" w:hanging="660"/>
        <w:rPr>
          <w:rFonts w:asciiTheme="minorHAnsi" w:hAnsiTheme="minorHAnsi"/>
          <w:color w:val="000000"/>
          <w:sz w:val="18"/>
          <w:szCs w:val="18"/>
          <w:lang w:val="sv-SE"/>
        </w:rPr>
      </w:pPr>
      <w:r w:rsidRPr="009B62AC">
        <w:rPr>
          <w:rFonts w:asciiTheme="minorHAnsi" w:hAnsiTheme="minorHAnsi"/>
          <w:b/>
          <w:color w:val="000000"/>
          <w:sz w:val="18"/>
          <w:szCs w:val="18"/>
          <w:lang w:val="sv-SE"/>
        </w:rPr>
        <w:t>d)</w:t>
      </w:r>
      <w:r w:rsidRPr="009B62AC">
        <w:rPr>
          <w:rFonts w:asciiTheme="minorHAnsi" w:hAnsiTheme="minorHAnsi"/>
          <w:color w:val="000000"/>
          <w:sz w:val="18"/>
          <w:szCs w:val="18"/>
          <w:lang w:val="sv-SE"/>
        </w:rPr>
        <w:tab/>
      </w:r>
      <w:r w:rsidR="00286AB8" w:rsidRPr="009B62AC">
        <w:rPr>
          <w:rFonts w:asciiTheme="minorHAnsi" w:hAnsiTheme="minorHAnsi"/>
          <w:b/>
          <w:color w:val="000000"/>
          <w:sz w:val="18"/>
          <w:szCs w:val="18"/>
          <w:lang w:val="sv-SE"/>
        </w:rPr>
        <w:t>Typ av anläggning och dess kapacitet</w:t>
      </w:r>
    </w:p>
    <w:p w14:paraId="781776FD" w14:textId="77777777" w:rsidR="00B80C4E" w:rsidRPr="009B62AC" w:rsidRDefault="00286AB8" w:rsidP="00B80C4E">
      <w:pPr>
        <w:tabs>
          <w:tab w:val="left" w:pos="1304"/>
        </w:tabs>
        <w:ind w:left="1100"/>
        <w:rPr>
          <w:rFonts w:asciiTheme="minorHAnsi" w:hAnsiTheme="minorHAnsi"/>
          <w:color w:val="000000"/>
          <w:sz w:val="18"/>
          <w:szCs w:val="18"/>
          <w:lang w:val="sv-SE"/>
        </w:rPr>
      </w:pPr>
      <w:r w:rsidRPr="009B62AC">
        <w:rPr>
          <w:rFonts w:asciiTheme="minorHAnsi" w:hAnsiTheme="minorHAnsi"/>
          <w:color w:val="000000"/>
          <w:sz w:val="18"/>
          <w:szCs w:val="18"/>
          <w:u w:val="single"/>
          <w:lang w:val="sv-SE"/>
        </w:rPr>
        <w:t>I en förbränningsanläggning</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destrueras kadavren genom bränning och den värmeenergi som uppkommer tas inte till vara</w:t>
      </w:r>
      <w:r w:rsidR="00B80C4E" w:rsidRPr="009B62AC">
        <w:rPr>
          <w:rFonts w:asciiTheme="minorHAnsi" w:hAnsiTheme="minorHAnsi"/>
          <w:color w:val="000000"/>
          <w:sz w:val="18"/>
          <w:szCs w:val="18"/>
          <w:lang w:val="sv-SE"/>
        </w:rPr>
        <w:t xml:space="preserve">. </w:t>
      </w:r>
    </w:p>
    <w:p w14:paraId="373CB7DB" w14:textId="77777777" w:rsidR="00B80C4E" w:rsidRPr="009B62AC" w:rsidRDefault="00286AB8" w:rsidP="00B80C4E">
      <w:pPr>
        <w:tabs>
          <w:tab w:val="left" w:pos="1304"/>
        </w:tabs>
        <w:ind w:left="1100"/>
        <w:rPr>
          <w:rFonts w:asciiTheme="minorHAnsi" w:hAnsiTheme="minorHAnsi"/>
          <w:color w:val="000000"/>
          <w:sz w:val="18"/>
          <w:szCs w:val="18"/>
          <w:lang w:val="sv-SE"/>
        </w:rPr>
      </w:pPr>
      <w:r w:rsidRPr="009B62AC">
        <w:rPr>
          <w:rFonts w:asciiTheme="minorHAnsi" w:hAnsiTheme="minorHAnsi"/>
          <w:color w:val="000000"/>
          <w:sz w:val="18"/>
          <w:szCs w:val="18"/>
          <w:u w:val="single"/>
          <w:lang w:val="sv-SE"/>
        </w:rPr>
        <w:t>Med en samförbränningsanläggning</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avses en i artikel 3.5 i direktiv</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 xml:space="preserve">2000/76/EG definierad anläggning </w:t>
      </w:r>
      <w:r w:rsidR="00542FE8" w:rsidRPr="009B62AC">
        <w:rPr>
          <w:rFonts w:asciiTheme="minorHAnsi" w:hAnsiTheme="minorHAnsi"/>
          <w:color w:val="000000"/>
          <w:sz w:val="18"/>
          <w:szCs w:val="18"/>
          <w:lang w:val="sv-SE"/>
        </w:rPr>
        <w:t>vars huvudsakliga ändamål är energialstring som används till exempel för att värma upp vatten</w:t>
      </w:r>
      <w:r w:rsidR="00B80C4E" w:rsidRPr="009B62AC">
        <w:rPr>
          <w:rFonts w:asciiTheme="minorHAnsi" w:hAnsiTheme="minorHAnsi"/>
          <w:color w:val="000000"/>
          <w:sz w:val="18"/>
          <w:szCs w:val="18"/>
          <w:lang w:val="sv-SE"/>
        </w:rPr>
        <w:t xml:space="preserve">. </w:t>
      </w:r>
      <w:r w:rsidR="00542FE8" w:rsidRPr="009B62AC">
        <w:rPr>
          <w:rFonts w:asciiTheme="minorHAnsi" w:hAnsiTheme="minorHAnsi"/>
          <w:color w:val="000000"/>
          <w:sz w:val="18"/>
          <w:szCs w:val="18"/>
          <w:lang w:val="sv-SE"/>
        </w:rPr>
        <w:t>I en samförbränningsanläggning bränns kadaver tillsammans med torv, flis, halm etc. Anläggningens huvudsyfte är således inte bortskaffande av kadaver utan energialstring</w:t>
      </w:r>
      <w:r w:rsidR="00B80C4E" w:rsidRPr="009B62AC">
        <w:rPr>
          <w:rFonts w:asciiTheme="minorHAnsi" w:hAnsiTheme="minorHAnsi"/>
          <w:color w:val="000000"/>
          <w:sz w:val="18"/>
          <w:szCs w:val="18"/>
          <w:lang w:val="sv-SE"/>
        </w:rPr>
        <w:t xml:space="preserve">. </w:t>
      </w:r>
    </w:p>
    <w:p w14:paraId="2F660E6C" w14:textId="77777777" w:rsidR="00B80C4E" w:rsidRPr="009B62AC" w:rsidRDefault="00B80C4E" w:rsidP="00B80C4E">
      <w:pPr>
        <w:tabs>
          <w:tab w:val="left" w:pos="1304"/>
        </w:tabs>
        <w:ind w:left="1100"/>
        <w:rPr>
          <w:rFonts w:asciiTheme="minorHAnsi" w:hAnsiTheme="minorHAnsi"/>
          <w:color w:val="000000"/>
          <w:sz w:val="18"/>
          <w:szCs w:val="18"/>
          <w:lang w:val="sv-SE"/>
        </w:rPr>
      </w:pPr>
    </w:p>
    <w:p w14:paraId="7944121C" w14:textId="77777777" w:rsidR="00B80C4E" w:rsidRPr="009B62AC" w:rsidRDefault="00542FE8" w:rsidP="00B80C4E">
      <w:pPr>
        <w:tabs>
          <w:tab w:val="left" w:pos="1304"/>
        </w:tabs>
        <w:ind w:left="1100"/>
        <w:rPr>
          <w:rFonts w:asciiTheme="minorHAnsi" w:hAnsiTheme="minorHAnsi"/>
          <w:b/>
          <w:color w:val="000000"/>
          <w:sz w:val="18"/>
          <w:szCs w:val="18"/>
          <w:lang w:val="sv-SE"/>
        </w:rPr>
      </w:pPr>
      <w:r w:rsidRPr="009B62AC">
        <w:rPr>
          <w:rFonts w:asciiTheme="minorHAnsi" w:hAnsiTheme="minorHAnsi"/>
          <w:b/>
          <w:color w:val="000000"/>
          <w:sz w:val="18"/>
          <w:szCs w:val="18"/>
          <w:lang w:val="sv-SE"/>
        </w:rPr>
        <w:t>Anläggningens kapacitet</w:t>
      </w:r>
      <w:r w:rsidR="00B80C4E" w:rsidRPr="009B62AC">
        <w:rPr>
          <w:rFonts w:asciiTheme="minorHAnsi" w:hAnsiTheme="minorHAnsi"/>
          <w:b/>
          <w:color w:val="000000"/>
          <w:sz w:val="18"/>
          <w:szCs w:val="18"/>
          <w:lang w:val="sv-SE"/>
        </w:rPr>
        <w:t>:</w:t>
      </w:r>
    </w:p>
    <w:p w14:paraId="4377A3F3" w14:textId="77777777" w:rsidR="00B80C4E" w:rsidRPr="009B62AC" w:rsidRDefault="00542FE8" w:rsidP="00B80C4E">
      <w:pPr>
        <w:tabs>
          <w:tab w:val="left" w:pos="1304"/>
        </w:tabs>
        <w:ind w:left="1100"/>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Anläggningen kan vara antingen en förbrännings- eller samförbränningsanläggning med </w:t>
      </w:r>
      <w:r w:rsidRPr="009B62AC">
        <w:rPr>
          <w:rFonts w:asciiTheme="minorHAnsi" w:hAnsiTheme="minorHAnsi"/>
          <w:color w:val="000000"/>
          <w:sz w:val="18"/>
          <w:szCs w:val="18"/>
          <w:u w:val="single"/>
          <w:lang w:val="sv-SE"/>
        </w:rPr>
        <w:t>låg</w:t>
      </w:r>
      <w:r w:rsidRPr="009B62AC">
        <w:rPr>
          <w:rFonts w:asciiTheme="minorHAnsi" w:hAnsiTheme="minorHAnsi"/>
          <w:color w:val="000000"/>
          <w:sz w:val="18"/>
          <w:szCs w:val="18"/>
          <w:lang w:val="sv-SE"/>
        </w:rPr>
        <w:t xml:space="preserve"> kapacitet (förbränningskapaciteten mindre än 50 kg biprodukter i timmen eller per omgång) eller </w:t>
      </w:r>
      <w:r w:rsidRPr="009B62AC">
        <w:rPr>
          <w:rFonts w:asciiTheme="minorHAnsi" w:hAnsiTheme="minorHAnsi"/>
          <w:color w:val="000000"/>
          <w:sz w:val="18"/>
          <w:szCs w:val="18"/>
          <w:u w:val="single"/>
          <w:lang w:val="sv-SE"/>
        </w:rPr>
        <w:t>hög</w:t>
      </w:r>
      <w:r w:rsidRPr="009B62AC">
        <w:rPr>
          <w:rFonts w:asciiTheme="minorHAnsi" w:hAnsiTheme="minorHAnsi"/>
          <w:color w:val="000000"/>
          <w:sz w:val="18"/>
          <w:szCs w:val="18"/>
          <w:lang w:val="sv-SE"/>
        </w:rPr>
        <w:t xml:space="preserve"> kapacitet (förbränningskapacitet över 50 kg/h)</w:t>
      </w:r>
      <w:r w:rsidR="00B80C4E" w:rsidRPr="009B62AC">
        <w:rPr>
          <w:rFonts w:asciiTheme="minorHAnsi" w:hAnsiTheme="minorHAnsi"/>
          <w:color w:val="000000"/>
          <w:sz w:val="18"/>
          <w:szCs w:val="18"/>
          <w:lang w:val="sv-SE"/>
        </w:rPr>
        <w:t>.</w:t>
      </w:r>
    </w:p>
    <w:p w14:paraId="5FD96AC8" w14:textId="4F24C594" w:rsidR="00B80C4E" w:rsidRPr="009B62AC" w:rsidRDefault="00B80C4E" w:rsidP="00994BBA">
      <w:pPr>
        <w:tabs>
          <w:tab w:val="left" w:pos="1304"/>
        </w:tabs>
        <w:rPr>
          <w:rFonts w:asciiTheme="minorHAnsi" w:hAnsiTheme="minorHAnsi"/>
          <w:color w:val="000000"/>
          <w:sz w:val="18"/>
          <w:szCs w:val="18"/>
          <w:lang w:val="sv-SE"/>
        </w:rPr>
      </w:pPr>
    </w:p>
    <w:p w14:paraId="32E25BC4" w14:textId="77777777" w:rsidR="00B80C4E" w:rsidRPr="009B62AC" w:rsidRDefault="00B80C4E" w:rsidP="00B80C4E">
      <w:pPr>
        <w:tabs>
          <w:tab w:val="left" w:pos="1100"/>
        </w:tabs>
        <w:ind w:left="1100" w:hanging="660"/>
        <w:rPr>
          <w:rFonts w:asciiTheme="minorHAnsi" w:hAnsiTheme="minorHAnsi"/>
          <w:b/>
          <w:color w:val="000000"/>
          <w:sz w:val="18"/>
          <w:szCs w:val="18"/>
          <w:lang w:val="sv-SE"/>
        </w:rPr>
      </w:pPr>
      <w:r w:rsidRPr="009B62AC">
        <w:rPr>
          <w:rFonts w:asciiTheme="minorHAnsi" w:hAnsiTheme="minorHAnsi"/>
          <w:b/>
          <w:color w:val="000000"/>
          <w:sz w:val="18"/>
          <w:szCs w:val="18"/>
          <w:lang w:val="sv-SE"/>
        </w:rPr>
        <w:t>e)</w:t>
      </w:r>
      <w:r w:rsidRPr="009B62AC">
        <w:rPr>
          <w:rFonts w:asciiTheme="minorHAnsi" w:hAnsiTheme="minorHAnsi"/>
          <w:b/>
          <w:color w:val="000000"/>
          <w:sz w:val="18"/>
          <w:szCs w:val="18"/>
          <w:lang w:val="sv-SE"/>
        </w:rPr>
        <w:tab/>
      </w:r>
      <w:r w:rsidR="00542FE8" w:rsidRPr="009B62AC">
        <w:rPr>
          <w:rFonts w:asciiTheme="minorHAnsi" w:hAnsiTheme="minorHAnsi"/>
          <w:b/>
          <w:color w:val="000000"/>
          <w:sz w:val="18"/>
          <w:szCs w:val="18"/>
          <w:lang w:val="sv-SE"/>
        </w:rPr>
        <w:t>Antal anläggningar, märke</w:t>
      </w:r>
    </w:p>
    <w:p w14:paraId="30E73144" w14:textId="77777777" w:rsidR="00B80C4E" w:rsidRPr="009B62AC" w:rsidRDefault="00542FE8" w:rsidP="00B80C4E">
      <w:pPr>
        <w:tabs>
          <w:tab w:val="left" w:pos="1304"/>
        </w:tabs>
        <w:ind w:left="1100"/>
        <w:rPr>
          <w:rFonts w:asciiTheme="minorHAnsi" w:hAnsiTheme="minorHAnsi"/>
          <w:color w:val="000000"/>
          <w:sz w:val="18"/>
          <w:szCs w:val="18"/>
          <w:lang w:val="sv-SE"/>
        </w:rPr>
      </w:pPr>
      <w:r w:rsidRPr="009B62AC">
        <w:rPr>
          <w:rFonts w:asciiTheme="minorHAnsi" w:hAnsiTheme="minorHAnsi"/>
          <w:color w:val="000000"/>
          <w:sz w:val="18"/>
          <w:szCs w:val="18"/>
          <w:lang w:val="sv-SE"/>
        </w:rPr>
        <w:t>En anläggning kan ha en eller flera förbränningsanordningar vars antal, tillverkare, märke och typ antecknas i inspektionsberättelsen. Om det inte är fr</w:t>
      </w:r>
      <w:r w:rsidR="005426C9" w:rsidRPr="009B62AC">
        <w:rPr>
          <w:rFonts w:asciiTheme="minorHAnsi" w:hAnsiTheme="minorHAnsi"/>
          <w:color w:val="000000"/>
          <w:sz w:val="18"/>
          <w:szCs w:val="18"/>
          <w:lang w:val="sv-SE"/>
        </w:rPr>
        <w:t>åga om en färdigköpt anläggning</w:t>
      </w:r>
      <w:r w:rsidRPr="009B62AC">
        <w:rPr>
          <w:rFonts w:asciiTheme="minorHAnsi" w:hAnsiTheme="minorHAnsi"/>
          <w:color w:val="000000"/>
          <w:sz w:val="18"/>
          <w:szCs w:val="18"/>
          <w:lang w:val="sv-SE"/>
        </w:rPr>
        <w:t xml:space="preserve"> ges en kort beskrivning av förbränningsanordningarna. Det gäller att inspektera hur kraven på förbränning uppfylls för varje enskild förbränningsanordning</w:t>
      </w:r>
      <w:r w:rsidR="00B80C4E" w:rsidRPr="009B62AC">
        <w:rPr>
          <w:rFonts w:asciiTheme="minorHAnsi" w:hAnsiTheme="minorHAnsi"/>
          <w:color w:val="000000"/>
          <w:sz w:val="18"/>
          <w:szCs w:val="18"/>
          <w:lang w:val="sv-SE"/>
        </w:rPr>
        <w:t>.</w:t>
      </w:r>
    </w:p>
    <w:p w14:paraId="3059C6FC" w14:textId="77777777" w:rsidR="00B80C4E" w:rsidRPr="009B62AC" w:rsidRDefault="00B80C4E" w:rsidP="00B80C4E">
      <w:pPr>
        <w:tabs>
          <w:tab w:val="left" w:pos="1304"/>
        </w:tabs>
        <w:rPr>
          <w:rFonts w:asciiTheme="minorHAnsi" w:hAnsiTheme="minorHAnsi"/>
          <w:color w:val="000000"/>
          <w:sz w:val="18"/>
          <w:szCs w:val="18"/>
          <w:lang w:val="sv-SE"/>
        </w:rPr>
      </w:pPr>
    </w:p>
    <w:p w14:paraId="7F337DBF" w14:textId="77777777" w:rsidR="00B80C4E" w:rsidRPr="009B62AC" w:rsidRDefault="00B80C4E" w:rsidP="00B80C4E">
      <w:pPr>
        <w:tabs>
          <w:tab w:val="left" w:pos="1100"/>
        </w:tabs>
        <w:ind w:left="1100" w:hanging="660"/>
        <w:rPr>
          <w:rFonts w:asciiTheme="minorHAnsi" w:hAnsiTheme="minorHAnsi"/>
          <w:b/>
          <w:color w:val="000000"/>
          <w:sz w:val="18"/>
          <w:szCs w:val="18"/>
          <w:lang w:val="sv-SE"/>
        </w:rPr>
      </w:pPr>
      <w:r w:rsidRPr="009B62AC">
        <w:rPr>
          <w:rFonts w:asciiTheme="minorHAnsi" w:hAnsiTheme="minorHAnsi"/>
          <w:b/>
          <w:color w:val="000000"/>
          <w:sz w:val="18"/>
          <w:szCs w:val="18"/>
          <w:lang w:val="sv-SE"/>
        </w:rPr>
        <w:t>f)</w:t>
      </w:r>
      <w:r w:rsidRPr="009B62AC">
        <w:rPr>
          <w:rFonts w:asciiTheme="minorHAnsi" w:hAnsiTheme="minorHAnsi"/>
          <w:b/>
          <w:color w:val="000000"/>
          <w:sz w:val="18"/>
          <w:szCs w:val="18"/>
          <w:lang w:val="sv-SE"/>
        </w:rPr>
        <w:tab/>
      </w:r>
      <w:r w:rsidR="00FF16EE" w:rsidRPr="009B62AC">
        <w:rPr>
          <w:rFonts w:asciiTheme="minorHAnsi" w:hAnsiTheme="minorHAnsi"/>
          <w:b/>
          <w:color w:val="000000"/>
          <w:sz w:val="18"/>
          <w:szCs w:val="18"/>
          <w:lang w:val="sv-SE"/>
        </w:rPr>
        <w:t>Vid anläggningen förbränns</w:t>
      </w:r>
    </w:p>
    <w:p w14:paraId="756BFE2C" w14:textId="77777777" w:rsidR="00B80C4E" w:rsidRPr="009B62AC" w:rsidRDefault="00FF16EE" w:rsidP="00B80C4E">
      <w:pPr>
        <w:tabs>
          <w:tab w:val="left" w:pos="1304"/>
        </w:tabs>
        <w:ind w:left="1100"/>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Vid </w:t>
      </w:r>
      <w:r w:rsidR="002E3D93" w:rsidRPr="009B62AC">
        <w:rPr>
          <w:rFonts w:asciiTheme="minorHAnsi" w:hAnsiTheme="minorHAnsi"/>
          <w:color w:val="000000"/>
          <w:sz w:val="18"/>
          <w:szCs w:val="18"/>
          <w:lang w:val="sv-SE"/>
        </w:rPr>
        <w:t>anläggningen</w:t>
      </w:r>
      <w:r w:rsidRPr="009B62AC">
        <w:rPr>
          <w:rFonts w:asciiTheme="minorHAnsi" w:hAnsiTheme="minorHAnsi"/>
          <w:color w:val="000000"/>
          <w:sz w:val="18"/>
          <w:szCs w:val="18"/>
          <w:lang w:val="sv-SE"/>
        </w:rPr>
        <w:t xml:space="preserve"> kan man bränna självdöda eller avlivade grisar, fjäderfän, hästar, fiskar, pälsdjur eller sällskapsdjur</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 xml:space="preserve">Anteckna en </w:t>
      </w:r>
      <w:r w:rsidR="002E3D93" w:rsidRPr="009B62AC">
        <w:rPr>
          <w:rFonts w:asciiTheme="minorHAnsi" w:hAnsiTheme="minorHAnsi"/>
          <w:color w:val="000000"/>
          <w:sz w:val="18"/>
          <w:szCs w:val="18"/>
          <w:lang w:val="sv-SE"/>
        </w:rPr>
        <w:t xml:space="preserve">det uppskattade / bokförda antalet </w:t>
      </w:r>
      <w:r w:rsidR="005426C9" w:rsidRPr="009B62AC">
        <w:rPr>
          <w:rFonts w:asciiTheme="minorHAnsi" w:hAnsiTheme="minorHAnsi"/>
          <w:color w:val="000000"/>
          <w:sz w:val="18"/>
          <w:szCs w:val="18"/>
          <w:lang w:val="sv-SE"/>
        </w:rPr>
        <w:t>brända</w:t>
      </w:r>
      <w:r w:rsidR="002E3D93" w:rsidRPr="009B62AC">
        <w:rPr>
          <w:rFonts w:asciiTheme="minorHAnsi" w:hAnsiTheme="minorHAnsi"/>
          <w:color w:val="000000"/>
          <w:sz w:val="18"/>
          <w:szCs w:val="18"/>
          <w:lang w:val="sv-SE"/>
        </w:rPr>
        <w:t xml:space="preserve"> kadaver /år</w:t>
      </w:r>
      <w:r w:rsidR="00B80C4E" w:rsidRPr="009B62AC">
        <w:rPr>
          <w:rFonts w:asciiTheme="minorHAnsi" w:hAnsiTheme="minorHAnsi"/>
          <w:color w:val="000000"/>
          <w:sz w:val="18"/>
          <w:szCs w:val="18"/>
          <w:lang w:val="sv-SE"/>
        </w:rPr>
        <w:t xml:space="preserve">.  </w:t>
      </w:r>
      <w:r w:rsidR="002E3D93" w:rsidRPr="009B62AC">
        <w:rPr>
          <w:rFonts w:asciiTheme="minorHAnsi" w:hAnsiTheme="minorHAnsi"/>
          <w:color w:val="000000"/>
          <w:sz w:val="18"/>
          <w:szCs w:val="18"/>
          <w:lang w:val="sv-SE"/>
        </w:rPr>
        <w:t>Vid förbränning av kadaver av idisslare ska anläggningen uppfylla de ytterligare krav som ställs. Endast hela kadaver får brännas i anläggningarna</w:t>
      </w:r>
      <w:r w:rsidR="00B80C4E" w:rsidRPr="009B62AC">
        <w:rPr>
          <w:rFonts w:asciiTheme="minorHAnsi" w:hAnsiTheme="minorHAnsi"/>
          <w:color w:val="000000"/>
          <w:sz w:val="18"/>
          <w:szCs w:val="18"/>
          <w:lang w:val="sv-SE"/>
        </w:rPr>
        <w:t>.</w:t>
      </w:r>
    </w:p>
    <w:p w14:paraId="4B02CC81" w14:textId="77777777" w:rsidR="00B80C4E" w:rsidRPr="009B62AC" w:rsidRDefault="00B80C4E" w:rsidP="00B80C4E">
      <w:pPr>
        <w:tabs>
          <w:tab w:val="left" w:pos="1304"/>
        </w:tabs>
        <w:rPr>
          <w:rFonts w:asciiTheme="minorHAnsi" w:hAnsiTheme="minorHAnsi"/>
          <w:color w:val="000000"/>
          <w:sz w:val="18"/>
          <w:szCs w:val="18"/>
          <w:lang w:val="sv-SE"/>
        </w:rPr>
      </w:pPr>
    </w:p>
    <w:p w14:paraId="456C47B5" w14:textId="77777777" w:rsidR="00B80C4E" w:rsidRPr="009B62AC" w:rsidRDefault="00B80C4E" w:rsidP="00B80C4E">
      <w:pPr>
        <w:tabs>
          <w:tab w:val="left" w:pos="1100"/>
        </w:tabs>
        <w:ind w:left="440"/>
        <w:rPr>
          <w:rFonts w:asciiTheme="minorHAnsi" w:hAnsiTheme="minorHAnsi"/>
          <w:color w:val="000000"/>
          <w:sz w:val="18"/>
          <w:szCs w:val="18"/>
          <w:lang w:val="sv-SE"/>
        </w:rPr>
      </w:pPr>
      <w:r w:rsidRPr="009B62AC">
        <w:rPr>
          <w:rFonts w:asciiTheme="minorHAnsi" w:hAnsiTheme="minorHAnsi"/>
          <w:b/>
          <w:color w:val="000000"/>
          <w:sz w:val="18"/>
          <w:szCs w:val="18"/>
          <w:lang w:val="sv-SE"/>
        </w:rPr>
        <w:t>g)</w:t>
      </w:r>
      <w:r w:rsidRPr="009B62AC">
        <w:rPr>
          <w:rFonts w:asciiTheme="minorHAnsi" w:hAnsiTheme="minorHAnsi"/>
          <w:b/>
          <w:color w:val="000000"/>
          <w:sz w:val="18"/>
          <w:szCs w:val="18"/>
          <w:lang w:val="sv-SE"/>
        </w:rPr>
        <w:tab/>
      </w:r>
      <w:r w:rsidR="002E3D93" w:rsidRPr="009B62AC">
        <w:rPr>
          <w:rFonts w:asciiTheme="minorHAnsi" w:hAnsiTheme="minorHAnsi"/>
          <w:b/>
          <w:color w:val="000000"/>
          <w:sz w:val="18"/>
          <w:szCs w:val="18"/>
          <w:lang w:val="sv-SE"/>
        </w:rPr>
        <w:t>Ändringar i verksamheten och allmänna observationer.</w:t>
      </w:r>
    </w:p>
    <w:p w14:paraId="6607B23C" w14:textId="77777777" w:rsidR="00B80C4E" w:rsidRPr="009B62AC" w:rsidRDefault="00B80C4E" w:rsidP="00B80C4E">
      <w:pPr>
        <w:tabs>
          <w:tab w:val="left" w:pos="1100"/>
        </w:tabs>
        <w:rPr>
          <w:rFonts w:asciiTheme="minorHAnsi" w:hAnsiTheme="minorHAnsi"/>
          <w:color w:val="000000"/>
          <w:sz w:val="18"/>
          <w:szCs w:val="18"/>
          <w:lang w:val="sv-SE"/>
        </w:rPr>
      </w:pPr>
    </w:p>
    <w:p w14:paraId="504D8C93" w14:textId="77777777" w:rsidR="00B80C4E" w:rsidRPr="009B62AC" w:rsidRDefault="00B80C4E" w:rsidP="00B80C4E">
      <w:pPr>
        <w:tabs>
          <w:tab w:val="left" w:pos="1100"/>
        </w:tabs>
        <w:rPr>
          <w:rFonts w:asciiTheme="minorHAnsi" w:hAnsiTheme="minorHAnsi"/>
          <w:color w:val="000000"/>
          <w:sz w:val="18"/>
          <w:szCs w:val="18"/>
          <w:lang w:val="sv-SE"/>
        </w:rPr>
      </w:pPr>
    </w:p>
    <w:p w14:paraId="4A16C901" w14:textId="77777777" w:rsidR="00B80C4E" w:rsidRPr="009B62AC" w:rsidRDefault="00B80C4E" w:rsidP="00B80C4E">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 xml:space="preserve">2. </w:t>
      </w:r>
      <w:r w:rsidR="000934AD" w:rsidRPr="009B62AC">
        <w:rPr>
          <w:rFonts w:asciiTheme="minorHAnsi" w:hAnsiTheme="minorHAnsi"/>
          <w:b/>
          <w:color w:val="000000"/>
          <w:sz w:val="18"/>
          <w:szCs w:val="18"/>
          <w:lang w:val="sv-SE"/>
        </w:rPr>
        <w:t>ALLMÄNNA KRAV</w:t>
      </w:r>
      <w:r w:rsidRPr="009B62AC">
        <w:rPr>
          <w:rFonts w:asciiTheme="minorHAnsi" w:hAnsiTheme="minorHAnsi"/>
          <w:b/>
          <w:color w:val="000000"/>
          <w:sz w:val="18"/>
          <w:szCs w:val="18"/>
          <w:lang w:val="sv-SE"/>
        </w:rPr>
        <w:t xml:space="preserve"> ((EU) </w:t>
      </w:r>
      <w:r w:rsidR="000934AD" w:rsidRPr="009B62AC">
        <w:rPr>
          <w:rFonts w:asciiTheme="minorHAnsi" w:hAnsiTheme="minorHAnsi"/>
          <w:b/>
          <w:color w:val="000000"/>
          <w:sz w:val="18"/>
          <w:szCs w:val="18"/>
          <w:lang w:val="sv-SE"/>
        </w:rPr>
        <w:t xml:space="preserve">nr </w:t>
      </w:r>
      <w:r w:rsidRPr="009B62AC">
        <w:rPr>
          <w:rFonts w:asciiTheme="minorHAnsi" w:hAnsiTheme="minorHAnsi"/>
          <w:b/>
          <w:color w:val="000000"/>
          <w:sz w:val="18"/>
          <w:szCs w:val="18"/>
          <w:lang w:val="sv-SE"/>
        </w:rPr>
        <w:t xml:space="preserve">142/2011, </w:t>
      </w:r>
      <w:r w:rsidR="000934AD" w:rsidRPr="009B62AC">
        <w:rPr>
          <w:rFonts w:asciiTheme="minorHAnsi" w:hAnsiTheme="minorHAnsi"/>
          <w:b/>
          <w:color w:val="000000"/>
          <w:sz w:val="18"/>
          <w:szCs w:val="18"/>
          <w:lang w:val="sv-SE"/>
        </w:rPr>
        <w:t>bilaga</w:t>
      </w:r>
      <w:r w:rsidRPr="009B62AC">
        <w:rPr>
          <w:rFonts w:asciiTheme="minorHAnsi" w:hAnsiTheme="minorHAnsi"/>
          <w:b/>
          <w:color w:val="000000"/>
          <w:sz w:val="18"/>
          <w:szCs w:val="18"/>
          <w:lang w:val="sv-SE"/>
        </w:rPr>
        <w:t xml:space="preserve"> III, </w:t>
      </w:r>
      <w:r w:rsidR="000934AD" w:rsidRPr="009B62AC">
        <w:rPr>
          <w:rFonts w:asciiTheme="minorHAnsi" w:hAnsiTheme="minorHAnsi"/>
          <w:b/>
          <w:color w:val="000000"/>
          <w:sz w:val="18"/>
          <w:szCs w:val="18"/>
          <w:lang w:val="sv-SE"/>
        </w:rPr>
        <w:t>kapitel</w:t>
      </w:r>
      <w:r w:rsidRPr="009B62AC">
        <w:rPr>
          <w:rFonts w:asciiTheme="minorHAnsi" w:hAnsiTheme="minorHAnsi"/>
          <w:b/>
          <w:color w:val="000000"/>
          <w:sz w:val="18"/>
          <w:szCs w:val="18"/>
          <w:lang w:val="sv-SE"/>
        </w:rPr>
        <w:t xml:space="preserve"> I, </w:t>
      </w:r>
      <w:r w:rsidR="000934AD" w:rsidRPr="009B62AC">
        <w:rPr>
          <w:rFonts w:asciiTheme="minorHAnsi" w:hAnsiTheme="minorHAnsi"/>
          <w:b/>
          <w:color w:val="000000"/>
          <w:sz w:val="18"/>
          <w:szCs w:val="18"/>
          <w:lang w:val="sv-SE"/>
        </w:rPr>
        <w:t>avsnitt</w:t>
      </w:r>
      <w:r w:rsidRPr="009B62AC">
        <w:rPr>
          <w:rFonts w:asciiTheme="minorHAnsi" w:hAnsiTheme="minorHAnsi"/>
          <w:b/>
          <w:color w:val="000000"/>
          <w:sz w:val="18"/>
          <w:szCs w:val="18"/>
          <w:lang w:val="sv-SE"/>
        </w:rPr>
        <w:t xml:space="preserve"> 1)</w:t>
      </w:r>
    </w:p>
    <w:p w14:paraId="672A10E4" w14:textId="77777777" w:rsidR="00B80C4E" w:rsidRPr="009B62AC" w:rsidRDefault="00B80C4E" w:rsidP="00B80C4E">
      <w:pPr>
        <w:tabs>
          <w:tab w:val="left" w:pos="1304"/>
        </w:tabs>
        <w:rPr>
          <w:rFonts w:asciiTheme="minorHAnsi" w:hAnsiTheme="minorHAnsi"/>
          <w:color w:val="000000"/>
          <w:sz w:val="18"/>
          <w:szCs w:val="18"/>
          <w:lang w:val="sv-SE"/>
        </w:rPr>
      </w:pPr>
    </w:p>
    <w:p w14:paraId="53D6D963" w14:textId="77777777" w:rsidR="00B80C4E" w:rsidRPr="009B62AC" w:rsidRDefault="000934AD" w:rsidP="000934AD">
      <w:pPr>
        <w:tabs>
          <w:tab w:val="left" w:pos="1304"/>
        </w:tabs>
        <w:ind w:left="1276"/>
        <w:rPr>
          <w:rFonts w:asciiTheme="minorHAnsi" w:hAnsiTheme="minorHAnsi"/>
          <w:color w:val="000000"/>
          <w:sz w:val="18"/>
          <w:szCs w:val="18"/>
          <w:lang w:val="sv-SE"/>
        </w:rPr>
      </w:pPr>
      <w:r w:rsidRPr="009B62AC">
        <w:rPr>
          <w:rFonts w:asciiTheme="minorHAnsi" w:hAnsiTheme="minorHAnsi"/>
          <w:color w:val="000000"/>
          <w:sz w:val="18"/>
          <w:szCs w:val="18"/>
          <w:lang w:val="sv-SE"/>
        </w:rPr>
        <w:t>De allmänna kraven gäller både förbrännings- och samförbränningsanläggningar med låg och med hög kapacitet</w:t>
      </w:r>
      <w:r w:rsidR="00B80C4E" w:rsidRPr="009B62AC">
        <w:rPr>
          <w:rFonts w:asciiTheme="minorHAnsi" w:hAnsiTheme="minorHAnsi"/>
          <w:color w:val="000000"/>
          <w:sz w:val="18"/>
          <w:szCs w:val="18"/>
          <w:lang w:val="sv-SE"/>
        </w:rPr>
        <w:t>.</w:t>
      </w:r>
      <w:r w:rsidR="00B80C4E" w:rsidRPr="009B62AC">
        <w:rPr>
          <w:rFonts w:asciiTheme="minorHAnsi" w:hAnsiTheme="minorHAnsi"/>
          <w:sz w:val="18"/>
          <w:szCs w:val="18"/>
          <w:lang w:val="sv-SE"/>
        </w:rPr>
        <w:t xml:space="preserve"> </w:t>
      </w:r>
      <w:r w:rsidR="00B240D5" w:rsidRPr="009B62AC">
        <w:rPr>
          <w:rFonts w:asciiTheme="minorHAnsi" w:hAnsiTheme="minorHAnsi"/>
          <w:sz w:val="18"/>
          <w:szCs w:val="18"/>
          <w:lang w:val="sv-SE"/>
        </w:rPr>
        <w:t>Med</w:t>
      </w:r>
      <w:r w:rsidR="00B80C4E" w:rsidRPr="009B62AC">
        <w:rPr>
          <w:rFonts w:asciiTheme="minorHAnsi" w:hAnsiTheme="minorHAnsi"/>
          <w:sz w:val="18"/>
          <w:szCs w:val="18"/>
          <w:lang w:val="sv-SE"/>
        </w:rPr>
        <w:t xml:space="preserve"> </w:t>
      </w:r>
      <w:r w:rsidR="00B240D5" w:rsidRPr="009B62AC">
        <w:rPr>
          <w:rFonts w:asciiTheme="minorHAnsi" w:hAnsiTheme="minorHAnsi"/>
          <w:sz w:val="18"/>
          <w:szCs w:val="18"/>
          <w:u w:val="single"/>
          <w:lang w:val="sv-SE"/>
        </w:rPr>
        <w:t>förbränningsan</w:t>
      </w:r>
      <w:r w:rsidR="005426C9" w:rsidRPr="009B62AC">
        <w:rPr>
          <w:rFonts w:asciiTheme="minorHAnsi" w:hAnsiTheme="minorHAnsi"/>
          <w:sz w:val="18"/>
          <w:szCs w:val="18"/>
          <w:u w:val="single"/>
          <w:lang w:val="sv-SE"/>
        </w:rPr>
        <w:t>ordning</w:t>
      </w:r>
      <w:r w:rsidR="00B240D5" w:rsidRPr="009B62AC">
        <w:rPr>
          <w:rFonts w:asciiTheme="minorHAnsi" w:hAnsiTheme="minorHAnsi"/>
          <w:sz w:val="18"/>
          <w:szCs w:val="18"/>
          <w:u w:val="single"/>
          <w:lang w:val="sv-SE"/>
        </w:rPr>
        <w:t xml:space="preserve"> </w:t>
      </w:r>
      <w:r w:rsidR="00B240D5" w:rsidRPr="009B62AC">
        <w:rPr>
          <w:rFonts w:asciiTheme="minorHAnsi" w:hAnsiTheme="minorHAnsi"/>
          <w:sz w:val="18"/>
          <w:szCs w:val="18"/>
          <w:lang w:val="sv-SE"/>
        </w:rPr>
        <w:t>avses nedan alla dessa anläggningar</w:t>
      </w:r>
      <w:r w:rsidR="00B80C4E" w:rsidRPr="009B62AC">
        <w:rPr>
          <w:rFonts w:asciiTheme="minorHAnsi" w:hAnsiTheme="minorHAnsi"/>
          <w:color w:val="000000"/>
          <w:sz w:val="18"/>
          <w:szCs w:val="18"/>
          <w:lang w:val="sv-SE"/>
        </w:rPr>
        <w:t>.</w:t>
      </w:r>
    </w:p>
    <w:p w14:paraId="745E8DA4" w14:textId="77777777" w:rsidR="00B80C4E" w:rsidRPr="009B62AC" w:rsidRDefault="00B80C4E" w:rsidP="00B80C4E">
      <w:pPr>
        <w:tabs>
          <w:tab w:val="left" w:pos="1304"/>
        </w:tabs>
        <w:ind w:left="1276"/>
        <w:rPr>
          <w:rFonts w:asciiTheme="minorHAnsi" w:hAnsiTheme="minorHAnsi"/>
          <w:color w:val="000000"/>
          <w:sz w:val="18"/>
          <w:szCs w:val="18"/>
          <w:lang w:val="sv-SE"/>
        </w:rPr>
      </w:pPr>
    </w:p>
    <w:p w14:paraId="6A6CD53F" w14:textId="77777777" w:rsidR="00B80C4E" w:rsidRPr="009B62AC" w:rsidRDefault="00F23B3F" w:rsidP="00B80C4E">
      <w:pPr>
        <w:numPr>
          <w:ilvl w:val="0"/>
          <w:numId w:val="15"/>
        </w:num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Det finns en skriftlig egenkontrollplan över anläggningens verksamhet</w:t>
      </w:r>
      <w:r w:rsidR="00B80C4E" w:rsidRPr="009B62AC">
        <w:rPr>
          <w:rFonts w:asciiTheme="minorHAnsi" w:hAnsiTheme="minorHAnsi"/>
          <w:color w:val="000000"/>
          <w:sz w:val="18"/>
          <w:szCs w:val="18"/>
          <w:lang w:val="sv-SE"/>
        </w:rPr>
        <w:t xml:space="preserve">. </w:t>
      </w:r>
      <w:r w:rsidR="00093256" w:rsidRPr="009B62AC">
        <w:rPr>
          <w:rFonts w:asciiTheme="minorHAnsi" w:hAnsiTheme="minorHAnsi"/>
          <w:color w:val="000000"/>
          <w:sz w:val="18"/>
          <w:szCs w:val="18"/>
          <w:lang w:val="sv-SE"/>
        </w:rPr>
        <w:t>Som plan duger en kort beskrivning av verksamheten varav det framgår hur de allmänna kraven i inspektionsberättelsen samt övervakningen av förbränningstemperaturen och kontrollerna och underhållet av anläggningen genomförs</w:t>
      </w:r>
      <w:r w:rsidR="00B80C4E" w:rsidRPr="009B62AC">
        <w:rPr>
          <w:rFonts w:asciiTheme="minorHAnsi" w:hAnsiTheme="minorHAnsi"/>
          <w:color w:val="000000"/>
          <w:sz w:val="18"/>
          <w:szCs w:val="18"/>
          <w:lang w:val="sv-SE"/>
        </w:rPr>
        <w:t>.</w:t>
      </w:r>
    </w:p>
    <w:p w14:paraId="16BDBB8E" w14:textId="77777777" w:rsidR="00B80C4E" w:rsidRPr="009B62AC" w:rsidRDefault="00B80C4E" w:rsidP="00E7466E">
      <w:pPr>
        <w:tabs>
          <w:tab w:val="left" w:pos="1304"/>
        </w:tabs>
        <w:rPr>
          <w:rFonts w:asciiTheme="minorHAnsi" w:hAnsiTheme="minorHAnsi"/>
          <w:color w:val="000000"/>
          <w:sz w:val="18"/>
          <w:szCs w:val="18"/>
          <w:lang w:val="sv-SE"/>
        </w:rPr>
      </w:pPr>
    </w:p>
    <w:p w14:paraId="07D0E293" w14:textId="77777777" w:rsidR="00B80C4E" w:rsidRDefault="00B240D5" w:rsidP="00B80C4E">
      <w:pPr>
        <w:numPr>
          <w:ilvl w:val="0"/>
          <w:numId w:val="15"/>
        </w:num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Kadaver ska förvaras på ett sådant sätt att förvaringen inte orsakar fara för djur, människor eller miljön. Anvisning om förvaring av kadaver på</w:t>
      </w:r>
      <w:r w:rsidR="00E56CBB" w:rsidRPr="00E56CBB">
        <w:rPr>
          <w:rFonts w:asciiTheme="minorHAnsi" w:hAnsiTheme="minorHAnsi"/>
          <w:color w:val="000000"/>
          <w:sz w:val="18"/>
          <w:szCs w:val="18"/>
          <w:lang w:val="sv-SE"/>
        </w:rPr>
        <w:t xml:space="preserve"> </w:t>
      </w:r>
      <w:r w:rsidR="00E56CBB">
        <w:rPr>
          <w:rFonts w:asciiTheme="minorHAnsi" w:hAnsiTheme="minorHAnsi"/>
          <w:color w:val="000000"/>
          <w:sz w:val="18"/>
          <w:szCs w:val="18"/>
          <w:lang w:val="sv-SE"/>
        </w:rPr>
        <w:t>Livsmedelsverkets</w:t>
      </w:r>
      <w:r w:rsidRPr="009B62AC">
        <w:rPr>
          <w:rFonts w:asciiTheme="minorHAnsi" w:hAnsiTheme="minorHAnsi"/>
          <w:color w:val="000000"/>
          <w:sz w:val="18"/>
          <w:szCs w:val="18"/>
          <w:lang w:val="sv-SE"/>
        </w:rPr>
        <w:t xml:space="preserve"> webbsidor</w:t>
      </w:r>
      <w:r w:rsidR="00B80C4E" w:rsidRPr="009B62AC">
        <w:rPr>
          <w:rFonts w:asciiTheme="minorHAnsi" w:hAnsiTheme="minorHAnsi"/>
          <w:color w:val="000000"/>
          <w:sz w:val="18"/>
          <w:szCs w:val="18"/>
          <w:lang w:val="sv-SE"/>
        </w:rPr>
        <w:t>:</w:t>
      </w:r>
    </w:p>
    <w:p w14:paraId="1418C65F" w14:textId="77777777" w:rsidR="00E56CBB" w:rsidRDefault="0078468F" w:rsidP="00E56CBB">
      <w:pPr>
        <w:tabs>
          <w:tab w:val="left" w:pos="1304"/>
        </w:tabs>
        <w:ind w:left="1636"/>
        <w:rPr>
          <w:rFonts w:asciiTheme="minorHAnsi" w:hAnsiTheme="minorHAnsi"/>
          <w:color w:val="000000"/>
          <w:sz w:val="18"/>
          <w:szCs w:val="18"/>
          <w:lang w:val="sv-SE"/>
        </w:rPr>
      </w:pPr>
      <w:hyperlink r:id="rId9" w:history="1">
        <w:r w:rsidR="00E56CBB" w:rsidRPr="00F5408A">
          <w:rPr>
            <w:rStyle w:val="Hyperlinkki"/>
            <w:rFonts w:asciiTheme="minorHAnsi" w:hAnsiTheme="minorHAnsi"/>
            <w:sz w:val="18"/>
            <w:szCs w:val="18"/>
            <w:lang w:val="sv-SE"/>
          </w:rPr>
          <w:t>https://www.ruokavirasto.fi/yritykset/elainala/elaimista-saatavat-sivutuotteet/sivutuotelaitosten-hyvaksynta-ja-rekisterointi/hyvaksyttyjen-ja-rekisteroityjen-laitosten-luettelo/</w:t>
        </w:r>
      </w:hyperlink>
    </w:p>
    <w:p w14:paraId="157EF9B7" w14:textId="77777777" w:rsidR="00E56CBB" w:rsidRDefault="00E56CBB" w:rsidP="00E56CBB">
      <w:pPr>
        <w:tabs>
          <w:tab w:val="left" w:pos="1304"/>
        </w:tabs>
        <w:ind w:left="1636"/>
        <w:rPr>
          <w:rFonts w:asciiTheme="minorHAnsi" w:hAnsiTheme="minorHAnsi"/>
          <w:color w:val="000000"/>
          <w:sz w:val="18"/>
          <w:szCs w:val="18"/>
          <w:lang w:val="sv-SE"/>
        </w:rPr>
      </w:pPr>
    </w:p>
    <w:p w14:paraId="433E94BB" w14:textId="77777777" w:rsidR="00B80C4E" w:rsidRPr="009B62AC" w:rsidRDefault="00093256" w:rsidP="00093256">
      <w:pPr>
        <w:numPr>
          <w:ilvl w:val="0"/>
          <w:numId w:val="14"/>
        </w:numPr>
        <w:rPr>
          <w:rFonts w:asciiTheme="minorHAnsi" w:hAnsiTheme="minorHAnsi"/>
          <w:color w:val="000000"/>
          <w:sz w:val="18"/>
          <w:szCs w:val="18"/>
          <w:lang w:val="sv-SE"/>
        </w:rPr>
      </w:pPr>
      <w:r w:rsidRPr="009B62AC">
        <w:rPr>
          <w:rFonts w:asciiTheme="minorHAnsi" w:hAnsiTheme="minorHAnsi"/>
          <w:color w:val="000000"/>
          <w:sz w:val="18"/>
          <w:szCs w:val="18"/>
          <w:lang w:val="sv-SE"/>
        </w:rPr>
        <w:t>Vid en anläggning i gemensam användning ska i synnerhet risken för överföring av djursjukdomar från en gård till en annan beaktas, och anläggningen ska ha en utnämnd ansvarig som sköter verksamheten och bokföringen på korrekt sätt. Om förbränningsanläggningen används gemensamt av flera olika gårdar, ska kontaktuppgifterna för personen som har sänt kadaver till förbränningsanläggningen och uppgifterna om från vilken gård som kadavren kommit till förbränningsanläggningen framgå av bokföringen</w:t>
      </w:r>
      <w:r w:rsidR="00B80C4E" w:rsidRPr="009B62AC">
        <w:rPr>
          <w:rFonts w:asciiTheme="minorHAnsi" w:hAnsiTheme="minorHAnsi"/>
          <w:color w:val="000000"/>
          <w:sz w:val="18"/>
          <w:szCs w:val="18"/>
          <w:lang w:val="sv-SE"/>
        </w:rPr>
        <w:t>.</w:t>
      </w:r>
    </w:p>
    <w:p w14:paraId="52DCAD10"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76E82490" w14:textId="77777777" w:rsidR="00B80C4E" w:rsidRPr="009B62AC" w:rsidRDefault="006B5988" w:rsidP="00B80C4E">
      <w:pPr>
        <w:numPr>
          <w:ilvl w:val="0"/>
          <w:numId w:val="14"/>
        </w:num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Djurk</w:t>
      </w:r>
      <w:r w:rsidR="005369EC" w:rsidRPr="009B62AC">
        <w:rPr>
          <w:rFonts w:asciiTheme="minorHAnsi" w:hAnsiTheme="minorHAnsi"/>
          <w:color w:val="000000"/>
          <w:sz w:val="18"/>
          <w:szCs w:val="18"/>
          <w:lang w:val="sv-SE"/>
        </w:rPr>
        <w:t>rematorierna använder sig av handelsdokument/fraktsedlar då de avhämtar döda djur från veterinärstationerna</w:t>
      </w:r>
      <w:r w:rsidR="00B80C4E" w:rsidRPr="009B62AC">
        <w:rPr>
          <w:rFonts w:asciiTheme="minorHAnsi" w:hAnsiTheme="minorHAnsi"/>
          <w:color w:val="000000"/>
          <w:sz w:val="18"/>
          <w:szCs w:val="18"/>
          <w:lang w:val="sv-SE"/>
        </w:rPr>
        <w:t xml:space="preserve">. </w:t>
      </w:r>
      <w:r w:rsidR="005369EC" w:rsidRPr="009B62AC">
        <w:rPr>
          <w:rFonts w:asciiTheme="minorHAnsi" w:hAnsiTheme="minorHAnsi"/>
          <w:color w:val="000000"/>
          <w:sz w:val="18"/>
          <w:szCs w:val="18"/>
          <w:lang w:val="sv-SE"/>
        </w:rPr>
        <w:t xml:space="preserve">Handelsdokumentet motsvarar vederbörlig journalföring över mottagna och transporterade kadaver. </w:t>
      </w:r>
      <w:r w:rsidR="004D58F2" w:rsidRPr="009B62AC">
        <w:rPr>
          <w:rFonts w:asciiTheme="minorHAnsi" w:hAnsiTheme="minorHAnsi"/>
          <w:color w:val="000000"/>
          <w:sz w:val="18"/>
          <w:szCs w:val="18"/>
          <w:lang w:val="sv-SE"/>
        </w:rPr>
        <w:t xml:space="preserve">Av </w:t>
      </w:r>
      <w:r w:rsidR="005369EC" w:rsidRPr="009B62AC">
        <w:rPr>
          <w:rFonts w:asciiTheme="minorHAnsi" w:hAnsiTheme="minorHAnsi"/>
          <w:color w:val="000000"/>
          <w:sz w:val="18"/>
          <w:szCs w:val="18"/>
          <w:lang w:val="sv-SE"/>
        </w:rPr>
        <w:t>handels</w:t>
      </w:r>
      <w:r w:rsidR="004D58F2" w:rsidRPr="009B62AC">
        <w:rPr>
          <w:rFonts w:asciiTheme="minorHAnsi" w:hAnsiTheme="minorHAnsi"/>
          <w:color w:val="000000"/>
          <w:sz w:val="18"/>
          <w:szCs w:val="18"/>
          <w:lang w:val="sv-SE"/>
        </w:rPr>
        <w:t>dokumentet ska bland annat framgå materialets mängd, ursprungsplats och mottagningsdatum samt transportörens namn och adress. Om det visar sig att det finns brister, ska bristerna antecknas i tilläggsuppgifterna.</w:t>
      </w:r>
    </w:p>
    <w:p w14:paraId="42CF9BC7" w14:textId="77777777" w:rsidR="00B80C4E" w:rsidRPr="009B62AC" w:rsidRDefault="00B80C4E" w:rsidP="00B80C4E">
      <w:pPr>
        <w:tabs>
          <w:tab w:val="left" w:pos="1304"/>
        </w:tabs>
        <w:rPr>
          <w:rFonts w:asciiTheme="minorHAnsi" w:hAnsiTheme="minorHAnsi"/>
          <w:color w:val="000000"/>
          <w:sz w:val="18"/>
          <w:szCs w:val="18"/>
          <w:lang w:val="sv-SE"/>
        </w:rPr>
      </w:pPr>
    </w:p>
    <w:p w14:paraId="3197F7B0" w14:textId="77777777" w:rsidR="00B80C4E" w:rsidRPr="009B62AC" w:rsidRDefault="005369EC" w:rsidP="00B80C4E">
      <w:pPr>
        <w:tabs>
          <w:tab w:val="left" w:pos="1304"/>
        </w:tabs>
        <w:ind w:left="1304"/>
        <w:rPr>
          <w:rFonts w:asciiTheme="minorHAnsi" w:hAnsiTheme="minorHAnsi"/>
          <w:sz w:val="18"/>
          <w:szCs w:val="18"/>
          <w:lang w:val="sv-SE"/>
        </w:rPr>
      </w:pPr>
      <w:r w:rsidRPr="009B62AC">
        <w:rPr>
          <w:rFonts w:asciiTheme="minorHAnsi" w:hAnsiTheme="minorHAnsi"/>
          <w:sz w:val="18"/>
          <w:szCs w:val="18"/>
          <w:lang w:val="sv-SE"/>
        </w:rPr>
        <w:t xml:space="preserve">Nedan avser </w:t>
      </w:r>
      <w:r w:rsidRPr="009B62AC">
        <w:rPr>
          <w:rFonts w:asciiTheme="minorHAnsi" w:hAnsiTheme="minorHAnsi"/>
          <w:sz w:val="18"/>
          <w:szCs w:val="18"/>
          <w:u w:val="single"/>
          <w:lang w:val="sv-SE"/>
        </w:rPr>
        <w:t>förbränningsan</w:t>
      </w:r>
      <w:r w:rsidR="005426C9" w:rsidRPr="009B62AC">
        <w:rPr>
          <w:rFonts w:asciiTheme="minorHAnsi" w:hAnsiTheme="minorHAnsi"/>
          <w:sz w:val="18"/>
          <w:szCs w:val="18"/>
          <w:u w:val="single"/>
          <w:lang w:val="sv-SE"/>
        </w:rPr>
        <w:t>ordning</w:t>
      </w:r>
      <w:r w:rsidRPr="009B62AC">
        <w:rPr>
          <w:rFonts w:asciiTheme="minorHAnsi" w:hAnsiTheme="minorHAnsi"/>
          <w:sz w:val="18"/>
          <w:szCs w:val="18"/>
          <w:lang w:val="sv-SE"/>
        </w:rPr>
        <w:t xml:space="preserve"> såväl förbrännings- som samförbränningsanläggningar med hög och låg kapacitet, om inget annat nämns</w:t>
      </w:r>
      <w:r w:rsidR="00B80C4E" w:rsidRPr="009B62AC">
        <w:rPr>
          <w:rFonts w:asciiTheme="minorHAnsi" w:hAnsiTheme="minorHAnsi"/>
          <w:sz w:val="18"/>
          <w:szCs w:val="18"/>
          <w:lang w:val="sv-SE"/>
        </w:rPr>
        <w:t>.</w:t>
      </w:r>
    </w:p>
    <w:p w14:paraId="2E05DEF9" w14:textId="77777777" w:rsidR="00B80C4E" w:rsidRPr="009B62AC" w:rsidRDefault="00B80C4E" w:rsidP="00B80C4E">
      <w:pPr>
        <w:tabs>
          <w:tab w:val="left" w:pos="1304"/>
        </w:tabs>
        <w:ind w:left="1304"/>
        <w:rPr>
          <w:rFonts w:asciiTheme="minorHAnsi" w:hAnsiTheme="minorHAnsi"/>
          <w:color w:val="000000"/>
          <w:sz w:val="18"/>
          <w:szCs w:val="18"/>
          <w:lang w:val="sv-SE"/>
        </w:rPr>
      </w:pPr>
    </w:p>
    <w:p w14:paraId="3247CD9A" w14:textId="77777777" w:rsidR="00B80C4E" w:rsidRPr="009B62AC" w:rsidRDefault="00B80C4E" w:rsidP="00B80C4E">
      <w:pPr>
        <w:tabs>
          <w:tab w:val="left" w:pos="1304"/>
        </w:tabs>
        <w:ind w:left="1304"/>
        <w:rPr>
          <w:rFonts w:asciiTheme="minorHAnsi" w:hAnsiTheme="minorHAnsi"/>
          <w:color w:val="000000"/>
          <w:sz w:val="18"/>
          <w:szCs w:val="18"/>
          <w:lang w:val="sv-SE"/>
        </w:rPr>
      </w:pPr>
    </w:p>
    <w:p w14:paraId="07A749F1" w14:textId="77777777" w:rsidR="00B80C4E" w:rsidRPr="009B62AC" w:rsidRDefault="00B80C4E" w:rsidP="00B80C4E">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 xml:space="preserve">3. </w:t>
      </w:r>
      <w:r w:rsidR="005369EC" w:rsidRPr="009B62AC">
        <w:rPr>
          <w:rFonts w:asciiTheme="minorHAnsi" w:hAnsiTheme="minorHAnsi"/>
          <w:b/>
          <w:color w:val="000000"/>
          <w:sz w:val="18"/>
          <w:szCs w:val="18"/>
          <w:lang w:val="sv-SE"/>
        </w:rPr>
        <w:t xml:space="preserve">KRAV PÅ FÖRBRÄNNING </w:t>
      </w:r>
      <w:r w:rsidRPr="009B62AC">
        <w:rPr>
          <w:rFonts w:asciiTheme="minorHAnsi" w:hAnsiTheme="minorHAnsi"/>
          <w:b/>
          <w:color w:val="000000"/>
          <w:sz w:val="18"/>
          <w:szCs w:val="18"/>
          <w:lang w:val="sv-SE"/>
        </w:rPr>
        <w:t xml:space="preserve">(EU 142/2011, </w:t>
      </w:r>
      <w:r w:rsidR="005369EC" w:rsidRPr="009B62AC">
        <w:rPr>
          <w:rFonts w:asciiTheme="minorHAnsi" w:hAnsiTheme="minorHAnsi"/>
          <w:b/>
          <w:color w:val="000000"/>
          <w:sz w:val="18"/>
          <w:szCs w:val="18"/>
          <w:lang w:val="sv-SE"/>
        </w:rPr>
        <w:t>bilaga</w:t>
      </w:r>
      <w:r w:rsidRPr="009B62AC">
        <w:rPr>
          <w:rFonts w:asciiTheme="minorHAnsi" w:hAnsiTheme="minorHAnsi"/>
          <w:b/>
          <w:color w:val="000000"/>
          <w:sz w:val="18"/>
          <w:szCs w:val="18"/>
          <w:lang w:val="sv-SE"/>
        </w:rPr>
        <w:t xml:space="preserve"> III, </w:t>
      </w:r>
      <w:r w:rsidR="005369EC" w:rsidRPr="009B62AC">
        <w:rPr>
          <w:rFonts w:asciiTheme="minorHAnsi" w:hAnsiTheme="minorHAnsi"/>
          <w:b/>
          <w:color w:val="000000"/>
          <w:sz w:val="18"/>
          <w:szCs w:val="18"/>
          <w:lang w:val="sv-SE"/>
        </w:rPr>
        <w:t>kapitel</w:t>
      </w:r>
      <w:r w:rsidRPr="009B62AC">
        <w:rPr>
          <w:rFonts w:asciiTheme="minorHAnsi" w:hAnsiTheme="minorHAnsi"/>
          <w:b/>
          <w:color w:val="000000"/>
          <w:sz w:val="18"/>
          <w:szCs w:val="18"/>
          <w:lang w:val="sv-SE"/>
        </w:rPr>
        <w:t xml:space="preserve"> I, </w:t>
      </w:r>
      <w:r w:rsidR="005369EC" w:rsidRPr="009B62AC">
        <w:rPr>
          <w:rFonts w:asciiTheme="minorHAnsi" w:hAnsiTheme="minorHAnsi"/>
          <w:b/>
          <w:color w:val="000000"/>
          <w:sz w:val="18"/>
          <w:szCs w:val="18"/>
          <w:lang w:val="sv-SE"/>
        </w:rPr>
        <w:t>avsnitt</w:t>
      </w:r>
      <w:r w:rsidRPr="009B62AC">
        <w:rPr>
          <w:rFonts w:asciiTheme="minorHAnsi" w:hAnsiTheme="minorHAnsi"/>
          <w:b/>
          <w:color w:val="000000"/>
          <w:sz w:val="18"/>
          <w:szCs w:val="18"/>
          <w:lang w:val="sv-SE"/>
        </w:rPr>
        <w:t xml:space="preserve"> 2 </w:t>
      </w:r>
      <w:r w:rsidR="005369EC" w:rsidRPr="009B62AC">
        <w:rPr>
          <w:rFonts w:asciiTheme="minorHAnsi" w:hAnsiTheme="minorHAnsi"/>
          <w:b/>
          <w:color w:val="000000"/>
          <w:sz w:val="18"/>
          <w:szCs w:val="18"/>
          <w:lang w:val="sv-SE"/>
        </w:rPr>
        <w:t>och</w:t>
      </w:r>
      <w:r w:rsidRPr="009B62AC">
        <w:rPr>
          <w:rFonts w:asciiTheme="minorHAnsi" w:hAnsiTheme="minorHAnsi"/>
          <w:b/>
          <w:color w:val="000000"/>
          <w:sz w:val="18"/>
          <w:szCs w:val="18"/>
          <w:lang w:val="sv-SE"/>
        </w:rPr>
        <w:t xml:space="preserve"> 4)</w:t>
      </w:r>
    </w:p>
    <w:p w14:paraId="37CC507C" w14:textId="77777777" w:rsidR="00B80C4E" w:rsidRPr="009B62AC" w:rsidRDefault="00B80C4E" w:rsidP="00B80C4E">
      <w:pPr>
        <w:tabs>
          <w:tab w:val="left" w:pos="1304"/>
        </w:tabs>
        <w:ind w:left="1304"/>
        <w:rPr>
          <w:rFonts w:asciiTheme="minorHAnsi" w:hAnsiTheme="minorHAnsi"/>
          <w:color w:val="000000"/>
          <w:sz w:val="18"/>
          <w:szCs w:val="18"/>
          <w:lang w:val="sv-SE"/>
        </w:rPr>
      </w:pPr>
    </w:p>
    <w:p w14:paraId="343865C9" w14:textId="77777777" w:rsidR="00B80C4E" w:rsidRPr="009B62AC" w:rsidRDefault="005369EC" w:rsidP="00B80C4E">
      <w:pPr>
        <w:tabs>
          <w:tab w:val="left" w:pos="1304"/>
        </w:tabs>
        <w:ind w:left="1304"/>
        <w:rPr>
          <w:rFonts w:asciiTheme="minorHAnsi" w:hAnsiTheme="minorHAnsi"/>
          <w:color w:val="000000"/>
          <w:sz w:val="18"/>
          <w:szCs w:val="18"/>
          <w:lang w:val="sv-SE"/>
        </w:rPr>
      </w:pPr>
      <w:r w:rsidRPr="009B62AC">
        <w:rPr>
          <w:rFonts w:asciiTheme="minorHAnsi" w:hAnsiTheme="minorHAnsi"/>
          <w:color w:val="000000"/>
          <w:sz w:val="18"/>
          <w:szCs w:val="18"/>
          <w:lang w:val="sv-SE"/>
        </w:rPr>
        <w:t>Temperaturen på gaserna som uppstår under förbränningsprocessen höjs även under de mest ogynnsamma förhållandena till en temperatur på 850 °C i minst 2 sekunder eller 1100 °C i 0,2 sekunder uppmätt i omedelbar närhet av innerväggen eller vid någon annan av den behöriga myndigheten godkänd representativ punkt ((EU) 142/2011, bilaga III, kapitel I). Aktören ska för tillsynsmyndigheten visa att anordningen uppfyller dessa krav på förbränningstemperaturen</w:t>
      </w:r>
      <w:r w:rsidR="00B80C4E" w:rsidRPr="009B62AC">
        <w:rPr>
          <w:rFonts w:asciiTheme="minorHAnsi" w:hAnsiTheme="minorHAnsi"/>
          <w:color w:val="000000"/>
          <w:sz w:val="18"/>
          <w:szCs w:val="18"/>
          <w:lang w:val="sv-SE"/>
        </w:rPr>
        <w:t>.</w:t>
      </w:r>
    </w:p>
    <w:p w14:paraId="72A5A775" w14:textId="77777777" w:rsidR="00B80C4E" w:rsidRPr="009B62AC" w:rsidRDefault="00B80C4E" w:rsidP="00B80C4E">
      <w:pPr>
        <w:tabs>
          <w:tab w:val="left" w:pos="1304"/>
        </w:tabs>
        <w:ind w:left="1304"/>
        <w:rPr>
          <w:rFonts w:asciiTheme="minorHAnsi" w:hAnsiTheme="minorHAnsi"/>
          <w:color w:val="000000"/>
          <w:sz w:val="18"/>
          <w:szCs w:val="18"/>
          <w:lang w:val="sv-SE"/>
        </w:rPr>
      </w:pPr>
    </w:p>
    <w:p w14:paraId="581632BB" w14:textId="77777777" w:rsidR="00B80C4E" w:rsidRPr="009B62AC" w:rsidRDefault="00533AFA" w:rsidP="00B80C4E">
      <w:pPr>
        <w:numPr>
          <w:ilvl w:val="0"/>
          <w:numId w:val="10"/>
        </w:num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Inspektion för godkännande</w:t>
      </w:r>
    </w:p>
    <w:p w14:paraId="66A51A41" w14:textId="77777777" w:rsidR="00B80C4E" w:rsidRPr="009B62AC" w:rsidRDefault="00D405FE"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Vid inspektion för godkännande räcker </w:t>
      </w:r>
      <w:r w:rsidR="008C69EF" w:rsidRPr="009B62AC">
        <w:rPr>
          <w:rFonts w:asciiTheme="minorHAnsi" w:hAnsiTheme="minorHAnsi"/>
          <w:color w:val="000000"/>
          <w:sz w:val="18"/>
          <w:szCs w:val="18"/>
          <w:lang w:val="sv-SE"/>
        </w:rPr>
        <w:t xml:space="preserve">det med </w:t>
      </w:r>
      <w:r w:rsidRPr="009B62AC">
        <w:rPr>
          <w:rFonts w:asciiTheme="minorHAnsi" w:hAnsiTheme="minorHAnsi"/>
          <w:color w:val="000000"/>
          <w:sz w:val="18"/>
          <w:szCs w:val="18"/>
          <w:lang w:val="sv-SE"/>
        </w:rPr>
        <w:t>ett skriftligt intyg över den förbränningstemperatur som anordningens tillverkare garanterat för att uppfylla lagstiftningens krav, om anordningen har köpts som ny</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Om anordningen har köpts som begagnad ska aktören låta en utomstående sakkunnig (mätserviceföretag, tillverkar</w:t>
      </w:r>
      <w:r w:rsidR="008C69EF" w:rsidRPr="009B62AC">
        <w:rPr>
          <w:rFonts w:asciiTheme="minorHAnsi" w:hAnsiTheme="minorHAnsi"/>
          <w:color w:val="000000"/>
          <w:sz w:val="18"/>
          <w:szCs w:val="18"/>
          <w:lang w:val="sv-SE"/>
        </w:rPr>
        <w:t>e</w:t>
      </w:r>
      <w:r w:rsidRPr="009B62AC">
        <w:rPr>
          <w:rFonts w:asciiTheme="minorHAnsi" w:hAnsiTheme="minorHAnsi"/>
          <w:color w:val="000000"/>
          <w:sz w:val="18"/>
          <w:szCs w:val="18"/>
          <w:lang w:val="sv-SE"/>
        </w:rPr>
        <w:t xml:space="preserve"> av anordningar, återförsäljare, serviceföretag etc.) mäta förbränningstemperaturen i samband med att kadaver förbränns</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(vid samförbränningsanläggningar inte t.ex. enbart flis, halm etc.). Ett intyg över uppnåendet av den temperatur som krävs är ett krav för godkännande</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I detta sammanhang räcker inte mätning som utförs av kommunalveterinären</w:t>
      </w:r>
      <w:r w:rsidR="00B80C4E" w:rsidRPr="009B62AC">
        <w:rPr>
          <w:rFonts w:asciiTheme="minorHAnsi" w:hAnsiTheme="minorHAnsi"/>
          <w:color w:val="000000"/>
          <w:sz w:val="18"/>
          <w:szCs w:val="18"/>
          <w:lang w:val="sv-SE"/>
        </w:rPr>
        <w:t>.</w:t>
      </w:r>
    </w:p>
    <w:p w14:paraId="66ED2626" w14:textId="77777777" w:rsidR="00B80C4E" w:rsidRPr="009B62AC" w:rsidRDefault="00E47F35"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br w:type="page"/>
      </w:r>
    </w:p>
    <w:p w14:paraId="32DD6748" w14:textId="77777777" w:rsidR="00B80C4E" w:rsidRPr="009B62AC" w:rsidRDefault="00D405FE"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lastRenderedPageBreak/>
        <w:t>I princip ska förbrännings- och samförbränningsanläggningarna ha utrustning för att mäta förbränningstemperaturen</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 xml:space="preserve">I </w:t>
      </w:r>
      <w:r w:rsidR="006B5988" w:rsidRPr="009B62AC">
        <w:rPr>
          <w:rFonts w:asciiTheme="minorHAnsi" w:hAnsiTheme="minorHAnsi"/>
          <w:color w:val="000000"/>
          <w:sz w:val="18"/>
          <w:szCs w:val="18"/>
          <w:lang w:val="sv-SE"/>
        </w:rPr>
        <w:t>djur</w:t>
      </w:r>
      <w:r w:rsidRPr="009B62AC">
        <w:rPr>
          <w:rFonts w:asciiTheme="minorHAnsi" w:hAnsiTheme="minorHAnsi"/>
          <w:color w:val="000000"/>
          <w:sz w:val="18"/>
          <w:szCs w:val="18"/>
          <w:lang w:val="sv-SE"/>
        </w:rPr>
        <w:t>krematorier och förbränningsanläggningar med hög kapacitet är detta ett krav för godkännande</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I gårdsspecifika förbränningsanläggningar och</w:t>
      </w:r>
      <w:r w:rsidR="0059465F" w:rsidRPr="009B62AC">
        <w:rPr>
          <w:rFonts w:asciiTheme="minorHAnsi" w:hAnsiTheme="minorHAnsi"/>
          <w:color w:val="000000"/>
          <w:sz w:val="18"/>
          <w:szCs w:val="18"/>
          <w:lang w:val="sv-SE"/>
        </w:rPr>
        <w:t xml:space="preserve"> i synnerhet i samförbränningsanläggningar ingår en temperaturmätare ändå inte alltid i standardutrustningen</w:t>
      </w:r>
      <w:r w:rsidR="00B80C4E" w:rsidRPr="009B62AC">
        <w:rPr>
          <w:rFonts w:asciiTheme="minorHAnsi" w:hAnsiTheme="minorHAnsi"/>
          <w:color w:val="000000"/>
          <w:sz w:val="18"/>
          <w:szCs w:val="18"/>
          <w:lang w:val="sv-SE"/>
        </w:rPr>
        <w:t xml:space="preserve">.  </w:t>
      </w:r>
      <w:r w:rsidR="0059465F" w:rsidRPr="009B62AC">
        <w:rPr>
          <w:rFonts w:asciiTheme="minorHAnsi" w:hAnsiTheme="minorHAnsi"/>
          <w:color w:val="000000"/>
          <w:sz w:val="18"/>
          <w:szCs w:val="18"/>
          <w:lang w:val="sv-SE"/>
        </w:rPr>
        <w:t>Anläggningarna kan ändå godkännas enligt det som sägs ovan</w:t>
      </w:r>
      <w:r w:rsidR="00B80C4E" w:rsidRPr="009B62AC">
        <w:rPr>
          <w:rFonts w:asciiTheme="minorHAnsi" w:hAnsiTheme="minorHAnsi"/>
          <w:color w:val="000000"/>
          <w:sz w:val="18"/>
          <w:szCs w:val="18"/>
          <w:lang w:val="sv-SE"/>
        </w:rPr>
        <w:t xml:space="preserve">. </w:t>
      </w:r>
      <w:r w:rsidR="0059465F" w:rsidRPr="009B62AC">
        <w:rPr>
          <w:rFonts w:asciiTheme="minorHAnsi" w:hAnsiTheme="minorHAnsi"/>
          <w:color w:val="000000"/>
          <w:sz w:val="18"/>
          <w:szCs w:val="18"/>
          <w:lang w:val="sv-SE"/>
        </w:rPr>
        <w:t>Aktören bör ändå överväga att skaffa sig apparatur för att mäta temperaturen, eftersom det i fortsättningen skulle bli förmånligare för honom eller henne att övervaka anordningen</w:t>
      </w:r>
      <w:r w:rsidR="00B80C4E" w:rsidRPr="009B62AC">
        <w:rPr>
          <w:rFonts w:asciiTheme="minorHAnsi" w:hAnsiTheme="minorHAnsi"/>
          <w:color w:val="000000"/>
          <w:sz w:val="18"/>
          <w:szCs w:val="18"/>
          <w:lang w:val="sv-SE"/>
        </w:rPr>
        <w:t xml:space="preserve">. </w:t>
      </w:r>
      <w:r w:rsidR="0059465F" w:rsidRPr="009B62AC">
        <w:rPr>
          <w:rFonts w:asciiTheme="minorHAnsi" w:hAnsiTheme="minorHAnsi"/>
          <w:color w:val="000000"/>
          <w:sz w:val="18"/>
          <w:szCs w:val="18"/>
          <w:lang w:val="sv-SE"/>
        </w:rPr>
        <w:t>Det lönar sig att diskutera anskaffningen av mätare med anordningen</w:t>
      </w:r>
      <w:r w:rsidR="008F1A69" w:rsidRPr="009B62AC">
        <w:rPr>
          <w:rFonts w:asciiTheme="minorHAnsi" w:hAnsiTheme="minorHAnsi"/>
          <w:color w:val="000000"/>
          <w:sz w:val="18"/>
          <w:szCs w:val="18"/>
          <w:lang w:val="sv-SE"/>
        </w:rPr>
        <w:t>s tillverkare</w:t>
      </w:r>
      <w:r w:rsidR="00B80C4E" w:rsidRPr="009B62AC">
        <w:rPr>
          <w:rFonts w:asciiTheme="minorHAnsi" w:hAnsiTheme="minorHAnsi"/>
          <w:color w:val="000000"/>
          <w:sz w:val="18"/>
          <w:szCs w:val="18"/>
          <w:lang w:val="sv-SE"/>
        </w:rPr>
        <w:t>.</w:t>
      </w:r>
    </w:p>
    <w:p w14:paraId="72D00913"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31F90887" w14:textId="77777777" w:rsidR="00B80C4E" w:rsidRPr="009B62AC" w:rsidRDefault="008F1A69"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Aktören ska ha bruksanvisning för an</w:t>
      </w:r>
      <w:r w:rsidR="008C69EF" w:rsidRPr="009B62AC">
        <w:rPr>
          <w:rFonts w:asciiTheme="minorHAnsi" w:hAnsiTheme="minorHAnsi"/>
          <w:color w:val="000000"/>
          <w:sz w:val="18"/>
          <w:szCs w:val="18"/>
          <w:lang w:val="sv-SE"/>
        </w:rPr>
        <w:t>ordningen</w:t>
      </w:r>
      <w:r w:rsidRPr="009B62AC">
        <w:rPr>
          <w:rFonts w:asciiTheme="minorHAnsi" w:hAnsiTheme="minorHAnsi"/>
          <w:color w:val="000000"/>
          <w:sz w:val="18"/>
          <w:szCs w:val="18"/>
          <w:lang w:val="sv-SE"/>
        </w:rPr>
        <w:t xml:space="preserve"> och vid kadaverförbränningen följa eventuella ytterligare instruktioner som anordningens tillverkare har gett samt servicerekommendationerna för anordningen</w:t>
      </w:r>
      <w:r w:rsidR="00B80C4E" w:rsidRPr="009B62AC">
        <w:rPr>
          <w:rFonts w:asciiTheme="minorHAnsi" w:hAnsiTheme="minorHAnsi"/>
          <w:color w:val="000000"/>
          <w:sz w:val="18"/>
          <w:szCs w:val="18"/>
          <w:lang w:val="sv-SE"/>
        </w:rPr>
        <w:t>.</w:t>
      </w:r>
    </w:p>
    <w:p w14:paraId="39C8E8CD"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6B97DE6E" w14:textId="77777777" w:rsidR="00B80C4E" w:rsidRPr="009B62AC" w:rsidRDefault="008F1A69"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I inspektionsberättelsen eller i beslutet om godkännande antecknas en uppgift om hur man i fortsättningen kommer att övervaka förbränningstemperaturen</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 xml:space="preserve">Detta beror på om anordningen är </w:t>
      </w:r>
      <w:r w:rsidR="008C69EF" w:rsidRPr="009B62AC">
        <w:rPr>
          <w:rFonts w:asciiTheme="minorHAnsi" w:hAnsiTheme="minorHAnsi"/>
          <w:color w:val="000000"/>
          <w:sz w:val="18"/>
          <w:szCs w:val="18"/>
          <w:lang w:val="sv-SE"/>
        </w:rPr>
        <w:t>utrustad</w:t>
      </w:r>
      <w:r w:rsidRPr="009B62AC">
        <w:rPr>
          <w:rFonts w:asciiTheme="minorHAnsi" w:hAnsiTheme="minorHAnsi"/>
          <w:color w:val="000000"/>
          <w:sz w:val="18"/>
          <w:szCs w:val="18"/>
          <w:lang w:val="sv-SE"/>
        </w:rPr>
        <w:t xml:space="preserve"> med en temperaturmätare eller inte. Alternativen framgår av följande punkt:</w:t>
      </w:r>
    </w:p>
    <w:p w14:paraId="3C3D199F"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0F0CC5C0" w14:textId="77777777" w:rsidR="00B80C4E" w:rsidRPr="009B62AC" w:rsidRDefault="00CC3069" w:rsidP="00B80C4E">
      <w:pPr>
        <w:numPr>
          <w:ilvl w:val="0"/>
          <w:numId w:val="10"/>
        </w:num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Tillsyn i fortsättningen / Inspektion för tillsyn</w:t>
      </w:r>
    </w:p>
    <w:p w14:paraId="780B1A2F" w14:textId="77777777" w:rsidR="00B80C4E" w:rsidRPr="009B62AC" w:rsidRDefault="00CC3069"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Vid inspektion för tillsyn säkerställs bl.a. att den förbränningstemperatur som anordningen når upp till fortsättningsvis uppfyller kraven</w:t>
      </w:r>
      <w:r w:rsidR="00B80C4E" w:rsidRPr="009B62AC">
        <w:rPr>
          <w:rFonts w:asciiTheme="minorHAnsi" w:hAnsiTheme="minorHAnsi"/>
          <w:color w:val="000000"/>
          <w:sz w:val="18"/>
          <w:szCs w:val="18"/>
          <w:lang w:val="sv-SE"/>
        </w:rPr>
        <w:t>.</w:t>
      </w:r>
    </w:p>
    <w:p w14:paraId="5CF86932"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40E88133" w14:textId="77777777" w:rsidR="00B80C4E" w:rsidRPr="009B62AC" w:rsidRDefault="00CC3069"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u w:val="single"/>
          <w:lang w:val="sv-SE"/>
        </w:rPr>
        <w:t>Anordningens förbränningstemperatur kan övervakas med anordningens egen temperaturmätare eller någon annan mätmetod och aktören för journal över de faktiska förbränningstemperaturerna vid var och en förbränning</w:t>
      </w:r>
    </w:p>
    <w:p w14:paraId="32B159CB" w14:textId="77777777" w:rsidR="00B80C4E" w:rsidRPr="009B62AC" w:rsidRDefault="00CC3069"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Aktören låter en utomstående sakkunnig mäta förbränningstemperaturen med </w:t>
      </w:r>
      <w:r w:rsidRPr="009B62AC">
        <w:rPr>
          <w:rFonts w:asciiTheme="minorHAnsi" w:hAnsiTheme="minorHAnsi"/>
          <w:b/>
          <w:color w:val="000000"/>
          <w:sz w:val="18"/>
          <w:szCs w:val="18"/>
          <w:lang w:val="sv-SE"/>
        </w:rPr>
        <w:t>tre</w:t>
      </w:r>
      <w:r w:rsidRPr="009B62AC">
        <w:rPr>
          <w:rFonts w:asciiTheme="minorHAnsi" w:hAnsiTheme="minorHAnsi"/>
          <w:color w:val="000000"/>
          <w:sz w:val="18"/>
          <w:szCs w:val="18"/>
          <w:lang w:val="sv-SE"/>
        </w:rPr>
        <w:t xml:space="preserve"> </w:t>
      </w:r>
      <w:r w:rsidRPr="009B62AC">
        <w:rPr>
          <w:rFonts w:asciiTheme="minorHAnsi" w:hAnsiTheme="minorHAnsi"/>
          <w:b/>
          <w:color w:val="000000"/>
          <w:sz w:val="18"/>
          <w:szCs w:val="18"/>
          <w:lang w:val="sv-SE"/>
        </w:rPr>
        <w:t>års</w:t>
      </w:r>
      <w:r w:rsidRPr="009B62AC">
        <w:rPr>
          <w:rFonts w:asciiTheme="minorHAnsi" w:hAnsiTheme="minorHAnsi"/>
          <w:color w:val="000000"/>
          <w:sz w:val="18"/>
          <w:szCs w:val="18"/>
          <w:lang w:val="sv-SE"/>
        </w:rPr>
        <w:t xml:space="preserve"> mellanrum</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Ett intyg över mätningen ska visas upp i samband med inspektionen.</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Kommunalveterinärens mätning med en lämplig kalibrerad temperaturmätare ersätter annan utomstående mätning</w:t>
      </w:r>
      <w:r w:rsidR="00B80C4E" w:rsidRPr="009B62AC">
        <w:rPr>
          <w:rFonts w:asciiTheme="minorHAnsi" w:hAnsiTheme="minorHAnsi"/>
          <w:color w:val="000000"/>
          <w:sz w:val="18"/>
          <w:szCs w:val="18"/>
          <w:lang w:val="sv-SE"/>
        </w:rPr>
        <w:t xml:space="preserve">. </w:t>
      </w:r>
    </w:p>
    <w:p w14:paraId="58CE9989"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08E4FFFA" w14:textId="77777777" w:rsidR="00B80C4E" w:rsidRPr="009B62AC" w:rsidRDefault="00D215CF"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u w:val="single"/>
          <w:lang w:val="sv-SE"/>
        </w:rPr>
        <w:t xml:space="preserve">Anordningen har ingen temperaturmätare eller annan metod att övervaka förbränningstemperaturen, dvs. det går inte att övervaka förbränningstemperaturen och </w:t>
      </w:r>
      <w:r w:rsidR="00152974" w:rsidRPr="009B62AC">
        <w:rPr>
          <w:rFonts w:asciiTheme="minorHAnsi" w:hAnsiTheme="minorHAnsi"/>
          <w:color w:val="000000"/>
          <w:sz w:val="18"/>
          <w:szCs w:val="18"/>
          <w:u w:val="single"/>
          <w:lang w:val="sv-SE"/>
        </w:rPr>
        <w:t>inte att föra journal över de faktiska förbränningstemperaturerna</w:t>
      </w:r>
    </w:p>
    <w:p w14:paraId="543CE02D" w14:textId="77777777" w:rsidR="00152974" w:rsidRPr="009B62AC" w:rsidRDefault="00152974" w:rsidP="00152974">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Aktören </w:t>
      </w:r>
      <w:r w:rsidR="008C69EF" w:rsidRPr="009B62AC">
        <w:rPr>
          <w:rFonts w:asciiTheme="minorHAnsi" w:hAnsiTheme="minorHAnsi"/>
          <w:color w:val="000000"/>
          <w:sz w:val="18"/>
          <w:szCs w:val="18"/>
          <w:lang w:val="sv-SE"/>
        </w:rPr>
        <w:t>ska låta</w:t>
      </w:r>
      <w:r w:rsidRPr="009B62AC">
        <w:rPr>
          <w:rFonts w:asciiTheme="minorHAnsi" w:hAnsiTheme="minorHAnsi"/>
          <w:color w:val="000000"/>
          <w:sz w:val="18"/>
          <w:szCs w:val="18"/>
          <w:lang w:val="sv-SE"/>
        </w:rPr>
        <w:t xml:space="preserve"> en utomstående sakkunnig mäta förbränningstemperaturen med </w:t>
      </w:r>
      <w:r w:rsidRPr="009B62AC">
        <w:rPr>
          <w:rFonts w:asciiTheme="minorHAnsi" w:hAnsiTheme="minorHAnsi"/>
          <w:b/>
          <w:color w:val="000000"/>
          <w:sz w:val="18"/>
          <w:szCs w:val="18"/>
          <w:lang w:val="sv-SE"/>
        </w:rPr>
        <w:t>ett</w:t>
      </w:r>
      <w:r w:rsidRPr="009B62AC">
        <w:rPr>
          <w:rFonts w:asciiTheme="minorHAnsi" w:hAnsiTheme="minorHAnsi"/>
          <w:color w:val="000000"/>
          <w:sz w:val="18"/>
          <w:szCs w:val="18"/>
          <w:lang w:val="sv-SE"/>
        </w:rPr>
        <w:t xml:space="preserve"> </w:t>
      </w:r>
      <w:r w:rsidRPr="009B62AC">
        <w:rPr>
          <w:rFonts w:asciiTheme="minorHAnsi" w:hAnsiTheme="minorHAnsi"/>
          <w:b/>
          <w:color w:val="000000"/>
          <w:sz w:val="18"/>
          <w:szCs w:val="18"/>
          <w:lang w:val="sv-SE"/>
        </w:rPr>
        <w:t>års</w:t>
      </w:r>
      <w:r w:rsidRPr="009B62AC">
        <w:rPr>
          <w:rFonts w:asciiTheme="minorHAnsi" w:hAnsiTheme="minorHAnsi"/>
          <w:color w:val="000000"/>
          <w:sz w:val="18"/>
          <w:szCs w:val="18"/>
          <w:lang w:val="sv-SE"/>
        </w:rPr>
        <w:t xml:space="preserve"> mellanrum.  Ett intyg över mätningen ska visas upp i samband med inspektionen. Kommunalveterinärens mätning med en lämplig kalibrerad temperaturmätare ersätter inte mätning utförd av en utomstående sakkunnig. </w:t>
      </w:r>
    </w:p>
    <w:p w14:paraId="3E710DB1" w14:textId="77777777" w:rsidR="00B80C4E" w:rsidRPr="009B62AC" w:rsidRDefault="00B80C4E" w:rsidP="008C69EF">
      <w:pPr>
        <w:tabs>
          <w:tab w:val="left" w:pos="1304"/>
        </w:tabs>
        <w:rPr>
          <w:rFonts w:asciiTheme="minorHAnsi" w:hAnsiTheme="minorHAnsi"/>
          <w:color w:val="000000"/>
          <w:sz w:val="18"/>
          <w:szCs w:val="18"/>
          <w:u w:val="single"/>
          <w:lang w:val="sv-SE"/>
        </w:rPr>
      </w:pPr>
    </w:p>
    <w:p w14:paraId="122715FF" w14:textId="77777777" w:rsidR="00B80C4E" w:rsidRPr="009B62AC" w:rsidRDefault="006B5988" w:rsidP="00B80C4E">
      <w:pPr>
        <w:tabs>
          <w:tab w:val="left" w:pos="1304"/>
        </w:tabs>
        <w:ind w:left="1664"/>
        <w:rPr>
          <w:rFonts w:asciiTheme="minorHAnsi" w:hAnsiTheme="minorHAnsi"/>
          <w:color w:val="000000"/>
          <w:sz w:val="18"/>
          <w:szCs w:val="18"/>
          <w:u w:val="single"/>
          <w:lang w:val="sv-SE"/>
        </w:rPr>
      </w:pPr>
      <w:r w:rsidRPr="009B62AC">
        <w:rPr>
          <w:rFonts w:asciiTheme="minorHAnsi" w:hAnsiTheme="minorHAnsi"/>
          <w:color w:val="000000"/>
          <w:sz w:val="18"/>
          <w:szCs w:val="18"/>
          <w:u w:val="single"/>
          <w:lang w:val="sv-SE"/>
        </w:rPr>
        <w:t>Djurk</w:t>
      </w:r>
      <w:r w:rsidR="00152974" w:rsidRPr="009B62AC">
        <w:rPr>
          <w:rFonts w:asciiTheme="minorHAnsi" w:hAnsiTheme="minorHAnsi"/>
          <w:color w:val="000000"/>
          <w:sz w:val="18"/>
          <w:szCs w:val="18"/>
          <w:u w:val="single"/>
          <w:lang w:val="sv-SE"/>
        </w:rPr>
        <w:t>rematorier och anläggningar med hög kapacitet</w:t>
      </w:r>
    </w:p>
    <w:p w14:paraId="00839130" w14:textId="77777777" w:rsidR="00B80C4E" w:rsidRPr="009B62AC" w:rsidRDefault="00152974"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Aktören ska låta en utomstående sakkunnig mäta förbränningstemperaturen med </w:t>
      </w:r>
      <w:r w:rsidRPr="009B62AC">
        <w:rPr>
          <w:rFonts w:asciiTheme="minorHAnsi" w:hAnsiTheme="minorHAnsi"/>
          <w:b/>
          <w:color w:val="000000"/>
          <w:sz w:val="18"/>
          <w:szCs w:val="18"/>
          <w:lang w:val="sv-SE"/>
        </w:rPr>
        <w:t>ett</w:t>
      </w:r>
      <w:r w:rsidRPr="009B62AC">
        <w:rPr>
          <w:rFonts w:asciiTheme="minorHAnsi" w:hAnsiTheme="minorHAnsi"/>
          <w:color w:val="000000"/>
          <w:sz w:val="18"/>
          <w:szCs w:val="18"/>
          <w:lang w:val="sv-SE"/>
        </w:rPr>
        <w:t xml:space="preserve"> </w:t>
      </w:r>
      <w:r w:rsidRPr="009B62AC">
        <w:rPr>
          <w:rFonts w:asciiTheme="minorHAnsi" w:hAnsiTheme="minorHAnsi"/>
          <w:b/>
          <w:color w:val="000000"/>
          <w:sz w:val="18"/>
          <w:szCs w:val="18"/>
          <w:lang w:val="sv-SE"/>
        </w:rPr>
        <w:t>års</w:t>
      </w:r>
      <w:r w:rsidRPr="009B62AC">
        <w:rPr>
          <w:rFonts w:asciiTheme="minorHAnsi" w:hAnsiTheme="minorHAnsi"/>
          <w:color w:val="000000"/>
          <w:sz w:val="18"/>
          <w:szCs w:val="18"/>
          <w:lang w:val="sv-SE"/>
        </w:rPr>
        <w:t xml:space="preserve"> mellanrum</w:t>
      </w:r>
      <w:r w:rsidR="00B80C4E" w:rsidRPr="009B62AC">
        <w:rPr>
          <w:rFonts w:asciiTheme="minorHAnsi" w:hAnsiTheme="minorHAnsi"/>
          <w:color w:val="000000"/>
          <w:sz w:val="18"/>
          <w:szCs w:val="18"/>
          <w:lang w:val="sv-SE"/>
        </w:rPr>
        <w:t xml:space="preserve">. </w:t>
      </w:r>
      <w:r w:rsidR="002A7093" w:rsidRPr="009B62AC">
        <w:rPr>
          <w:rFonts w:asciiTheme="minorHAnsi" w:hAnsiTheme="minorHAnsi"/>
          <w:color w:val="000000"/>
          <w:sz w:val="18"/>
          <w:szCs w:val="18"/>
          <w:lang w:val="sv-SE"/>
        </w:rPr>
        <w:t>Om temperaturmätarens givare byts ut i samband med service och det förs journal över bytena anses det räcka till för att säkerställa att temperaturen kontrolleras</w:t>
      </w:r>
      <w:r w:rsidR="00B80C4E" w:rsidRPr="009B62AC">
        <w:rPr>
          <w:rFonts w:asciiTheme="minorHAnsi" w:hAnsiTheme="minorHAnsi"/>
          <w:color w:val="000000"/>
          <w:sz w:val="18"/>
          <w:szCs w:val="18"/>
          <w:lang w:val="sv-SE"/>
        </w:rPr>
        <w:t>.</w:t>
      </w:r>
    </w:p>
    <w:p w14:paraId="52657EBB" w14:textId="77777777" w:rsidR="00B80C4E" w:rsidRPr="009B62AC" w:rsidRDefault="00B80C4E" w:rsidP="00B80C4E">
      <w:pPr>
        <w:tabs>
          <w:tab w:val="left" w:pos="1304"/>
        </w:tabs>
        <w:ind w:left="1664"/>
        <w:rPr>
          <w:rFonts w:asciiTheme="minorHAnsi" w:hAnsiTheme="minorHAnsi"/>
          <w:color w:val="000000"/>
          <w:sz w:val="18"/>
          <w:szCs w:val="18"/>
          <w:u w:val="single"/>
          <w:lang w:val="sv-SE"/>
        </w:rPr>
      </w:pPr>
    </w:p>
    <w:p w14:paraId="1ABBB0CA" w14:textId="77777777" w:rsidR="00B80C4E" w:rsidRPr="009B62AC" w:rsidRDefault="00480B0A" w:rsidP="00B80C4E">
      <w:pPr>
        <w:tabs>
          <w:tab w:val="left" w:pos="1304"/>
        </w:tabs>
        <w:ind w:left="1664"/>
        <w:rPr>
          <w:rFonts w:asciiTheme="minorHAnsi" w:hAnsiTheme="minorHAnsi"/>
          <w:color w:val="000000"/>
          <w:sz w:val="18"/>
          <w:szCs w:val="18"/>
          <w:u w:val="single"/>
          <w:lang w:val="sv-SE"/>
        </w:rPr>
      </w:pPr>
      <w:r w:rsidRPr="009B62AC">
        <w:rPr>
          <w:rFonts w:asciiTheme="minorHAnsi" w:hAnsiTheme="minorHAnsi"/>
          <w:color w:val="000000"/>
          <w:sz w:val="18"/>
          <w:szCs w:val="18"/>
          <w:u w:val="single"/>
          <w:lang w:val="sv-SE"/>
        </w:rPr>
        <w:t>Apparatur</w:t>
      </w:r>
      <w:r w:rsidR="002A7093" w:rsidRPr="009B62AC">
        <w:rPr>
          <w:rFonts w:asciiTheme="minorHAnsi" w:hAnsiTheme="minorHAnsi"/>
          <w:color w:val="000000"/>
          <w:sz w:val="18"/>
          <w:szCs w:val="18"/>
          <w:u w:val="single"/>
          <w:lang w:val="sv-SE"/>
        </w:rPr>
        <w:t xml:space="preserve"> för automatisk uppföljning</w:t>
      </w:r>
    </w:p>
    <w:p w14:paraId="2D7A070E" w14:textId="77777777" w:rsidR="00B80C4E" w:rsidRPr="009B62AC" w:rsidRDefault="002A7093"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Om förbränningsanordningen är </w:t>
      </w:r>
      <w:r w:rsidR="008C69EF" w:rsidRPr="009B62AC">
        <w:rPr>
          <w:rFonts w:asciiTheme="minorHAnsi" w:hAnsiTheme="minorHAnsi"/>
          <w:color w:val="000000"/>
          <w:sz w:val="18"/>
          <w:szCs w:val="18"/>
          <w:lang w:val="sv-SE"/>
        </w:rPr>
        <w:t>utrustad</w:t>
      </w:r>
      <w:r w:rsidRPr="009B62AC">
        <w:rPr>
          <w:rFonts w:asciiTheme="minorHAnsi" w:hAnsiTheme="minorHAnsi"/>
          <w:color w:val="000000"/>
          <w:sz w:val="18"/>
          <w:szCs w:val="18"/>
          <w:lang w:val="sv-SE"/>
        </w:rPr>
        <w:t xml:space="preserve"> med någo</w:t>
      </w:r>
      <w:r w:rsidR="00256655" w:rsidRPr="009B62AC">
        <w:rPr>
          <w:rFonts w:asciiTheme="minorHAnsi" w:hAnsiTheme="minorHAnsi"/>
          <w:color w:val="000000"/>
          <w:sz w:val="18"/>
          <w:szCs w:val="18"/>
          <w:lang w:val="sv-SE"/>
        </w:rPr>
        <w:t>t slags</w:t>
      </w:r>
      <w:r w:rsidRPr="009B62AC">
        <w:rPr>
          <w:rFonts w:asciiTheme="minorHAnsi" w:hAnsiTheme="minorHAnsi"/>
          <w:color w:val="000000"/>
          <w:sz w:val="18"/>
          <w:szCs w:val="18"/>
          <w:lang w:val="sv-SE"/>
        </w:rPr>
        <w:t xml:space="preserve"> </w:t>
      </w:r>
      <w:r w:rsidR="00480B0A" w:rsidRPr="009B62AC">
        <w:rPr>
          <w:rFonts w:asciiTheme="minorHAnsi" w:hAnsiTheme="minorHAnsi"/>
          <w:color w:val="000000"/>
          <w:sz w:val="18"/>
          <w:szCs w:val="18"/>
          <w:lang w:val="sv-SE"/>
        </w:rPr>
        <w:t>apparatur</w:t>
      </w:r>
      <w:r w:rsidRPr="009B62AC">
        <w:rPr>
          <w:rFonts w:asciiTheme="minorHAnsi" w:hAnsiTheme="minorHAnsi"/>
          <w:color w:val="000000"/>
          <w:sz w:val="18"/>
          <w:szCs w:val="18"/>
          <w:lang w:val="sv-SE"/>
        </w:rPr>
        <w:t xml:space="preserve"> för automatisk </w:t>
      </w:r>
      <w:r w:rsidR="00B00B6B" w:rsidRPr="009B62AC">
        <w:rPr>
          <w:rFonts w:asciiTheme="minorHAnsi" w:hAnsiTheme="minorHAnsi"/>
          <w:color w:val="000000"/>
          <w:sz w:val="18"/>
          <w:szCs w:val="18"/>
          <w:lang w:val="sv-SE"/>
        </w:rPr>
        <w:t>uppföljning av temperaturen</w:t>
      </w:r>
      <w:r w:rsidR="00256655" w:rsidRPr="009B62AC">
        <w:rPr>
          <w:rFonts w:asciiTheme="minorHAnsi" w:hAnsiTheme="minorHAnsi"/>
          <w:color w:val="000000"/>
          <w:sz w:val="18"/>
          <w:szCs w:val="18"/>
          <w:lang w:val="sv-SE"/>
        </w:rPr>
        <w:t xml:space="preserve"> ska </w:t>
      </w:r>
      <w:r w:rsidR="00480B0A" w:rsidRPr="009B62AC">
        <w:rPr>
          <w:rFonts w:asciiTheme="minorHAnsi" w:hAnsiTheme="minorHAnsi"/>
          <w:color w:val="000000"/>
          <w:sz w:val="18"/>
          <w:szCs w:val="18"/>
          <w:lang w:val="sv-SE"/>
        </w:rPr>
        <w:t>apparaturens</w:t>
      </w:r>
      <w:r w:rsidR="00256655" w:rsidRPr="009B62AC">
        <w:rPr>
          <w:rFonts w:asciiTheme="minorHAnsi" w:hAnsiTheme="minorHAnsi"/>
          <w:color w:val="000000"/>
          <w:sz w:val="18"/>
          <w:szCs w:val="18"/>
          <w:lang w:val="sv-SE"/>
        </w:rPr>
        <w:t xml:space="preserve"> funktion övervakas och en utomstående aktör utföra ett kontrolltest av </w:t>
      </w:r>
      <w:r w:rsidR="00480B0A" w:rsidRPr="009B62AC">
        <w:rPr>
          <w:rFonts w:asciiTheme="minorHAnsi" w:hAnsiTheme="minorHAnsi"/>
          <w:color w:val="000000"/>
          <w:sz w:val="18"/>
          <w:szCs w:val="18"/>
          <w:lang w:val="sv-SE"/>
        </w:rPr>
        <w:t>apparaturen</w:t>
      </w:r>
      <w:r w:rsidR="00256655" w:rsidRPr="009B62AC">
        <w:rPr>
          <w:rFonts w:asciiTheme="minorHAnsi" w:hAnsiTheme="minorHAnsi"/>
          <w:color w:val="000000"/>
          <w:sz w:val="18"/>
          <w:szCs w:val="18"/>
          <w:lang w:val="sv-SE"/>
        </w:rPr>
        <w:t xml:space="preserve"> med </w:t>
      </w:r>
      <w:r w:rsidR="00256655" w:rsidRPr="009B62AC">
        <w:rPr>
          <w:rFonts w:asciiTheme="minorHAnsi" w:hAnsiTheme="minorHAnsi"/>
          <w:b/>
          <w:color w:val="000000"/>
          <w:sz w:val="18"/>
          <w:szCs w:val="18"/>
          <w:lang w:val="sv-SE"/>
        </w:rPr>
        <w:t>ett års</w:t>
      </w:r>
      <w:r w:rsidR="00256655" w:rsidRPr="009B62AC">
        <w:rPr>
          <w:rFonts w:asciiTheme="minorHAnsi" w:hAnsiTheme="minorHAnsi"/>
          <w:color w:val="000000"/>
          <w:sz w:val="18"/>
          <w:szCs w:val="18"/>
          <w:lang w:val="sv-SE"/>
        </w:rPr>
        <w:t xml:space="preserve"> mellanrum</w:t>
      </w:r>
      <w:r w:rsidR="00B80C4E" w:rsidRPr="009B62AC">
        <w:rPr>
          <w:rFonts w:asciiTheme="minorHAnsi" w:hAnsiTheme="minorHAnsi"/>
          <w:color w:val="000000"/>
          <w:sz w:val="18"/>
          <w:szCs w:val="18"/>
          <w:lang w:val="sv-SE"/>
        </w:rPr>
        <w:t xml:space="preserve">. </w:t>
      </w:r>
      <w:r w:rsidR="006D1F71" w:rsidRPr="009B62AC">
        <w:rPr>
          <w:rFonts w:asciiTheme="minorHAnsi" w:hAnsiTheme="minorHAnsi"/>
          <w:color w:val="000000"/>
          <w:sz w:val="18"/>
          <w:szCs w:val="18"/>
          <w:lang w:val="sv-SE"/>
        </w:rPr>
        <w:t>En sådan uppföljnings</w:t>
      </w:r>
      <w:r w:rsidR="00480B0A" w:rsidRPr="009B62AC">
        <w:rPr>
          <w:rFonts w:asciiTheme="minorHAnsi" w:hAnsiTheme="minorHAnsi"/>
          <w:color w:val="000000"/>
          <w:sz w:val="18"/>
          <w:szCs w:val="18"/>
          <w:lang w:val="sv-SE"/>
        </w:rPr>
        <w:t>apparatur</w:t>
      </w:r>
      <w:r w:rsidR="006D1F71" w:rsidRPr="009B62AC">
        <w:rPr>
          <w:rFonts w:asciiTheme="minorHAnsi" w:hAnsiTheme="minorHAnsi"/>
          <w:color w:val="000000"/>
          <w:sz w:val="18"/>
          <w:szCs w:val="18"/>
          <w:lang w:val="sv-SE"/>
        </w:rPr>
        <w:t xml:space="preserve"> är till exempel</w:t>
      </w:r>
      <w:r w:rsidR="00480B0A" w:rsidRPr="009B62AC">
        <w:rPr>
          <w:rFonts w:asciiTheme="minorHAnsi" w:hAnsiTheme="minorHAnsi"/>
          <w:color w:val="000000"/>
          <w:sz w:val="18"/>
          <w:szCs w:val="18"/>
          <w:lang w:val="sv-SE"/>
        </w:rPr>
        <w:t xml:space="preserve"> automatisk inmatning av kadaver som </w:t>
      </w:r>
      <w:r w:rsidR="006B5988" w:rsidRPr="009B62AC">
        <w:rPr>
          <w:rFonts w:asciiTheme="minorHAnsi" w:hAnsiTheme="minorHAnsi"/>
          <w:color w:val="000000"/>
          <w:sz w:val="18"/>
          <w:szCs w:val="18"/>
          <w:lang w:val="sv-SE"/>
        </w:rPr>
        <w:t>startar</w:t>
      </w:r>
      <w:r w:rsidR="00480B0A" w:rsidRPr="009B62AC">
        <w:rPr>
          <w:rFonts w:asciiTheme="minorHAnsi" w:hAnsiTheme="minorHAnsi"/>
          <w:color w:val="000000"/>
          <w:sz w:val="18"/>
          <w:szCs w:val="18"/>
          <w:lang w:val="sv-SE"/>
        </w:rPr>
        <w:t xml:space="preserve"> när den målsatta temperaturen har uppnåtts, en </w:t>
      </w:r>
      <w:r w:rsidR="005837A5" w:rsidRPr="009B62AC">
        <w:rPr>
          <w:rFonts w:asciiTheme="minorHAnsi" w:hAnsiTheme="minorHAnsi"/>
          <w:color w:val="000000"/>
          <w:sz w:val="18"/>
          <w:szCs w:val="18"/>
          <w:lang w:val="sv-SE"/>
        </w:rPr>
        <w:t>hjälp</w:t>
      </w:r>
      <w:r w:rsidR="00480B0A" w:rsidRPr="009B62AC">
        <w:rPr>
          <w:rFonts w:asciiTheme="minorHAnsi" w:hAnsiTheme="minorHAnsi"/>
          <w:color w:val="000000"/>
          <w:sz w:val="18"/>
          <w:szCs w:val="18"/>
          <w:lang w:val="sv-SE"/>
        </w:rPr>
        <w:t>brännare eller något annat alarmsystem som utlöses av temperaturen</w:t>
      </w:r>
      <w:r w:rsidR="00B80C4E" w:rsidRPr="009B62AC">
        <w:rPr>
          <w:rFonts w:asciiTheme="minorHAnsi" w:hAnsiTheme="minorHAnsi"/>
          <w:color w:val="000000"/>
          <w:sz w:val="18"/>
          <w:szCs w:val="18"/>
          <w:lang w:val="sv-SE"/>
        </w:rPr>
        <w:t xml:space="preserve">. </w:t>
      </w:r>
    </w:p>
    <w:p w14:paraId="3D6D7D7A"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2C737F8C" w14:textId="77777777" w:rsidR="00B80C4E" w:rsidRPr="009B62AC" w:rsidRDefault="00480B0A" w:rsidP="00B80C4E">
      <w:pPr>
        <w:numPr>
          <w:ilvl w:val="0"/>
          <w:numId w:val="11"/>
        </w:num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Journalföring av var och en förbränning</w:t>
      </w:r>
    </w:p>
    <w:p w14:paraId="65F0E99C" w14:textId="77777777" w:rsidR="00B80C4E" w:rsidRPr="009B62AC" w:rsidRDefault="00480B0A" w:rsidP="00B80C4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Aktören för journal över varje förbränning när det gäller antalet kadaver, djurarter och förbränningsdatum samt förbränningstemperaturer</w:t>
      </w:r>
      <w:r w:rsidR="00B80C4E"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Vid en anläggning som saknar temperaturuppföljning förs journal över andra uppgifter som nämns ovan.</w:t>
      </w:r>
    </w:p>
    <w:p w14:paraId="663EF803"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18BD6BFA" w14:textId="77777777" w:rsidR="00B80C4E" w:rsidRPr="009B62AC" w:rsidRDefault="00480B0A" w:rsidP="00B80C4E">
      <w:pPr>
        <w:numPr>
          <w:ilvl w:val="0"/>
          <w:numId w:val="11"/>
        </w:num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Förbränning av kadaver av idisslare</w:t>
      </w:r>
    </w:p>
    <w:p w14:paraId="07796378" w14:textId="2B2C9A41" w:rsidR="00B80C4E" w:rsidRPr="009B62AC" w:rsidRDefault="00480B0A" w:rsidP="00E7466E">
      <w:pPr>
        <w:tabs>
          <w:tab w:val="left" w:pos="1304"/>
        </w:tabs>
        <w:ind w:left="1664"/>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Anläggningar som förbränner </w:t>
      </w:r>
      <w:r w:rsidR="005837A5" w:rsidRPr="009B62AC">
        <w:rPr>
          <w:rFonts w:asciiTheme="minorHAnsi" w:hAnsiTheme="minorHAnsi"/>
          <w:color w:val="000000"/>
          <w:sz w:val="18"/>
          <w:szCs w:val="18"/>
          <w:lang w:val="sv-SE"/>
        </w:rPr>
        <w:t>ka</w:t>
      </w:r>
      <w:r w:rsidRPr="009B62AC">
        <w:rPr>
          <w:rFonts w:asciiTheme="minorHAnsi" w:hAnsiTheme="minorHAnsi"/>
          <w:color w:val="000000"/>
          <w:sz w:val="18"/>
          <w:szCs w:val="18"/>
          <w:lang w:val="sv-SE"/>
        </w:rPr>
        <w:t xml:space="preserve">daver av idisslare ska </w:t>
      </w:r>
      <w:r w:rsidR="005837A5" w:rsidRPr="009B62AC">
        <w:rPr>
          <w:rFonts w:asciiTheme="minorHAnsi" w:hAnsiTheme="minorHAnsi"/>
          <w:color w:val="000000"/>
          <w:sz w:val="18"/>
          <w:szCs w:val="18"/>
          <w:lang w:val="sv-SE"/>
        </w:rPr>
        <w:t xml:space="preserve">vara </w:t>
      </w:r>
      <w:r w:rsidR="000D19CE" w:rsidRPr="009B62AC">
        <w:rPr>
          <w:rFonts w:asciiTheme="minorHAnsi" w:hAnsiTheme="minorHAnsi"/>
          <w:color w:val="000000"/>
          <w:sz w:val="18"/>
          <w:szCs w:val="18"/>
          <w:lang w:val="sv-SE"/>
        </w:rPr>
        <w:t>försedda</w:t>
      </w:r>
      <w:r w:rsidR="005837A5" w:rsidRPr="009B62AC">
        <w:rPr>
          <w:rFonts w:asciiTheme="minorHAnsi" w:hAnsiTheme="minorHAnsi"/>
          <w:color w:val="000000"/>
          <w:sz w:val="18"/>
          <w:szCs w:val="18"/>
          <w:lang w:val="sv-SE"/>
        </w:rPr>
        <w:t xml:space="preserve"> med</w:t>
      </w:r>
      <w:r w:rsidRPr="009B62AC">
        <w:rPr>
          <w:rFonts w:asciiTheme="minorHAnsi" w:hAnsiTheme="minorHAnsi"/>
          <w:color w:val="000000"/>
          <w:sz w:val="18"/>
          <w:szCs w:val="18"/>
          <w:lang w:val="sv-SE"/>
        </w:rPr>
        <w:t xml:space="preserve"> en </w:t>
      </w:r>
      <w:r w:rsidR="005837A5" w:rsidRPr="009B62AC">
        <w:rPr>
          <w:rFonts w:asciiTheme="minorHAnsi" w:hAnsiTheme="minorHAnsi"/>
          <w:color w:val="000000"/>
          <w:sz w:val="18"/>
          <w:szCs w:val="18"/>
          <w:lang w:val="sv-SE"/>
        </w:rPr>
        <w:t>hjälp</w:t>
      </w:r>
      <w:r w:rsidRPr="009B62AC">
        <w:rPr>
          <w:rFonts w:asciiTheme="minorHAnsi" w:hAnsiTheme="minorHAnsi"/>
          <w:color w:val="000000"/>
          <w:sz w:val="18"/>
          <w:szCs w:val="18"/>
          <w:lang w:val="sv-SE"/>
        </w:rPr>
        <w:t>brännare</w:t>
      </w:r>
      <w:r w:rsidR="00B80C4E" w:rsidRPr="009B62AC">
        <w:rPr>
          <w:rFonts w:asciiTheme="minorHAnsi" w:hAnsiTheme="minorHAnsi"/>
          <w:color w:val="000000"/>
          <w:sz w:val="18"/>
          <w:szCs w:val="18"/>
          <w:lang w:val="sv-SE"/>
        </w:rPr>
        <w:t xml:space="preserve"> ((EU) 142/2011 </w:t>
      </w:r>
      <w:r w:rsidRPr="009B62AC">
        <w:rPr>
          <w:rFonts w:asciiTheme="minorHAnsi" w:hAnsiTheme="minorHAnsi"/>
          <w:color w:val="000000"/>
          <w:sz w:val="18"/>
          <w:szCs w:val="18"/>
          <w:lang w:val="sv-SE"/>
        </w:rPr>
        <w:t>bilaga</w:t>
      </w:r>
      <w:r w:rsidR="00B80C4E" w:rsidRPr="009B62AC">
        <w:rPr>
          <w:rFonts w:asciiTheme="minorHAnsi" w:hAnsiTheme="minorHAnsi"/>
          <w:color w:val="000000"/>
          <w:sz w:val="18"/>
          <w:szCs w:val="18"/>
          <w:lang w:val="sv-SE"/>
        </w:rPr>
        <w:t xml:space="preserve"> III, </w:t>
      </w:r>
      <w:r w:rsidRPr="009B62AC">
        <w:rPr>
          <w:rFonts w:asciiTheme="minorHAnsi" w:hAnsiTheme="minorHAnsi"/>
          <w:color w:val="000000"/>
          <w:sz w:val="18"/>
          <w:szCs w:val="18"/>
          <w:lang w:val="sv-SE"/>
        </w:rPr>
        <w:t>kapitel</w:t>
      </w:r>
      <w:r w:rsidR="00B80C4E" w:rsidRPr="009B62AC">
        <w:rPr>
          <w:rFonts w:asciiTheme="minorHAnsi" w:hAnsiTheme="minorHAnsi"/>
          <w:color w:val="000000"/>
          <w:sz w:val="18"/>
          <w:szCs w:val="18"/>
          <w:lang w:val="sv-SE"/>
        </w:rPr>
        <w:t xml:space="preserve"> III, </w:t>
      </w:r>
      <w:r w:rsidR="005837A5" w:rsidRPr="009B62AC">
        <w:rPr>
          <w:rFonts w:asciiTheme="minorHAnsi" w:hAnsiTheme="minorHAnsi"/>
          <w:color w:val="000000"/>
          <w:sz w:val="18"/>
          <w:szCs w:val="18"/>
          <w:lang w:val="sv-SE"/>
        </w:rPr>
        <w:t>led</w:t>
      </w:r>
      <w:r w:rsidR="00B80C4E" w:rsidRPr="009B62AC">
        <w:rPr>
          <w:rFonts w:asciiTheme="minorHAnsi" w:hAnsiTheme="minorHAnsi"/>
          <w:color w:val="000000"/>
          <w:sz w:val="18"/>
          <w:szCs w:val="18"/>
          <w:lang w:val="sv-SE"/>
        </w:rPr>
        <w:t xml:space="preserve"> b)).</w:t>
      </w:r>
    </w:p>
    <w:p w14:paraId="56E9974F" w14:textId="77777777" w:rsidR="00B80C4E" w:rsidRPr="009B62AC" w:rsidRDefault="00B80C4E" w:rsidP="00B80C4E">
      <w:pPr>
        <w:tabs>
          <w:tab w:val="left" w:pos="1304"/>
        </w:tabs>
        <w:ind w:left="1664"/>
        <w:rPr>
          <w:rFonts w:asciiTheme="minorHAnsi" w:hAnsiTheme="minorHAnsi"/>
          <w:color w:val="000000"/>
          <w:sz w:val="18"/>
          <w:szCs w:val="18"/>
          <w:lang w:val="sv-SE"/>
        </w:rPr>
      </w:pPr>
    </w:p>
    <w:p w14:paraId="5A5E8BB0" w14:textId="77777777" w:rsidR="00B80C4E" w:rsidRPr="009B62AC" w:rsidRDefault="00B80C4E" w:rsidP="00B80C4E">
      <w:pPr>
        <w:tabs>
          <w:tab w:val="left" w:pos="1304"/>
        </w:tabs>
        <w:rPr>
          <w:rFonts w:asciiTheme="minorHAnsi" w:hAnsiTheme="minorHAnsi"/>
          <w:color w:val="000000"/>
          <w:sz w:val="18"/>
          <w:szCs w:val="18"/>
          <w:lang w:val="sv-SE"/>
        </w:rPr>
      </w:pPr>
      <w:r w:rsidRPr="009B62AC">
        <w:rPr>
          <w:rFonts w:asciiTheme="minorHAnsi" w:hAnsiTheme="minorHAnsi"/>
          <w:b/>
          <w:color w:val="000000"/>
          <w:sz w:val="18"/>
          <w:szCs w:val="18"/>
          <w:lang w:val="sv-SE"/>
        </w:rPr>
        <w:t xml:space="preserve">4. </w:t>
      </w:r>
      <w:r w:rsidR="006B5988" w:rsidRPr="009B62AC">
        <w:rPr>
          <w:rFonts w:asciiTheme="minorHAnsi" w:hAnsiTheme="minorHAnsi"/>
          <w:b/>
          <w:color w:val="000000"/>
          <w:sz w:val="18"/>
          <w:szCs w:val="18"/>
          <w:lang w:val="sv-SE"/>
        </w:rPr>
        <w:t xml:space="preserve">KRAV SOM </w:t>
      </w:r>
      <w:r w:rsidR="000D19CE" w:rsidRPr="009B62AC">
        <w:rPr>
          <w:rFonts w:asciiTheme="minorHAnsi" w:hAnsiTheme="minorHAnsi"/>
          <w:b/>
          <w:color w:val="000000"/>
          <w:sz w:val="18"/>
          <w:szCs w:val="18"/>
          <w:lang w:val="sv-SE"/>
        </w:rPr>
        <w:t>RÖR</w:t>
      </w:r>
      <w:r w:rsidR="006B5988" w:rsidRPr="009B62AC">
        <w:rPr>
          <w:rFonts w:asciiTheme="minorHAnsi" w:hAnsiTheme="minorHAnsi"/>
          <w:b/>
          <w:color w:val="000000"/>
          <w:sz w:val="18"/>
          <w:szCs w:val="18"/>
          <w:lang w:val="sv-SE"/>
        </w:rPr>
        <w:t xml:space="preserve"> ASKAN</w:t>
      </w:r>
    </w:p>
    <w:p w14:paraId="7821BE8B" w14:textId="77777777" w:rsidR="00B80C4E" w:rsidRPr="009B62AC" w:rsidRDefault="00B80C4E" w:rsidP="00B80C4E">
      <w:pPr>
        <w:ind w:left="1650"/>
        <w:rPr>
          <w:rFonts w:asciiTheme="minorHAnsi" w:hAnsiTheme="minorHAnsi"/>
          <w:color w:val="000000"/>
          <w:sz w:val="18"/>
          <w:szCs w:val="18"/>
          <w:lang w:val="sv-SE"/>
        </w:rPr>
      </w:pPr>
    </w:p>
    <w:p w14:paraId="4197D202" w14:textId="475BE352" w:rsidR="006B5988" w:rsidRPr="009B62AC" w:rsidRDefault="00E7466E" w:rsidP="00E7466E">
      <w:pPr>
        <w:ind w:left="1664"/>
        <w:rPr>
          <w:rFonts w:asciiTheme="minorHAnsi" w:hAnsiTheme="minorHAnsi"/>
          <w:color w:val="000000"/>
          <w:sz w:val="18"/>
          <w:szCs w:val="18"/>
          <w:lang w:val="sv-SE"/>
        </w:rPr>
      </w:pPr>
      <w:r w:rsidRPr="00E7466E">
        <w:rPr>
          <w:rFonts w:asciiTheme="minorHAnsi" w:hAnsiTheme="minorHAnsi"/>
          <w:color w:val="000000"/>
          <w:sz w:val="18"/>
          <w:szCs w:val="18"/>
          <w:lang w:val="sv-SE"/>
        </w:rPr>
        <w:t>Askan ska förvaras i en märkt, sluten behållare före bortskaffning ((EU) 142/2011, bilaga III, kapitel I) och ska återvinnas antingen inom anläggningen eller utanför den i enlighet med relevant unions- och nationell lagstiftning. Askan når inte slutpunkten.</w:t>
      </w:r>
      <w:r>
        <w:rPr>
          <w:rFonts w:asciiTheme="minorHAnsi" w:hAnsiTheme="minorHAnsi"/>
          <w:color w:val="000000"/>
          <w:sz w:val="18"/>
          <w:szCs w:val="18"/>
          <w:lang w:val="sv-SE"/>
        </w:rPr>
        <w:t xml:space="preserve"> </w:t>
      </w:r>
      <w:r w:rsidRPr="00E7466E">
        <w:rPr>
          <w:rFonts w:asciiTheme="minorHAnsi" w:hAnsiTheme="minorHAnsi"/>
          <w:color w:val="000000"/>
          <w:sz w:val="18"/>
          <w:szCs w:val="18"/>
          <w:lang w:val="sv-SE"/>
        </w:rPr>
        <w:t xml:space="preserve">Aska av klass 2 från gårdsförbränningsanläggningar/samförbränningsanläggningar kan placeras på den egna gräsmattan eller i skogen, men </w:t>
      </w:r>
      <w:r w:rsidRPr="00900E68">
        <w:rPr>
          <w:rFonts w:asciiTheme="minorHAnsi" w:hAnsiTheme="minorHAnsi"/>
          <w:b/>
          <w:bCs/>
          <w:color w:val="000000"/>
          <w:sz w:val="18"/>
          <w:szCs w:val="18"/>
          <w:lang w:val="sv-SE"/>
        </w:rPr>
        <w:t>inte på åkrar som ingår i livsmedelskedjan</w:t>
      </w:r>
      <w:r w:rsidRPr="00E7466E">
        <w:rPr>
          <w:rFonts w:asciiTheme="minorHAnsi" w:hAnsiTheme="minorHAnsi"/>
          <w:color w:val="000000"/>
          <w:sz w:val="18"/>
          <w:szCs w:val="18"/>
          <w:lang w:val="sv-SE"/>
        </w:rPr>
        <w:t>. Ett alternativ är alltid att bortskaffa den som avfall genom att skicka den till en avfallsförbränningsanläggning eller genom att begrava den på den egna marken på ett sätt som inte skadar djur, människor eller miljön.</w:t>
      </w:r>
      <w:r>
        <w:rPr>
          <w:rFonts w:asciiTheme="minorHAnsi" w:hAnsiTheme="minorHAnsi"/>
          <w:color w:val="000000"/>
          <w:sz w:val="18"/>
          <w:szCs w:val="18"/>
          <w:lang w:val="sv-SE"/>
        </w:rPr>
        <w:t xml:space="preserve"> </w:t>
      </w:r>
      <w:r w:rsidRPr="00E7466E">
        <w:rPr>
          <w:rFonts w:asciiTheme="minorHAnsi" w:hAnsiTheme="minorHAnsi"/>
          <w:color w:val="000000"/>
          <w:sz w:val="18"/>
          <w:szCs w:val="18"/>
          <w:lang w:val="sv-SE"/>
        </w:rPr>
        <w:t>Aska av klass 1 från djurkrematorier kan överlämnas till djurägaren eller måste bortskaffas genom att begravas på en deponi eller skickas till en avfallsförbränningsanläggning.</w:t>
      </w:r>
      <w:r>
        <w:rPr>
          <w:rFonts w:asciiTheme="minorHAnsi" w:hAnsiTheme="minorHAnsi"/>
          <w:color w:val="000000"/>
          <w:sz w:val="18"/>
          <w:szCs w:val="18"/>
          <w:lang w:val="sv-SE"/>
        </w:rPr>
        <w:t xml:space="preserve"> </w:t>
      </w:r>
      <w:r w:rsidRPr="00E7466E">
        <w:rPr>
          <w:rFonts w:asciiTheme="minorHAnsi" w:hAnsiTheme="minorHAnsi"/>
          <w:color w:val="000000"/>
          <w:sz w:val="18"/>
          <w:szCs w:val="18"/>
          <w:lang w:val="sv-SE"/>
        </w:rPr>
        <w:t>Det är bra för aktören att kontakta en avfallsaktör angående rutiner för bortskaffande av aska. Avfallskärlen måste vara märkta med information om biprodukten och dess klassificering.</w:t>
      </w:r>
    </w:p>
    <w:p w14:paraId="786065C6" w14:textId="3638633C" w:rsidR="00B80C4E" w:rsidRPr="009B62AC" w:rsidRDefault="00B80C4E" w:rsidP="00E47F35">
      <w:pPr>
        <w:rPr>
          <w:rFonts w:asciiTheme="minorHAnsi" w:hAnsiTheme="minorHAnsi"/>
          <w:color w:val="000000"/>
          <w:sz w:val="18"/>
          <w:szCs w:val="18"/>
          <w:lang w:val="sv-SE"/>
        </w:rPr>
      </w:pPr>
    </w:p>
    <w:p w14:paraId="252D4EF9" w14:textId="77777777" w:rsidR="00B80C4E" w:rsidRPr="009B62AC" w:rsidRDefault="00B80C4E" w:rsidP="00B80C4E">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 xml:space="preserve">5. </w:t>
      </w:r>
      <w:r w:rsidR="006B5988" w:rsidRPr="009B62AC">
        <w:rPr>
          <w:rFonts w:asciiTheme="minorHAnsi" w:hAnsiTheme="minorHAnsi"/>
          <w:b/>
          <w:color w:val="000000"/>
          <w:sz w:val="18"/>
          <w:szCs w:val="18"/>
          <w:lang w:val="sv-SE"/>
        </w:rPr>
        <w:t>YTTERLIGARE KRAV FÖR ANLÄGGNINGAR MED HÖG KAPACITET</w:t>
      </w:r>
      <w:r w:rsidRPr="009B62AC">
        <w:rPr>
          <w:rFonts w:asciiTheme="minorHAnsi" w:hAnsiTheme="minorHAnsi"/>
          <w:b/>
          <w:color w:val="000000"/>
          <w:sz w:val="18"/>
          <w:szCs w:val="18"/>
          <w:lang w:val="sv-SE"/>
        </w:rPr>
        <w:t xml:space="preserve"> (</w:t>
      </w:r>
      <w:r w:rsidR="006B5988" w:rsidRPr="009B62AC">
        <w:rPr>
          <w:rFonts w:asciiTheme="minorHAnsi" w:hAnsiTheme="minorHAnsi"/>
          <w:b/>
          <w:color w:val="000000"/>
          <w:sz w:val="18"/>
          <w:szCs w:val="18"/>
          <w:lang w:val="sv-SE"/>
        </w:rPr>
        <w:t>mer än</w:t>
      </w:r>
      <w:r w:rsidRPr="009B62AC">
        <w:rPr>
          <w:rFonts w:asciiTheme="minorHAnsi" w:hAnsiTheme="minorHAnsi"/>
          <w:b/>
          <w:color w:val="000000"/>
          <w:sz w:val="18"/>
          <w:szCs w:val="18"/>
          <w:lang w:val="sv-SE"/>
        </w:rPr>
        <w:t xml:space="preserve"> 50 kg/h) (EU 142/2011, </w:t>
      </w:r>
      <w:r w:rsidR="006B5988" w:rsidRPr="009B62AC">
        <w:rPr>
          <w:rFonts w:asciiTheme="minorHAnsi" w:hAnsiTheme="minorHAnsi"/>
          <w:b/>
          <w:color w:val="000000"/>
          <w:sz w:val="18"/>
          <w:szCs w:val="18"/>
          <w:lang w:val="sv-SE"/>
        </w:rPr>
        <w:t>bilaga</w:t>
      </w:r>
      <w:r w:rsidRPr="009B62AC">
        <w:rPr>
          <w:rFonts w:asciiTheme="minorHAnsi" w:hAnsiTheme="minorHAnsi"/>
          <w:b/>
          <w:color w:val="000000"/>
          <w:sz w:val="18"/>
          <w:szCs w:val="18"/>
          <w:lang w:val="sv-SE"/>
        </w:rPr>
        <w:t xml:space="preserve"> III, </w:t>
      </w:r>
      <w:r w:rsidR="006B5988" w:rsidRPr="009B62AC">
        <w:rPr>
          <w:rFonts w:asciiTheme="minorHAnsi" w:hAnsiTheme="minorHAnsi"/>
          <w:b/>
          <w:color w:val="000000"/>
          <w:sz w:val="18"/>
          <w:szCs w:val="18"/>
          <w:lang w:val="sv-SE"/>
        </w:rPr>
        <w:t>kapitel</w:t>
      </w:r>
      <w:r w:rsidRPr="009B62AC">
        <w:rPr>
          <w:rFonts w:asciiTheme="minorHAnsi" w:hAnsiTheme="minorHAnsi"/>
          <w:b/>
          <w:color w:val="000000"/>
          <w:sz w:val="18"/>
          <w:szCs w:val="18"/>
          <w:lang w:val="sv-SE"/>
        </w:rPr>
        <w:t xml:space="preserve"> II)</w:t>
      </w:r>
    </w:p>
    <w:p w14:paraId="563B6B9D" w14:textId="77777777" w:rsidR="00B80C4E" w:rsidRPr="009B62AC" w:rsidRDefault="00B80C4E" w:rsidP="00B80C4E">
      <w:pPr>
        <w:tabs>
          <w:tab w:val="left" w:pos="1304"/>
        </w:tabs>
        <w:rPr>
          <w:rFonts w:asciiTheme="minorHAnsi" w:hAnsiTheme="minorHAnsi"/>
          <w:b/>
          <w:color w:val="000000"/>
          <w:sz w:val="18"/>
          <w:szCs w:val="18"/>
          <w:lang w:val="sv-SE"/>
        </w:rPr>
      </w:pPr>
    </w:p>
    <w:p w14:paraId="409C58FA" w14:textId="77777777" w:rsidR="00B80C4E" w:rsidRPr="009B62AC" w:rsidRDefault="00B80C4E" w:rsidP="00B80C4E">
      <w:pPr>
        <w:numPr>
          <w:ilvl w:val="0"/>
          <w:numId w:val="9"/>
        </w:num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(EU) 142/2011 </w:t>
      </w:r>
      <w:r w:rsidR="006B5988" w:rsidRPr="009B62AC">
        <w:rPr>
          <w:rFonts w:asciiTheme="minorHAnsi" w:hAnsiTheme="minorHAnsi"/>
          <w:color w:val="000000"/>
          <w:sz w:val="18"/>
          <w:szCs w:val="18"/>
          <w:lang w:val="sv-SE"/>
        </w:rPr>
        <w:t>bilaga</w:t>
      </w:r>
      <w:r w:rsidRPr="009B62AC">
        <w:rPr>
          <w:rFonts w:asciiTheme="minorHAnsi" w:hAnsiTheme="minorHAnsi"/>
          <w:color w:val="000000"/>
          <w:sz w:val="18"/>
          <w:szCs w:val="18"/>
          <w:lang w:val="sv-SE"/>
        </w:rPr>
        <w:t xml:space="preserve"> III, </w:t>
      </w:r>
      <w:r w:rsidR="006B5988" w:rsidRPr="009B62AC">
        <w:rPr>
          <w:rFonts w:asciiTheme="minorHAnsi" w:hAnsiTheme="minorHAnsi"/>
          <w:color w:val="000000"/>
          <w:sz w:val="18"/>
          <w:szCs w:val="18"/>
          <w:lang w:val="sv-SE"/>
        </w:rPr>
        <w:t>kapitel</w:t>
      </w:r>
      <w:r w:rsidRPr="009B62AC">
        <w:rPr>
          <w:rFonts w:asciiTheme="minorHAnsi" w:hAnsiTheme="minorHAnsi"/>
          <w:color w:val="000000"/>
          <w:sz w:val="18"/>
          <w:szCs w:val="18"/>
          <w:lang w:val="sv-SE"/>
        </w:rPr>
        <w:t xml:space="preserve"> II: </w:t>
      </w:r>
      <w:r w:rsidR="006B5988" w:rsidRPr="009B62AC">
        <w:rPr>
          <w:rFonts w:asciiTheme="minorHAnsi" w:hAnsiTheme="minorHAnsi"/>
          <w:color w:val="000000"/>
          <w:sz w:val="18"/>
          <w:szCs w:val="18"/>
          <w:lang w:val="sv-SE"/>
        </w:rPr>
        <w:t>Hjälpbrännaren startar automatiskt när temperaturen på förbränningsgaserna sjunker under 850 °C respektive 1 100 °C efter den sista inblåsningen av förbränningsluft. Hjälpbrännaren ska också användas under anläggningens start- och stoppförlopp i enlighet med förordningen</w:t>
      </w:r>
      <w:r w:rsidRPr="009B62AC">
        <w:rPr>
          <w:rFonts w:asciiTheme="minorHAnsi" w:hAnsiTheme="minorHAnsi"/>
          <w:color w:val="000000"/>
          <w:sz w:val="18"/>
          <w:szCs w:val="18"/>
          <w:lang w:val="sv-SE"/>
        </w:rPr>
        <w:t>.</w:t>
      </w:r>
    </w:p>
    <w:p w14:paraId="490E3AB9" w14:textId="77777777" w:rsidR="006C51F5" w:rsidRPr="009B62AC" w:rsidRDefault="006C51F5" w:rsidP="00B80C4E">
      <w:pPr>
        <w:tabs>
          <w:tab w:val="left" w:pos="1304"/>
        </w:tabs>
        <w:rPr>
          <w:rFonts w:asciiTheme="minorHAnsi" w:hAnsiTheme="minorHAnsi"/>
          <w:b/>
          <w:color w:val="000000"/>
          <w:sz w:val="18"/>
          <w:szCs w:val="18"/>
          <w:lang w:val="sv-SE"/>
        </w:rPr>
      </w:pPr>
    </w:p>
    <w:p w14:paraId="41EFA51F" w14:textId="77777777" w:rsidR="006C51F5" w:rsidRPr="009B62AC" w:rsidRDefault="006C51F5" w:rsidP="00B80C4E">
      <w:pPr>
        <w:tabs>
          <w:tab w:val="left" w:pos="1304"/>
        </w:tabs>
        <w:rPr>
          <w:rFonts w:asciiTheme="minorHAnsi" w:hAnsiTheme="minorHAnsi"/>
          <w:b/>
          <w:color w:val="000000"/>
          <w:sz w:val="18"/>
          <w:szCs w:val="18"/>
          <w:lang w:val="sv-SE"/>
        </w:rPr>
      </w:pPr>
    </w:p>
    <w:p w14:paraId="219E6EE7" w14:textId="77777777" w:rsidR="00B80C4E" w:rsidRPr="009B62AC" w:rsidRDefault="00923883" w:rsidP="00B80C4E">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6</w:t>
      </w:r>
      <w:r w:rsidR="00B80C4E" w:rsidRPr="009B62AC">
        <w:rPr>
          <w:rFonts w:asciiTheme="minorHAnsi" w:hAnsiTheme="minorHAnsi"/>
          <w:b/>
          <w:color w:val="000000"/>
          <w:sz w:val="18"/>
          <w:szCs w:val="18"/>
          <w:lang w:val="sv-SE"/>
        </w:rPr>
        <w:t xml:space="preserve">. </w:t>
      </w:r>
      <w:r w:rsidR="006B5988" w:rsidRPr="009B62AC">
        <w:rPr>
          <w:rFonts w:asciiTheme="minorHAnsi" w:hAnsiTheme="minorHAnsi"/>
          <w:b/>
          <w:color w:val="000000"/>
          <w:sz w:val="18"/>
          <w:szCs w:val="18"/>
          <w:lang w:val="sv-SE"/>
        </w:rPr>
        <w:t>INSPEKTIONSRESULTAT</w:t>
      </w:r>
    </w:p>
    <w:p w14:paraId="5611692F" w14:textId="77777777" w:rsidR="00B80C4E" w:rsidRPr="009B62AC" w:rsidRDefault="00B80C4E" w:rsidP="00B80C4E">
      <w:pPr>
        <w:tabs>
          <w:tab w:val="left" w:pos="1304"/>
        </w:tabs>
        <w:rPr>
          <w:rFonts w:asciiTheme="minorHAnsi" w:hAnsiTheme="minorHAnsi"/>
          <w:color w:val="000000"/>
          <w:sz w:val="18"/>
          <w:szCs w:val="18"/>
          <w:lang w:val="sv-SE"/>
        </w:rPr>
      </w:pPr>
    </w:p>
    <w:p w14:paraId="74FD2509" w14:textId="77777777" w:rsidR="00B80C4E" w:rsidRPr="009B62AC" w:rsidRDefault="007D60DA" w:rsidP="00833705">
      <w:pPr>
        <w:tabs>
          <w:tab w:val="left" w:pos="1304"/>
        </w:tabs>
        <w:ind w:left="1304"/>
        <w:rPr>
          <w:rFonts w:asciiTheme="minorHAnsi" w:hAnsiTheme="minorHAnsi"/>
          <w:color w:val="000000"/>
          <w:sz w:val="18"/>
          <w:szCs w:val="18"/>
          <w:lang w:val="sv-SE"/>
        </w:rPr>
      </w:pPr>
      <w:r w:rsidRPr="009B62AC">
        <w:rPr>
          <w:rFonts w:asciiTheme="minorHAnsi" w:hAnsiTheme="minorHAnsi"/>
          <w:color w:val="000000"/>
          <w:sz w:val="18"/>
          <w:szCs w:val="18"/>
          <w:lang w:val="sv-SE"/>
        </w:rPr>
        <w:t>Bristerna klassificeras enligt risknivå och ska korrigeras inom utsatt tid. Datum ska meddelas för en eventuell uppfölj</w:t>
      </w:r>
      <w:r w:rsidR="00833705" w:rsidRPr="009B62AC">
        <w:rPr>
          <w:rFonts w:asciiTheme="minorHAnsi" w:hAnsiTheme="minorHAnsi"/>
          <w:color w:val="000000"/>
          <w:sz w:val="18"/>
          <w:szCs w:val="18"/>
          <w:lang w:val="sv-SE"/>
        </w:rPr>
        <w:t xml:space="preserve">ande </w:t>
      </w:r>
      <w:r w:rsidRPr="009B62AC">
        <w:rPr>
          <w:rFonts w:asciiTheme="minorHAnsi" w:hAnsiTheme="minorHAnsi"/>
          <w:color w:val="000000"/>
          <w:sz w:val="18"/>
          <w:szCs w:val="18"/>
          <w:lang w:val="sv-SE"/>
        </w:rPr>
        <w:t xml:space="preserve">inspektion. </w:t>
      </w:r>
      <w:r w:rsidR="000D19CE" w:rsidRPr="009B62AC">
        <w:rPr>
          <w:rFonts w:asciiTheme="minorHAnsi" w:hAnsiTheme="minorHAnsi"/>
          <w:color w:val="000000"/>
          <w:sz w:val="18"/>
          <w:szCs w:val="18"/>
          <w:lang w:val="sv-SE"/>
        </w:rPr>
        <w:t>Tidsfristens</w:t>
      </w:r>
      <w:r w:rsidRPr="009B62AC">
        <w:rPr>
          <w:rFonts w:asciiTheme="minorHAnsi" w:hAnsiTheme="minorHAnsi"/>
          <w:color w:val="000000"/>
          <w:sz w:val="18"/>
          <w:szCs w:val="18"/>
          <w:lang w:val="sv-SE"/>
        </w:rPr>
        <w:t xml:space="preserve"> längd beror på hur allvarlig bristen är och vilket slag av korrigeringsåtgärd som det gäller. Över </w:t>
      </w:r>
      <w:r w:rsidR="00833705" w:rsidRPr="009B62AC">
        <w:rPr>
          <w:rFonts w:asciiTheme="minorHAnsi" w:hAnsiTheme="minorHAnsi"/>
          <w:color w:val="000000"/>
          <w:sz w:val="18"/>
          <w:szCs w:val="18"/>
          <w:lang w:val="sv-SE"/>
        </w:rPr>
        <w:t xml:space="preserve">den </w:t>
      </w:r>
      <w:r w:rsidRPr="009B62AC">
        <w:rPr>
          <w:rFonts w:asciiTheme="minorHAnsi" w:hAnsiTheme="minorHAnsi"/>
          <w:color w:val="000000"/>
          <w:sz w:val="18"/>
          <w:szCs w:val="18"/>
          <w:lang w:val="sv-SE"/>
        </w:rPr>
        <w:t>uppfölj</w:t>
      </w:r>
      <w:r w:rsidR="00833705" w:rsidRPr="009B62AC">
        <w:rPr>
          <w:rFonts w:asciiTheme="minorHAnsi" w:hAnsiTheme="minorHAnsi"/>
          <w:color w:val="000000"/>
          <w:sz w:val="18"/>
          <w:szCs w:val="18"/>
          <w:lang w:val="sv-SE"/>
        </w:rPr>
        <w:t xml:space="preserve">ande </w:t>
      </w:r>
      <w:r w:rsidRPr="009B62AC">
        <w:rPr>
          <w:rFonts w:asciiTheme="minorHAnsi" w:hAnsiTheme="minorHAnsi"/>
          <w:color w:val="000000"/>
          <w:sz w:val="18"/>
          <w:szCs w:val="18"/>
          <w:lang w:val="sv-SE"/>
        </w:rPr>
        <w:t xml:space="preserve">inspektionen </w:t>
      </w:r>
      <w:r w:rsidR="00833705" w:rsidRPr="009B62AC">
        <w:rPr>
          <w:rFonts w:asciiTheme="minorHAnsi" w:hAnsiTheme="minorHAnsi"/>
          <w:color w:val="000000"/>
          <w:sz w:val="18"/>
          <w:szCs w:val="18"/>
          <w:lang w:val="sv-SE"/>
        </w:rPr>
        <w:t>upprättas</w:t>
      </w:r>
      <w:r w:rsidR="000D19CE" w:rsidRPr="009B62AC">
        <w:rPr>
          <w:rFonts w:asciiTheme="minorHAnsi" w:hAnsiTheme="minorHAnsi"/>
          <w:color w:val="000000"/>
          <w:sz w:val="18"/>
          <w:szCs w:val="18"/>
          <w:lang w:val="sv-SE"/>
        </w:rPr>
        <w:t xml:space="preserve"> en ny inspektionsberättelse</w:t>
      </w:r>
      <w:r w:rsidRPr="009B62AC">
        <w:rPr>
          <w:rFonts w:asciiTheme="minorHAnsi" w:hAnsiTheme="minorHAnsi"/>
          <w:color w:val="000000"/>
          <w:sz w:val="18"/>
          <w:szCs w:val="18"/>
          <w:lang w:val="sv-SE"/>
        </w:rPr>
        <w:t xml:space="preserve"> i vilken det </w:t>
      </w:r>
      <w:r w:rsidR="000D19CE" w:rsidRPr="009B62AC">
        <w:rPr>
          <w:rFonts w:asciiTheme="minorHAnsi" w:hAnsiTheme="minorHAnsi"/>
          <w:color w:val="000000"/>
          <w:sz w:val="18"/>
          <w:szCs w:val="18"/>
          <w:lang w:val="sv-SE"/>
        </w:rPr>
        <w:t>konstateras</w:t>
      </w:r>
      <w:r w:rsidRPr="009B62AC">
        <w:rPr>
          <w:rFonts w:asciiTheme="minorHAnsi" w:hAnsiTheme="minorHAnsi"/>
          <w:color w:val="000000"/>
          <w:sz w:val="18"/>
          <w:szCs w:val="18"/>
          <w:lang w:val="sv-SE"/>
        </w:rPr>
        <w:t xml:space="preserve"> om bristen har avhjälpts eller inte.  Om aktören har getts möjlighet att genom dokumentering påvisa hur bristen avhjälpts, exempelvis genom att sända den övervakande myndigheten en verifikation som preciserar </w:t>
      </w:r>
      <w:r w:rsidR="00833705" w:rsidRPr="009B62AC">
        <w:rPr>
          <w:rFonts w:asciiTheme="minorHAnsi" w:hAnsiTheme="minorHAnsi"/>
          <w:color w:val="000000"/>
          <w:sz w:val="18"/>
          <w:szCs w:val="18"/>
          <w:lang w:val="sv-SE"/>
        </w:rPr>
        <w:t xml:space="preserve">journalföringen, </w:t>
      </w:r>
      <w:r w:rsidRPr="009B62AC">
        <w:rPr>
          <w:rFonts w:asciiTheme="minorHAnsi" w:hAnsiTheme="minorHAnsi"/>
          <w:color w:val="000000"/>
          <w:sz w:val="18"/>
          <w:szCs w:val="18"/>
          <w:lang w:val="sv-SE"/>
        </w:rPr>
        <w:t xml:space="preserve">fogas </w:t>
      </w:r>
      <w:r w:rsidR="000D19CE" w:rsidRPr="009B62AC">
        <w:rPr>
          <w:rFonts w:asciiTheme="minorHAnsi" w:hAnsiTheme="minorHAnsi"/>
          <w:color w:val="000000"/>
          <w:sz w:val="18"/>
          <w:szCs w:val="18"/>
          <w:lang w:val="sv-SE"/>
        </w:rPr>
        <w:t>denna</w:t>
      </w:r>
      <w:r w:rsidRPr="009B62AC">
        <w:rPr>
          <w:rFonts w:asciiTheme="minorHAnsi" w:hAnsiTheme="minorHAnsi"/>
          <w:color w:val="000000"/>
          <w:sz w:val="18"/>
          <w:szCs w:val="18"/>
          <w:lang w:val="sv-SE"/>
        </w:rPr>
        <w:t xml:space="preserve"> till den inspektionsberättelse i vilken bristen konstaterades och uppgiften förmedlas till länsveterinären och</w:t>
      </w:r>
      <w:r w:rsidR="00E56CBB" w:rsidRPr="00E56CBB">
        <w:rPr>
          <w:rFonts w:asciiTheme="minorHAnsi" w:hAnsiTheme="minorHAnsi"/>
          <w:color w:val="000000"/>
          <w:sz w:val="18"/>
          <w:szCs w:val="18"/>
          <w:lang w:val="sv-SE"/>
        </w:rPr>
        <w:t xml:space="preserve"> </w:t>
      </w:r>
      <w:r w:rsidR="00E56CBB">
        <w:rPr>
          <w:rFonts w:asciiTheme="minorHAnsi" w:hAnsiTheme="minorHAnsi"/>
          <w:color w:val="000000"/>
          <w:sz w:val="18"/>
          <w:szCs w:val="18"/>
          <w:lang w:val="sv-SE"/>
        </w:rPr>
        <w:t>Livsmedelsverkets</w:t>
      </w:r>
      <w:r w:rsidRPr="009B62AC">
        <w:rPr>
          <w:rFonts w:asciiTheme="minorHAnsi" w:hAnsiTheme="minorHAnsi"/>
          <w:color w:val="000000"/>
          <w:sz w:val="18"/>
          <w:szCs w:val="18"/>
          <w:lang w:val="sv-SE"/>
        </w:rPr>
        <w:t>. Det är mycket viktigt att sköta uppföljningen och dokumenteringen av de korrigerande åtgärderna ända till slut, annars blir effekten av tillsynen inte den nödvändiga och tillsynsprocessen blir inte slut</w:t>
      </w:r>
      <w:r w:rsidR="00833705" w:rsidRPr="009B62AC">
        <w:rPr>
          <w:rFonts w:asciiTheme="minorHAnsi" w:hAnsiTheme="minorHAnsi"/>
          <w:color w:val="000000"/>
          <w:sz w:val="18"/>
          <w:szCs w:val="18"/>
          <w:lang w:val="sv-SE"/>
        </w:rPr>
        <w:t>förd</w:t>
      </w:r>
      <w:r w:rsidR="00B80C4E" w:rsidRPr="009B62AC">
        <w:rPr>
          <w:rFonts w:asciiTheme="minorHAnsi" w:hAnsiTheme="minorHAnsi"/>
          <w:color w:val="000000"/>
          <w:sz w:val="18"/>
          <w:szCs w:val="18"/>
          <w:lang w:val="sv-SE"/>
        </w:rPr>
        <w:t>.</w:t>
      </w:r>
    </w:p>
    <w:p w14:paraId="2E82B8DD" w14:textId="77777777" w:rsidR="00B80C4E" w:rsidRPr="009B62AC" w:rsidRDefault="00B80C4E" w:rsidP="00B80C4E">
      <w:pPr>
        <w:tabs>
          <w:tab w:val="left" w:pos="1304"/>
        </w:tabs>
        <w:rPr>
          <w:rFonts w:asciiTheme="minorHAnsi" w:hAnsiTheme="minorHAnsi"/>
          <w:color w:val="000000"/>
          <w:sz w:val="18"/>
          <w:szCs w:val="18"/>
          <w:lang w:val="sv-SE"/>
        </w:rPr>
      </w:pPr>
    </w:p>
    <w:p w14:paraId="67FAD405" w14:textId="77777777" w:rsidR="00833705" w:rsidRPr="009B62AC" w:rsidRDefault="00833705" w:rsidP="00833705">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Klassificering av bristerna</w:t>
      </w:r>
    </w:p>
    <w:p w14:paraId="1CA4A693" w14:textId="77777777" w:rsidR="00B80C4E" w:rsidRPr="009B62AC" w:rsidRDefault="00B80C4E" w:rsidP="00B80C4E">
      <w:pPr>
        <w:tabs>
          <w:tab w:val="left" w:pos="1304"/>
        </w:tabs>
        <w:rPr>
          <w:rFonts w:asciiTheme="minorHAnsi" w:hAnsiTheme="minorHAnsi"/>
          <w:b/>
          <w:color w:val="000000"/>
          <w:sz w:val="18"/>
          <w:szCs w:val="18"/>
          <w:u w:val="single"/>
          <w:lang w:val="sv-SE"/>
        </w:rPr>
      </w:pPr>
    </w:p>
    <w:p w14:paraId="7397184F" w14:textId="77777777" w:rsidR="00833705" w:rsidRPr="009B62AC" w:rsidRDefault="00833705" w:rsidP="00833705">
      <w:pPr>
        <w:tabs>
          <w:tab w:val="left" w:pos="1304"/>
        </w:tabs>
        <w:rPr>
          <w:rFonts w:asciiTheme="minorHAnsi" w:hAnsiTheme="minorHAnsi"/>
          <w:color w:val="000000"/>
          <w:sz w:val="18"/>
          <w:szCs w:val="18"/>
          <w:lang w:val="sv-SE"/>
        </w:rPr>
      </w:pPr>
      <w:r w:rsidRPr="009B62AC">
        <w:rPr>
          <w:rFonts w:asciiTheme="minorHAnsi" w:hAnsiTheme="minorHAnsi"/>
          <w:b/>
          <w:color w:val="000000"/>
          <w:sz w:val="18"/>
          <w:szCs w:val="18"/>
          <w:u w:val="single"/>
          <w:lang w:val="sv-SE"/>
        </w:rPr>
        <w:t>Brist enligt kategori 1:</w:t>
      </w:r>
      <w:r w:rsidRPr="009B62AC">
        <w:rPr>
          <w:rFonts w:asciiTheme="minorHAnsi" w:hAnsiTheme="minorHAnsi"/>
          <w:color w:val="000000"/>
          <w:sz w:val="18"/>
          <w:szCs w:val="18"/>
          <w:lang w:val="sv-SE"/>
        </w:rPr>
        <w:t xml:space="preserve"> </w:t>
      </w:r>
    </w:p>
    <w:p w14:paraId="068C96C6" w14:textId="77777777" w:rsidR="00833705" w:rsidRPr="009B62AC" w:rsidRDefault="00833705" w:rsidP="00833705">
      <w:p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Det är frågan om verksamhet som strider mot förordningarna och som orsakar omedelbar risk för människors eller djurs hälsa eller miljön. Det </w:t>
      </w:r>
      <w:r w:rsidR="000D19CE" w:rsidRPr="009B62AC">
        <w:rPr>
          <w:rFonts w:asciiTheme="minorHAnsi" w:hAnsiTheme="minorHAnsi"/>
          <w:color w:val="000000"/>
          <w:sz w:val="18"/>
          <w:szCs w:val="18"/>
          <w:lang w:val="sv-SE"/>
        </w:rPr>
        <w:t>handlar om</w:t>
      </w:r>
      <w:r w:rsidRPr="009B62AC">
        <w:rPr>
          <w:rFonts w:asciiTheme="minorHAnsi" w:hAnsiTheme="minorHAnsi"/>
          <w:color w:val="000000"/>
          <w:sz w:val="18"/>
          <w:szCs w:val="18"/>
          <w:lang w:val="sv-SE"/>
        </w:rPr>
        <w:t xml:space="preserve"> en brist enligt kategori 1 exempelvis då en förbränningsanläggning inte uppfyller föreskrivna temperaturkrav. Myndigheten </w:t>
      </w:r>
      <w:r w:rsidR="00D10FB3" w:rsidRPr="009B62AC">
        <w:rPr>
          <w:rFonts w:asciiTheme="minorHAnsi" w:hAnsiTheme="minorHAnsi"/>
          <w:color w:val="000000"/>
          <w:sz w:val="18"/>
          <w:szCs w:val="18"/>
          <w:lang w:val="sv-SE"/>
        </w:rPr>
        <w:t>fastställer en tidsgräns</w:t>
      </w:r>
      <w:r w:rsidRPr="009B62AC">
        <w:rPr>
          <w:rFonts w:asciiTheme="minorHAnsi" w:hAnsiTheme="minorHAnsi"/>
          <w:color w:val="000000"/>
          <w:sz w:val="18"/>
          <w:szCs w:val="18"/>
          <w:lang w:val="sv-SE"/>
        </w:rPr>
        <w:t xml:space="preserve"> </w:t>
      </w:r>
      <w:r w:rsidR="00D10FB3" w:rsidRPr="009B62AC">
        <w:rPr>
          <w:rFonts w:asciiTheme="minorHAnsi" w:hAnsiTheme="minorHAnsi"/>
          <w:color w:val="000000"/>
          <w:sz w:val="18"/>
          <w:szCs w:val="18"/>
          <w:lang w:val="sv-SE"/>
        </w:rPr>
        <w:t>då bristen senast ska vara avhjälpt</w:t>
      </w:r>
      <w:r w:rsidRPr="009B62AC">
        <w:rPr>
          <w:rFonts w:asciiTheme="minorHAnsi" w:hAnsiTheme="minorHAnsi"/>
          <w:color w:val="000000"/>
          <w:sz w:val="18"/>
          <w:szCs w:val="18"/>
          <w:lang w:val="sv-SE"/>
        </w:rPr>
        <w:t xml:space="preserve">. Beroende på avvikelsens natur kontrollerar myndigheten att de korrigerande åtgärderna har utförts genom att besöka platsen på ort och ställe eller genom att kontrollera dokumenteringen. </w:t>
      </w:r>
    </w:p>
    <w:p w14:paraId="5A80D802" w14:textId="77777777" w:rsidR="00833705" w:rsidRPr="009B62AC" w:rsidRDefault="00833705" w:rsidP="00833705">
      <w:pPr>
        <w:tabs>
          <w:tab w:val="left" w:pos="1304"/>
        </w:tabs>
        <w:rPr>
          <w:rFonts w:asciiTheme="minorHAnsi" w:hAnsiTheme="minorHAnsi"/>
          <w:color w:val="000000"/>
          <w:sz w:val="18"/>
          <w:szCs w:val="18"/>
          <w:lang w:val="sv-SE"/>
        </w:rPr>
      </w:pPr>
    </w:p>
    <w:p w14:paraId="1BEBB9C4" w14:textId="77777777" w:rsidR="00833705" w:rsidRPr="009B62AC" w:rsidRDefault="00833705" w:rsidP="00B80C4E">
      <w:pPr>
        <w:tabs>
          <w:tab w:val="left" w:pos="1304"/>
        </w:tabs>
        <w:rPr>
          <w:rFonts w:asciiTheme="minorHAnsi" w:hAnsiTheme="minorHAnsi"/>
          <w:color w:val="000000"/>
          <w:sz w:val="18"/>
          <w:szCs w:val="18"/>
          <w:lang w:val="sv-SE"/>
        </w:rPr>
      </w:pPr>
      <w:r w:rsidRPr="009B62AC">
        <w:rPr>
          <w:rFonts w:asciiTheme="minorHAnsi" w:hAnsiTheme="minorHAnsi"/>
          <w:b/>
          <w:color w:val="000000"/>
          <w:sz w:val="18"/>
          <w:szCs w:val="18"/>
          <w:u w:val="single"/>
          <w:lang w:val="sv-SE"/>
        </w:rPr>
        <w:t>Brist enligt kategori 2:</w:t>
      </w:r>
      <w:r w:rsidRPr="009B62AC">
        <w:rPr>
          <w:rFonts w:asciiTheme="minorHAnsi" w:hAnsiTheme="minorHAnsi"/>
          <w:color w:val="000000"/>
          <w:sz w:val="18"/>
          <w:szCs w:val="18"/>
          <w:lang w:val="sv-SE"/>
        </w:rPr>
        <w:t xml:space="preserve"> </w:t>
      </w:r>
    </w:p>
    <w:p w14:paraId="3D426367" w14:textId="77777777" w:rsidR="00B80C4E" w:rsidRPr="009B62AC" w:rsidRDefault="00D10FB3" w:rsidP="00B80C4E">
      <w:p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 xml:space="preserve">Det är frågan om </w:t>
      </w:r>
      <w:r w:rsidR="00833705" w:rsidRPr="009B62AC">
        <w:rPr>
          <w:rFonts w:asciiTheme="minorHAnsi" w:hAnsiTheme="minorHAnsi"/>
          <w:color w:val="000000"/>
          <w:sz w:val="18"/>
          <w:szCs w:val="18"/>
          <w:lang w:val="sv-SE"/>
        </w:rPr>
        <w:t xml:space="preserve">verksamhet som strider mot </w:t>
      </w:r>
      <w:r w:rsidRPr="009B62AC">
        <w:rPr>
          <w:rFonts w:asciiTheme="minorHAnsi" w:hAnsiTheme="minorHAnsi"/>
          <w:color w:val="000000"/>
          <w:sz w:val="18"/>
          <w:szCs w:val="18"/>
          <w:lang w:val="sv-SE"/>
        </w:rPr>
        <w:t>förordningarna</w:t>
      </w:r>
      <w:r w:rsidR="00833705" w:rsidRPr="009B62AC">
        <w:rPr>
          <w:rFonts w:asciiTheme="minorHAnsi" w:hAnsiTheme="minorHAnsi"/>
          <w:color w:val="000000"/>
          <w:sz w:val="18"/>
          <w:szCs w:val="18"/>
          <w:lang w:val="sv-SE"/>
        </w:rPr>
        <w:t xml:space="preserve">, men som inte orsakar omedelbar risk för människors eller djurs hälsa. Sådana försummelser är exempelvis brister i </w:t>
      </w:r>
      <w:r w:rsidRPr="009B62AC">
        <w:rPr>
          <w:rFonts w:asciiTheme="minorHAnsi" w:hAnsiTheme="minorHAnsi"/>
          <w:color w:val="000000"/>
          <w:sz w:val="18"/>
          <w:szCs w:val="18"/>
          <w:lang w:val="sv-SE"/>
        </w:rPr>
        <w:t>journalföringen</w:t>
      </w:r>
      <w:r w:rsidR="00833705" w:rsidRPr="009B62AC">
        <w:rPr>
          <w:rFonts w:asciiTheme="minorHAnsi" w:hAnsiTheme="minorHAnsi"/>
          <w:color w:val="000000"/>
          <w:sz w:val="18"/>
          <w:szCs w:val="18"/>
          <w:lang w:val="sv-SE"/>
        </w:rPr>
        <w:t xml:space="preserve">. </w:t>
      </w:r>
      <w:r w:rsidRPr="009B62AC">
        <w:rPr>
          <w:rFonts w:asciiTheme="minorHAnsi" w:hAnsiTheme="minorHAnsi"/>
          <w:color w:val="000000"/>
          <w:sz w:val="18"/>
          <w:szCs w:val="18"/>
          <w:lang w:val="sv-SE"/>
        </w:rPr>
        <w:t xml:space="preserve">Myndigheten fastställer en tidsgräns då bristen senast ska vara avhjälpt. </w:t>
      </w:r>
      <w:r w:rsidR="00833705" w:rsidRPr="009B62AC">
        <w:rPr>
          <w:rFonts w:asciiTheme="minorHAnsi" w:hAnsiTheme="minorHAnsi"/>
          <w:color w:val="000000"/>
          <w:sz w:val="18"/>
          <w:szCs w:val="18"/>
          <w:lang w:val="sv-SE"/>
        </w:rPr>
        <w:t>Beroende på avvikelsens natur påvisas korrigeringen av bristen genom ett nytt inspektionsbesök, genom dokument som aktören har sänt in eller i samband med nästa inspektionsbesök</w:t>
      </w:r>
      <w:r w:rsidR="00B80C4E" w:rsidRPr="009B62AC">
        <w:rPr>
          <w:rFonts w:asciiTheme="minorHAnsi" w:hAnsiTheme="minorHAnsi"/>
          <w:color w:val="000000"/>
          <w:sz w:val="18"/>
          <w:szCs w:val="18"/>
          <w:lang w:val="sv-SE"/>
        </w:rPr>
        <w:t>.</w:t>
      </w:r>
    </w:p>
    <w:p w14:paraId="36EC4008" w14:textId="77777777" w:rsidR="00B80C4E" w:rsidRPr="009B62AC" w:rsidRDefault="00B80C4E" w:rsidP="00B80C4E">
      <w:pPr>
        <w:tabs>
          <w:tab w:val="left" w:pos="1304"/>
        </w:tabs>
        <w:rPr>
          <w:rFonts w:asciiTheme="minorHAnsi" w:hAnsiTheme="minorHAnsi"/>
          <w:b/>
          <w:color w:val="000000"/>
          <w:sz w:val="18"/>
          <w:szCs w:val="18"/>
          <w:lang w:val="sv-SE"/>
        </w:rPr>
      </w:pPr>
    </w:p>
    <w:p w14:paraId="2061560A" w14:textId="77777777" w:rsidR="00B80C4E" w:rsidRPr="009B62AC" w:rsidRDefault="00D10FB3" w:rsidP="00B80C4E">
      <w:pPr>
        <w:tabs>
          <w:tab w:val="left" w:pos="1304"/>
        </w:tabs>
        <w:rPr>
          <w:rFonts w:asciiTheme="minorHAnsi" w:hAnsiTheme="minorHAnsi"/>
          <w:b/>
          <w:color w:val="000000"/>
          <w:sz w:val="18"/>
          <w:szCs w:val="18"/>
          <w:u w:val="single"/>
          <w:lang w:val="sv-SE"/>
        </w:rPr>
      </w:pPr>
      <w:r w:rsidRPr="009B62AC">
        <w:rPr>
          <w:rFonts w:asciiTheme="minorHAnsi" w:hAnsiTheme="minorHAnsi"/>
          <w:b/>
          <w:color w:val="000000"/>
          <w:sz w:val="18"/>
          <w:szCs w:val="18"/>
          <w:u w:val="single"/>
          <w:lang w:val="sv-SE"/>
        </w:rPr>
        <w:t>Brist enligt kategori 3</w:t>
      </w:r>
      <w:r w:rsidR="00B80C4E" w:rsidRPr="009B62AC">
        <w:rPr>
          <w:rFonts w:asciiTheme="minorHAnsi" w:hAnsiTheme="minorHAnsi"/>
          <w:b/>
          <w:color w:val="000000"/>
          <w:sz w:val="18"/>
          <w:szCs w:val="18"/>
          <w:u w:val="single"/>
          <w:lang w:val="sv-SE"/>
        </w:rPr>
        <w:t xml:space="preserve">: </w:t>
      </w:r>
      <w:r w:rsidRPr="009B62AC">
        <w:rPr>
          <w:rFonts w:asciiTheme="minorHAnsi" w:hAnsiTheme="minorHAnsi"/>
          <w:color w:val="000000"/>
          <w:sz w:val="18"/>
          <w:szCs w:val="18"/>
          <w:lang w:val="sv-SE"/>
        </w:rPr>
        <w:t xml:space="preserve">Lindrig brist eller </w:t>
      </w:r>
      <w:r w:rsidR="000D19CE" w:rsidRPr="009B62AC">
        <w:rPr>
          <w:rFonts w:asciiTheme="minorHAnsi" w:hAnsiTheme="minorHAnsi"/>
          <w:color w:val="000000"/>
          <w:sz w:val="18"/>
          <w:szCs w:val="18"/>
          <w:lang w:val="sv-SE"/>
        </w:rPr>
        <w:t>enskilt</w:t>
      </w:r>
      <w:r w:rsidRPr="009B62AC">
        <w:rPr>
          <w:rFonts w:asciiTheme="minorHAnsi" w:hAnsiTheme="minorHAnsi"/>
          <w:color w:val="000000"/>
          <w:sz w:val="18"/>
          <w:szCs w:val="18"/>
          <w:lang w:val="sv-SE"/>
        </w:rPr>
        <w:t xml:space="preserve"> fall, men i stora drag uppfyller verksamheten ändå kraven.</w:t>
      </w:r>
    </w:p>
    <w:p w14:paraId="512E7D05" w14:textId="77777777" w:rsidR="00B80C4E" w:rsidRPr="009B62AC" w:rsidRDefault="00B80C4E" w:rsidP="00B80C4E">
      <w:pPr>
        <w:tabs>
          <w:tab w:val="left" w:pos="1304"/>
        </w:tabs>
        <w:rPr>
          <w:rFonts w:asciiTheme="minorHAnsi" w:hAnsiTheme="minorHAnsi"/>
          <w:color w:val="000000"/>
          <w:sz w:val="18"/>
          <w:szCs w:val="18"/>
          <w:lang w:val="sv-SE"/>
        </w:rPr>
      </w:pPr>
    </w:p>
    <w:p w14:paraId="7F7F1C47" w14:textId="77777777" w:rsidR="00B80C4E" w:rsidRPr="009B62AC" w:rsidRDefault="00833705" w:rsidP="00833705">
      <w:pPr>
        <w:tabs>
          <w:tab w:val="left" w:pos="1304"/>
        </w:tabs>
        <w:rPr>
          <w:rFonts w:asciiTheme="minorHAnsi" w:hAnsiTheme="minorHAnsi"/>
          <w:color w:val="000000"/>
          <w:sz w:val="18"/>
          <w:szCs w:val="18"/>
          <w:lang w:val="sv-SE"/>
        </w:rPr>
      </w:pPr>
      <w:r w:rsidRPr="009B62AC">
        <w:rPr>
          <w:rFonts w:asciiTheme="minorHAnsi" w:hAnsiTheme="minorHAnsi"/>
          <w:b/>
          <w:color w:val="000000"/>
          <w:sz w:val="18"/>
          <w:szCs w:val="18"/>
          <w:u w:val="single"/>
          <w:lang w:val="sv-SE"/>
        </w:rPr>
        <w:t>Utvecklingsförslag:</w:t>
      </w:r>
      <w:r w:rsidR="00D10FB3" w:rsidRPr="009B62AC">
        <w:rPr>
          <w:rFonts w:asciiTheme="minorHAnsi" w:hAnsiTheme="minorHAnsi"/>
          <w:color w:val="000000"/>
          <w:sz w:val="18"/>
          <w:szCs w:val="18"/>
          <w:lang w:val="sv-SE"/>
        </w:rPr>
        <w:t xml:space="preserve"> Det är frågan om</w:t>
      </w:r>
      <w:r w:rsidRPr="009B62AC">
        <w:rPr>
          <w:rFonts w:asciiTheme="minorHAnsi" w:hAnsiTheme="minorHAnsi"/>
          <w:color w:val="000000"/>
          <w:sz w:val="18"/>
          <w:szCs w:val="18"/>
          <w:lang w:val="sv-SE"/>
        </w:rPr>
        <w:t xml:space="preserve"> verksamhet som inte strider mot </w:t>
      </w:r>
      <w:r w:rsidR="00D10FB3" w:rsidRPr="009B62AC">
        <w:rPr>
          <w:rFonts w:asciiTheme="minorHAnsi" w:hAnsiTheme="minorHAnsi"/>
          <w:color w:val="000000"/>
          <w:sz w:val="18"/>
          <w:szCs w:val="18"/>
          <w:lang w:val="sv-SE"/>
        </w:rPr>
        <w:t>förordningarna</w:t>
      </w:r>
      <w:r w:rsidRPr="009B62AC">
        <w:rPr>
          <w:rFonts w:asciiTheme="minorHAnsi" w:hAnsiTheme="minorHAnsi"/>
          <w:color w:val="000000"/>
          <w:sz w:val="18"/>
          <w:szCs w:val="18"/>
          <w:lang w:val="sv-SE"/>
        </w:rPr>
        <w:t xml:space="preserve">, men som kan förbättras genom att verksamheten utvecklas, vilket leder till en reducerad risk för djurs hälsa och spridning av djursjukdomar vid användning av biprodukter. Ärendet kan tas upp på nytt i samband med </w:t>
      </w:r>
      <w:r w:rsidR="00D10FB3" w:rsidRPr="009B62AC">
        <w:rPr>
          <w:rFonts w:asciiTheme="minorHAnsi" w:hAnsiTheme="minorHAnsi"/>
          <w:color w:val="000000"/>
          <w:sz w:val="18"/>
          <w:szCs w:val="18"/>
          <w:lang w:val="sv-SE"/>
        </w:rPr>
        <w:t>följande inspektionsbesök</w:t>
      </w:r>
      <w:r w:rsidR="00B80C4E" w:rsidRPr="009B62AC">
        <w:rPr>
          <w:rFonts w:asciiTheme="minorHAnsi" w:hAnsiTheme="minorHAnsi"/>
          <w:color w:val="000000"/>
          <w:sz w:val="18"/>
          <w:szCs w:val="18"/>
          <w:lang w:val="sv-SE"/>
        </w:rPr>
        <w:t>.</w:t>
      </w:r>
    </w:p>
    <w:p w14:paraId="4A6CCC79" w14:textId="77777777" w:rsidR="00B80C4E" w:rsidRPr="009B62AC" w:rsidRDefault="00B80C4E" w:rsidP="00B80C4E">
      <w:pPr>
        <w:tabs>
          <w:tab w:val="left" w:pos="1304"/>
        </w:tabs>
        <w:rPr>
          <w:rFonts w:asciiTheme="minorHAnsi" w:hAnsiTheme="minorHAnsi"/>
          <w:color w:val="000000"/>
          <w:sz w:val="18"/>
          <w:szCs w:val="18"/>
          <w:lang w:val="sv-SE"/>
        </w:rPr>
      </w:pPr>
    </w:p>
    <w:tbl>
      <w:tblPr>
        <w:tblW w:w="969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shd w:val="clear" w:color="auto" w:fill="F2F2F2"/>
        <w:tblCellMar>
          <w:top w:w="85" w:type="dxa"/>
        </w:tblCellMar>
        <w:tblLook w:val="04A0" w:firstRow="1" w:lastRow="0" w:firstColumn="1" w:lastColumn="0" w:noHBand="0" w:noVBand="1"/>
      </w:tblPr>
      <w:tblGrid>
        <w:gridCol w:w="1758"/>
        <w:gridCol w:w="7936"/>
      </w:tblGrid>
      <w:tr w:rsidR="00B80C4E" w:rsidRPr="009B62AC" w14:paraId="14F6CA0E" w14:textId="77777777" w:rsidTr="00B80C4E">
        <w:trPr>
          <w:trHeight w:val="283"/>
        </w:trPr>
        <w:tc>
          <w:tcPr>
            <w:tcW w:w="1758" w:type="dxa"/>
            <w:shd w:val="clear" w:color="auto" w:fill="F2F2F2"/>
            <w:vAlign w:val="center"/>
          </w:tcPr>
          <w:p w14:paraId="4AED2163" w14:textId="77777777" w:rsidR="00B80C4E" w:rsidRPr="009B62AC" w:rsidRDefault="00A33BD4" w:rsidP="008D639A">
            <w:pPr>
              <w:tabs>
                <w:tab w:val="left" w:pos="1304"/>
              </w:tabs>
              <w:rPr>
                <w:rFonts w:asciiTheme="minorHAnsi" w:hAnsiTheme="minorHAnsi"/>
                <w:b/>
                <w:sz w:val="18"/>
                <w:szCs w:val="18"/>
                <w:lang w:val="sv-SE"/>
              </w:rPr>
            </w:pPr>
            <w:r w:rsidRPr="009B62AC">
              <w:rPr>
                <w:rFonts w:asciiTheme="minorHAnsi" w:hAnsiTheme="minorHAnsi"/>
                <w:b/>
                <w:sz w:val="18"/>
                <w:szCs w:val="18"/>
                <w:lang w:val="sv-SE"/>
              </w:rPr>
              <w:t>Bristk</w:t>
            </w:r>
            <w:r w:rsidR="002B2475" w:rsidRPr="009B62AC">
              <w:rPr>
                <w:rFonts w:asciiTheme="minorHAnsi" w:hAnsiTheme="minorHAnsi"/>
                <w:b/>
                <w:sz w:val="18"/>
                <w:szCs w:val="18"/>
                <w:lang w:val="sv-SE"/>
              </w:rPr>
              <w:t>ategori</w:t>
            </w:r>
          </w:p>
        </w:tc>
        <w:tc>
          <w:tcPr>
            <w:tcW w:w="7936" w:type="dxa"/>
            <w:shd w:val="clear" w:color="auto" w:fill="F2F2F2"/>
            <w:vAlign w:val="center"/>
          </w:tcPr>
          <w:p w14:paraId="0626AE3B" w14:textId="77777777" w:rsidR="00B80C4E" w:rsidRPr="009B62AC" w:rsidRDefault="00B80C4E" w:rsidP="008D639A">
            <w:pPr>
              <w:tabs>
                <w:tab w:val="left" w:pos="1304"/>
              </w:tabs>
              <w:rPr>
                <w:rFonts w:asciiTheme="minorHAnsi" w:hAnsiTheme="minorHAnsi"/>
                <w:b/>
                <w:sz w:val="18"/>
                <w:szCs w:val="18"/>
                <w:lang w:val="sv-SE"/>
              </w:rPr>
            </w:pPr>
            <w:r w:rsidRPr="009B62AC">
              <w:rPr>
                <w:rFonts w:asciiTheme="minorHAnsi" w:hAnsiTheme="minorHAnsi"/>
                <w:b/>
                <w:sz w:val="18"/>
                <w:szCs w:val="18"/>
                <w:lang w:val="sv-SE"/>
              </w:rPr>
              <w:t>E</w:t>
            </w:r>
            <w:r w:rsidR="002B2475" w:rsidRPr="009B62AC">
              <w:rPr>
                <w:rFonts w:asciiTheme="minorHAnsi" w:hAnsiTheme="minorHAnsi"/>
                <w:b/>
                <w:sz w:val="18"/>
                <w:szCs w:val="18"/>
                <w:lang w:val="sv-SE"/>
              </w:rPr>
              <w:t>xempel</w:t>
            </w:r>
          </w:p>
        </w:tc>
      </w:tr>
      <w:tr w:rsidR="00B80C4E" w:rsidRPr="0078468F" w14:paraId="6DFD33A2" w14:textId="77777777" w:rsidTr="007F015A">
        <w:trPr>
          <w:trHeight w:val="1814"/>
        </w:trPr>
        <w:tc>
          <w:tcPr>
            <w:tcW w:w="1758" w:type="dxa"/>
            <w:shd w:val="clear" w:color="auto" w:fill="F2F2F2"/>
          </w:tcPr>
          <w:p w14:paraId="5AB22C8A" w14:textId="77777777" w:rsidR="00B80C4E" w:rsidRPr="009B62AC" w:rsidRDefault="00B80C4E" w:rsidP="008D639A">
            <w:pPr>
              <w:jc w:val="center"/>
              <w:rPr>
                <w:rFonts w:asciiTheme="minorHAnsi" w:hAnsiTheme="minorHAnsi" w:cs="Arial"/>
                <w:sz w:val="18"/>
                <w:szCs w:val="18"/>
                <w:lang w:val="sv-SE"/>
              </w:rPr>
            </w:pPr>
            <w:r w:rsidRPr="009B62AC">
              <w:rPr>
                <w:rFonts w:asciiTheme="minorHAnsi" w:hAnsiTheme="minorHAnsi" w:cs="Arial"/>
                <w:sz w:val="18"/>
                <w:szCs w:val="18"/>
                <w:lang w:val="sv-SE"/>
              </w:rPr>
              <w:t>1</w:t>
            </w:r>
          </w:p>
        </w:tc>
        <w:tc>
          <w:tcPr>
            <w:tcW w:w="7936" w:type="dxa"/>
            <w:shd w:val="clear" w:color="auto" w:fill="F2F2F2"/>
          </w:tcPr>
          <w:p w14:paraId="00637F7B" w14:textId="77777777" w:rsidR="00A33BD4" w:rsidRPr="009B62AC" w:rsidRDefault="00A33BD4" w:rsidP="00A33BD4">
            <w:pPr>
              <w:numPr>
                <w:ilvl w:val="0"/>
                <w:numId w:val="18"/>
              </w:numPr>
              <w:rPr>
                <w:rFonts w:asciiTheme="minorHAnsi" w:hAnsiTheme="minorHAnsi" w:cs="Arial"/>
                <w:sz w:val="18"/>
                <w:szCs w:val="18"/>
                <w:lang w:val="sv-SE"/>
              </w:rPr>
            </w:pPr>
            <w:r w:rsidRPr="009B62AC">
              <w:rPr>
                <w:rFonts w:asciiTheme="minorHAnsi" w:hAnsiTheme="minorHAnsi" w:cs="Arial"/>
                <w:sz w:val="18"/>
                <w:szCs w:val="18"/>
                <w:lang w:val="sv-SE"/>
              </w:rPr>
              <w:t xml:space="preserve">En utomstående instans har inte kontrollerat den förbränningstemperatur som uppnås </w:t>
            </w:r>
            <w:r w:rsidR="000D19CE" w:rsidRPr="009B62AC">
              <w:rPr>
                <w:rFonts w:asciiTheme="minorHAnsi" w:hAnsiTheme="minorHAnsi" w:cs="Arial"/>
                <w:sz w:val="18"/>
                <w:szCs w:val="18"/>
                <w:lang w:val="sv-SE"/>
              </w:rPr>
              <w:t>i</w:t>
            </w:r>
            <w:r w:rsidRPr="009B62AC">
              <w:rPr>
                <w:rFonts w:asciiTheme="minorHAnsi" w:hAnsiTheme="minorHAnsi" w:cs="Arial"/>
                <w:sz w:val="18"/>
                <w:szCs w:val="18"/>
                <w:lang w:val="sv-SE"/>
              </w:rPr>
              <w:t xml:space="preserve"> en anordning som köpts som begagnad</w:t>
            </w:r>
          </w:p>
          <w:p w14:paraId="041E40E4" w14:textId="77777777" w:rsidR="00A33BD4" w:rsidRPr="009B62AC" w:rsidRDefault="00A33BD4" w:rsidP="00A33BD4">
            <w:pPr>
              <w:numPr>
                <w:ilvl w:val="0"/>
                <w:numId w:val="18"/>
              </w:numPr>
              <w:rPr>
                <w:rFonts w:asciiTheme="minorHAnsi" w:hAnsiTheme="minorHAnsi" w:cs="Arial"/>
                <w:sz w:val="18"/>
                <w:szCs w:val="18"/>
                <w:lang w:val="sv-SE"/>
              </w:rPr>
            </w:pPr>
            <w:r w:rsidRPr="009B62AC">
              <w:rPr>
                <w:rFonts w:asciiTheme="minorHAnsi" w:hAnsiTheme="minorHAnsi" w:cs="Arial"/>
                <w:sz w:val="18"/>
                <w:szCs w:val="18"/>
                <w:lang w:val="sv-SE"/>
              </w:rPr>
              <w:t>Ett djurkrematorium eller en förbränningsanläggning med hög kapacitet saknar temperaturmätare</w:t>
            </w:r>
          </w:p>
          <w:p w14:paraId="17AC2EF1" w14:textId="77777777" w:rsidR="00B80C4E" w:rsidRPr="009B62AC" w:rsidRDefault="00A33BD4" w:rsidP="00A33BD4">
            <w:pPr>
              <w:numPr>
                <w:ilvl w:val="0"/>
                <w:numId w:val="18"/>
              </w:numPr>
              <w:rPr>
                <w:rFonts w:asciiTheme="minorHAnsi" w:hAnsiTheme="minorHAnsi" w:cs="Arial"/>
                <w:sz w:val="18"/>
                <w:szCs w:val="18"/>
                <w:lang w:val="sv-SE"/>
              </w:rPr>
            </w:pPr>
            <w:r w:rsidRPr="009B62AC">
              <w:rPr>
                <w:rFonts w:asciiTheme="minorHAnsi" w:hAnsiTheme="minorHAnsi" w:cs="Arial"/>
                <w:sz w:val="18"/>
                <w:szCs w:val="18"/>
                <w:lang w:val="sv-SE"/>
              </w:rPr>
              <w:t>En utomstående instans har inte årligen mätt förbränningstemperaturen i en gårdsspecifik förbränningsanordning (där förbränningstemperaturen inte övervakas) eller i ett djurkrematorium</w:t>
            </w:r>
          </w:p>
          <w:p w14:paraId="439199AB" w14:textId="77777777" w:rsidR="00B80C4E" w:rsidRPr="009B62AC" w:rsidRDefault="00A33BD4" w:rsidP="008D639A">
            <w:pPr>
              <w:numPr>
                <w:ilvl w:val="0"/>
                <w:numId w:val="18"/>
              </w:numPr>
              <w:rPr>
                <w:rFonts w:asciiTheme="minorHAnsi" w:hAnsiTheme="minorHAnsi" w:cs="Arial"/>
                <w:sz w:val="18"/>
                <w:szCs w:val="18"/>
                <w:lang w:val="sv-SE"/>
              </w:rPr>
            </w:pPr>
            <w:r w:rsidRPr="009B62AC">
              <w:rPr>
                <w:rFonts w:asciiTheme="minorHAnsi" w:hAnsiTheme="minorHAnsi" w:cs="Arial"/>
                <w:sz w:val="18"/>
                <w:szCs w:val="18"/>
                <w:lang w:val="sv-SE"/>
              </w:rPr>
              <w:t>Ett djurkrematorium för i</w:t>
            </w:r>
            <w:r w:rsidR="000D19CE" w:rsidRPr="009B62AC">
              <w:rPr>
                <w:rFonts w:asciiTheme="minorHAnsi" w:hAnsiTheme="minorHAnsi" w:cs="Arial"/>
                <w:sz w:val="18"/>
                <w:szCs w:val="18"/>
                <w:lang w:val="sv-SE"/>
              </w:rPr>
              <w:t xml:space="preserve">nte journal över kadaver som </w:t>
            </w:r>
            <w:r w:rsidRPr="009B62AC">
              <w:rPr>
                <w:rFonts w:asciiTheme="minorHAnsi" w:hAnsiTheme="minorHAnsi" w:cs="Arial"/>
                <w:sz w:val="18"/>
                <w:szCs w:val="18"/>
                <w:lang w:val="sv-SE"/>
              </w:rPr>
              <w:t>bränts, tidpunkter eller förbränningstemperaturer</w:t>
            </w:r>
          </w:p>
          <w:p w14:paraId="43C11F08" w14:textId="77777777" w:rsidR="00B80C4E" w:rsidRPr="009B62AC" w:rsidRDefault="00A33BD4" w:rsidP="008D639A">
            <w:pPr>
              <w:numPr>
                <w:ilvl w:val="0"/>
                <w:numId w:val="18"/>
              </w:numPr>
              <w:rPr>
                <w:rFonts w:asciiTheme="minorHAnsi" w:hAnsiTheme="minorHAnsi" w:cs="Arial"/>
                <w:sz w:val="18"/>
                <w:szCs w:val="18"/>
                <w:lang w:val="sv-SE"/>
              </w:rPr>
            </w:pPr>
            <w:r w:rsidRPr="009B62AC">
              <w:rPr>
                <w:rFonts w:asciiTheme="minorHAnsi" w:hAnsiTheme="minorHAnsi" w:cs="Arial"/>
                <w:sz w:val="18"/>
                <w:szCs w:val="18"/>
                <w:lang w:val="sv-SE"/>
              </w:rPr>
              <w:t>Anordningen är i uppenbart dåligt skick och i behov av underhåll</w:t>
            </w:r>
          </w:p>
          <w:p w14:paraId="62D05942" w14:textId="77777777" w:rsidR="00B80C4E" w:rsidRPr="009B62AC" w:rsidRDefault="00A33BD4" w:rsidP="007F015A">
            <w:pPr>
              <w:numPr>
                <w:ilvl w:val="0"/>
                <w:numId w:val="18"/>
              </w:numPr>
              <w:rPr>
                <w:rFonts w:asciiTheme="minorHAnsi" w:hAnsiTheme="minorHAnsi" w:cs="Arial"/>
                <w:sz w:val="18"/>
                <w:szCs w:val="18"/>
                <w:lang w:val="sv-SE"/>
              </w:rPr>
            </w:pPr>
            <w:r w:rsidRPr="009B62AC">
              <w:rPr>
                <w:rFonts w:asciiTheme="minorHAnsi" w:hAnsiTheme="minorHAnsi" w:cs="Arial"/>
                <w:sz w:val="18"/>
                <w:szCs w:val="18"/>
                <w:lang w:val="sv-SE"/>
              </w:rPr>
              <w:t>Automatiskt uppföljningssystem, men inget årligt kontrolltest</w:t>
            </w:r>
          </w:p>
        </w:tc>
      </w:tr>
      <w:tr w:rsidR="00B80C4E" w:rsidRPr="009B62AC" w14:paraId="70533DF2" w14:textId="77777777" w:rsidTr="007F015A">
        <w:trPr>
          <w:trHeight w:val="964"/>
        </w:trPr>
        <w:tc>
          <w:tcPr>
            <w:tcW w:w="1758" w:type="dxa"/>
            <w:shd w:val="clear" w:color="auto" w:fill="F2F2F2"/>
          </w:tcPr>
          <w:p w14:paraId="25B2B4F4" w14:textId="77777777" w:rsidR="00B80C4E" w:rsidRPr="009B62AC" w:rsidRDefault="00B80C4E" w:rsidP="008D639A">
            <w:pPr>
              <w:jc w:val="center"/>
              <w:rPr>
                <w:rFonts w:asciiTheme="minorHAnsi" w:hAnsiTheme="minorHAnsi" w:cs="Arial"/>
                <w:sz w:val="18"/>
                <w:szCs w:val="18"/>
                <w:lang w:val="sv-SE"/>
              </w:rPr>
            </w:pPr>
            <w:r w:rsidRPr="009B62AC">
              <w:rPr>
                <w:rFonts w:asciiTheme="minorHAnsi" w:hAnsiTheme="minorHAnsi" w:cs="Arial"/>
                <w:sz w:val="18"/>
                <w:szCs w:val="18"/>
                <w:lang w:val="sv-SE"/>
              </w:rPr>
              <w:t>2</w:t>
            </w:r>
          </w:p>
        </w:tc>
        <w:tc>
          <w:tcPr>
            <w:tcW w:w="7936" w:type="dxa"/>
            <w:shd w:val="clear" w:color="auto" w:fill="F2F2F2"/>
          </w:tcPr>
          <w:p w14:paraId="53D4CC15" w14:textId="77777777" w:rsidR="00B80C4E" w:rsidRPr="009B62AC" w:rsidRDefault="00A33BD4" w:rsidP="00A33BD4">
            <w:pPr>
              <w:numPr>
                <w:ilvl w:val="0"/>
                <w:numId w:val="19"/>
              </w:numPr>
              <w:rPr>
                <w:rFonts w:asciiTheme="minorHAnsi" w:hAnsiTheme="minorHAnsi" w:cs="Arial"/>
                <w:sz w:val="18"/>
                <w:szCs w:val="18"/>
                <w:lang w:val="sv-SE"/>
              </w:rPr>
            </w:pPr>
            <w:r w:rsidRPr="009B62AC">
              <w:rPr>
                <w:rFonts w:asciiTheme="minorHAnsi" w:hAnsiTheme="minorHAnsi" w:cs="Arial"/>
                <w:sz w:val="18"/>
                <w:szCs w:val="18"/>
                <w:lang w:val="sv-SE"/>
              </w:rPr>
              <w:t>En utomstående instans har inte med 3 års mellanrum kontrollerat förbränningstemperaturen i en gårdsspecifik förbränningsanläggning (där förbränningstemperaturerna mäts) eller journalföringen över förbränningstemperaturer saknas</w:t>
            </w:r>
          </w:p>
          <w:p w14:paraId="25A61A7F" w14:textId="77777777" w:rsidR="00B80C4E" w:rsidRPr="009B62AC" w:rsidRDefault="00A33BD4" w:rsidP="008D639A">
            <w:pPr>
              <w:numPr>
                <w:ilvl w:val="0"/>
                <w:numId w:val="19"/>
              </w:numPr>
              <w:rPr>
                <w:rFonts w:asciiTheme="minorHAnsi" w:hAnsiTheme="minorHAnsi" w:cs="Arial"/>
                <w:sz w:val="18"/>
                <w:szCs w:val="18"/>
                <w:lang w:val="sv-SE"/>
              </w:rPr>
            </w:pPr>
            <w:r w:rsidRPr="009B62AC">
              <w:rPr>
                <w:rFonts w:asciiTheme="minorHAnsi" w:hAnsiTheme="minorHAnsi" w:cs="Arial"/>
                <w:sz w:val="18"/>
                <w:szCs w:val="18"/>
                <w:lang w:val="sv-SE"/>
              </w:rPr>
              <w:t>Egenkontrollplan saknas</w:t>
            </w:r>
          </w:p>
        </w:tc>
      </w:tr>
      <w:tr w:rsidR="00B80C4E" w:rsidRPr="0078468F" w14:paraId="2AAE1D77" w14:textId="77777777" w:rsidTr="007F015A">
        <w:trPr>
          <w:trHeight w:val="567"/>
        </w:trPr>
        <w:tc>
          <w:tcPr>
            <w:tcW w:w="1758" w:type="dxa"/>
            <w:shd w:val="clear" w:color="auto" w:fill="F2F2F2"/>
          </w:tcPr>
          <w:p w14:paraId="447C5584" w14:textId="77777777" w:rsidR="00B80C4E" w:rsidRPr="009B62AC" w:rsidRDefault="00B80C4E" w:rsidP="00B80C4E">
            <w:pPr>
              <w:jc w:val="center"/>
              <w:rPr>
                <w:rFonts w:asciiTheme="minorHAnsi" w:hAnsiTheme="minorHAnsi" w:cs="Arial"/>
                <w:sz w:val="18"/>
                <w:szCs w:val="18"/>
                <w:lang w:val="sv-SE"/>
              </w:rPr>
            </w:pPr>
            <w:r w:rsidRPr="009B62AC">
              <w:rPr>
                <w:rFonts w:asciiTheme="minorHAnsi" w:hAnsiTheme="minorHAnsi" w:cs="Arial"/>
                <w:sz w:val="18"/>
                <w:szCs w:val="18"/>
                <w:lang w:val="sv-SE"/>
              </w:rPr>
              <w:t>3</w:t>
            </w:r>
          </w:p>
        </w:tc>
        <w:tc>
          <w:tcPr>
            <w:tcW w:w="7936" w:type="dxa"/>
            <w:shd w:val="clear" w:color="auto" w:fill="F2F2F2"/>
          </w:tcPr>
          <w:p w14:paraId="70E9724E" w14:textId="77777777" w:rsidR="00B80C4E" w:rsidRPr="009B62AC" w:rsidRDefault="00A33BD4" w:rsidP="008D639A">
            <w:pPr>
              <w:numPr>
                <w:ilvl w:val="0"/>
                <w:numId w:val="20"/>
              </w:numPr>
              <w:rPr>
                <w:rFonts w:asciiTheme="minorHAnsi" w:hAnsiTheme="minorHAnsi" w:cs="Arial"/>
                <w:sz w:val="18"/>
                <w:szCs w:val="18"/>
                <w:lang w:val="sv-SE"/>
              </w:rPr>
            </w:pPr>
            <w:r w:rsidRPr="009B62AC">
              <w:rPr>
                <w:rFonts w:asciiTheme="minorHAnsi" w:hAnsiTheme="minorHAnsi" w:cs="Arial"/>
                <w:sz w:val="18"/>
                <w:szCs w:val="18"/>
                <w:lang w:val="sv-SE"/>
              </w:rPr>
              <w:t>Askan förvaras i öppna behållare</w:t>
            </w:r>
          </w:p>
          <w:p w14:paraId="46D313DF" w14:textId="77777777" w:rsidR="00B80C4E" w:rsidRPr="009B62AC" w:rsidRDefault="00A33BD4" w:rsidP="007F015A">
            <w:pPr>
              <w:numPr>
                <w:ilvl w:val="0"/>
                <w:numId w:val="20"/>
              </w:numPr>
              <w:rPr>
                <w:rFonts w:asciiTheme="minorHAnsi" w:hAnsiTheme="minorHAnsi" w:cs="Arial"/>
                <w:sz w:val="18"/>
                <w:szCs w:val="18"/>
                <w:lang w:val="sv-SE"/>
              </w:rPr>
            </w:pPr>
            <w:r w:rsidRPr="009B62AC">
              <w:rPr>
                <w:rFonts w:asciiTheme="minorHAnsi" w:hAnsiTheme="minorHAnsi" w:cs="Arial"/>
                <w:sz w:val="18"/>
                <w:szCs w:val="18"/>
                <w:lang w:val="sv-SE"/>
              </w:rPr>
              <w:t>Anläggningens omgivning behöver snyggas upp</w:t>
            </w:r>
          </w:p>
        </w:tc>
      </w:tr>
      <w:tr w:rsidR="00B80C4E" w:rsidRPr="0078468F" w14:paraId="21484001" w14:textId="77777777" w:rsidTr="007F015A">
        <w:trPr>
          <w:trHeight w:val="397"/>
        </w:trPr>
        <w:tc>
          <w:tcPr>
            <w:tcW w:w="1758" w:type="dxa"/>
            <w:shd w:val="clear" w:color="auto" w:fill="F2F2F2"/>
          </w:tcPr>
          <w:p w14:paraId="74AD34B2" w14:textId="77777777" w:rsidR="00B80C4E" w:rsidRPr="009B62AC" w:rsidRDefault="00A33BD4" w:rsidP="008D639A">
            <w:pPr>
              <w:jc w:val="center"/>
              <w:rPr>
                <w:rFonts w:asciiTheme="minorHAnsi" w:hAnsiTheme="minorHAnsi" w:cs="Arial"/>
                <w:sz w:val="18"/>
                <w:szCs w:val="18"/>
                <w:lang w:val="sv-SE"/>
              </w:rPr>
            </w:pPr>
            <w:r w:rsidRPr="009B62AC">
              <w:rPr>
                <w:rFonts w:asciiTheme="minorHAnsi" w:hAnsiTheme="minorHAnsi" w:cs="Arial"/>
                <w:sz w:val="18"/>
                <w:szCs w:val="18"/>
                <w:lang w:val="sv-SE"/>
              </w:rPr>
              <w:t xml:space="preserve">Förbättringsförslag </w:t>
            </w:r>
          </w:p>
        </w:tc>
        <w:tc>
          <w:tcPr>
            <w:tcW w:w="7936" w:type="dxa"/>
            <w:shd w:val="clear" w:color="auto" w:fill="F2F2F2"/>
          </w:tcPr>
          <w:p w14:paraId="33CB8208" w14:textId="77777777" w:rsidR="00B80C4E" w:rsidRPr="009B62AC" w:rsidRDefault="00A33BD4" w:rsidP="008D639A">
            <w:pPr>
              <w:numPr>
                <w:ilvl w:val="0"/>
                <w:numId w:val="20"/>
              </w:numPr>
              <w:rPr>
                <w:rFonts w:asciiTheme="minorHAnsi" w:hAnsiTheme="minorHAnsi" w:cs="Arial"/>
                <w:sz w:val="18"/>
                <w:szCs w:val="18"/>
                <w:lang w:val="sv-SE"/>
              </w:rPr>
            </w:pPr>
            <w:r w:rsidRPr="009B62AC">
              <w:rPr>
                <w:rFonts w:asciiTheme="minorHAnsi" w:hAnsiTheme="minorHAnsi" w:cs="Arial"/>
                <w:sz w:val="18"/>
                <w:szCs w:val="18"/>
                <w:lang w:val="sv-SE"/>
              </w:rPr>
              <w:t>Det har förts journal över förbränningarna, men på ett svårtydbart sätt</w:t>
            </w:r>
          </w:p>
        </w:tc>
      </w:tr>
    </w:tbl>
    <w:p w14:paraId="6BCC2AB2" w14:textId="77777777" w:rsidR="00B80C4E" w:rsidRPr="009B62AC" w:rsidRDefault="00C07DA7" w:rsidP="00B80C4E">
      <w:pPr>
        <w:tabs>
          <w:tab w:val="left" w:pos="1304"/>
        </w:tabs>
        <w:rPr>
          <w:rFonts w:asciiTheme="minorHAnsi" w:hAnsiTheme="minorHAnsi"/>
          <w:sz w:val="18"/>
          <w:szCs w:val="18"/>
          <w:lang w:val="sv-SE"/>
        </w:rPr>
      </w:pPr>
      <w:r w:rsidRPr="009B62AC">
        <w:rPr>
          <w:rFonts w:asciiTheme="minorHAnsi" w:hAnsiTheme="minorHAnsi"/>
          <w:sz w:val="18"/>
          <w:szCs w:val="18"/>
          <w:lang w:val="sv-SE"/>
        </w:rPr>
        <w:br w:type="page"/>
      </w:r>
    </w:p>
    <w:p w14:paraId="128EE1AF" w14:textId="77777777" w:rsidR="00B80C4E" w:rsidRPr="009B62AC" w:rsidRDefault="00B80C4E" w:rsidP="00B80C4E">
      <w:pPr>
        <w:tabs>
          <w:tab w:val="left" w:pos="1304"/>
        </w:tabs>
        <w:rPr>
          <w:rFonts w:asciiTheme="minorHAnsi" w:hAnsiTheme="minorHAnsi"/>
          <w:color w:val="000000"/>
          <w:sz w:val="18"/>
          <w:szCs w:val="18"/>
          <w:lang w:val="sv-SE"/>
        </w:rPr>
      </w:pPr>
    </w:p>
    <w:p w14:paraId="0E74A329" w14:textId="77777777" w:rsidR="00B80C4E" w:rsidRPr="009B62AC" w:rsidRDefault="00923883" w:rsidP="00B80C4E">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7</w:t>
      </w:r>
      <w:r w:rsidR="00B80C4E" w:rsidRPr="009B62AC">
        <w:rPr>
          <w:rFonts w:asciiTheme="minorHAnsi" w:hAnsiTheme="minorHAnsi"/>
          <w:b/>
          <w:color w:val="000000"/>
          <w:sz w:val="18"/>
          <w:szCs w:val="18"/>
          <w:lang w:val="sv-SE"/>
        </w:rPr>
        <w:t xml:space="preserve">. </w:t>
      </w:r>
      <w:r w:rsidR="00A33BD4" w:rsidRPr="009B62AC">
        <w:rPr>
          <w:rFonts w:asciiTheme="minorHAnsi" w:hAnsiTheme="minorHAnsi"/>
          <w:b/>
          <w:color w:val="000000"/>
          <w:sz w:val="18"/>
          <w:szCs w:val="18"/>
          <w:lang w:val="sv-SE"/>
        </w:rPr>
        <w:t>FÖLJDER AV INSPEKTIONEN</w:t>
      </w:r>
    </w:p>
    <w:p w14:paraId="2BA4124B" w14:textId="77777777" w:rsidR="00B80C4E" w:rsidRPr="009B62AC" w:rsidRDefault="00B80C4E" w:rsidP="00B80C4E">
      <w:pPr>
        <w:tabs>
          <w:tab w:val="left" w:pos="1304"/>
        </w:tabs>
        <w:rPr>
          <w:rFonts w:asciiTheme="minorHAnsi" w:hAnsiTheme="minorHAnsi"/>
          <w:color w:val="000000"/>
          <w:sz w:val="18"/>
          <w:szCs w:val="18"/>
          <w:lang w:val="sv-SE"/>
        </w:rPr>
      </w:pPr>
    </w:p>
    <w:p w14:paraId="505E9C24" w14:textId="77777777" w:rsidR="00B80C4E" w:rsidRPr="009B62AC" w:rsidRDefault="00A33BD4" w:rsidP="00B80C4E">
      <w:pPr>
        <w:tabs>
          <w:tab w:val="left" w:pos="1304"/>
        </w:tabs>
        <w:rPr>
          <w:rFonts w:asciiTheme="minorHAnsi" w:hAnsiTheme="minorHAnsi"/>
          <w:color w:val="000000"/>
          <w:sz w:val="18"/>
          <w:szCs w:val="18"/>
          <w:lang w:val="sv-SE"/>
        </w:rPr>
      </w:pPr>
      <w:r w:rsidRPr="009B62AC">
        <w:rPr>
          <w:rFonts w:asciiTheme="minorHAnsi" w:hAnsiTheme="minorHAnsi"/>
          <w:color w:val="000000"/>
          <w:sz w:val="18"/>
          <w:szCs w:val="18"/>
          <w:lang w:val="sv-SE"/>
        </w:rPr>
        <w:t>Följderna av inspektionen för godkännande/</w:t>
      </w:r>
      <w:r w:rsidR="00766B23" w:rsidRPr="009B62AC">
        <w:rPr>
          <w:rFonts w:asciiTheme="minorHAnsi" w:hAnsiTheme="minorHAnsi"/>
          <w:color w:val="000000"/>
          <w:sz w:val="18"/>
          <w:szCs w:val="18"/>
          <w:lang w:val="sv-SE"/>
        </w:rPr>
        <w:t>tillsyn</w:t>
      </w:r>
      <w:r w:rsidRPr="009B62AC">
        <w:rPr>
          <w:rFonts w:asciiTheme="minorHAnsi" w:hAnsiTheme="minorHAnsi"/>
          <w:color w:val="000000"/>
          <w:sz w:val="18"/>
          <w:szCs w:val="18"/>
          <w:lang w:val="sv-SE"/>
        </w:rPr>
        <w:t xml:space="preserve">/uppföljning antecknas i slutet av inspektionsberättelsen. </w:t>
      </w:r>
      <w:r w:rsidR="00766B23" w:rsidRPr="009B62AC">
        <w:rPr>
          <w:rFonts w:asciiTheme="minorHAnsi" w:hAnsiTheme="minorHAnsi"/>
          <w:color w:val="000000"/>
          <w:sz w:val="18"/>
          <w:szCs w:val="18"/>
          <w:lang w:val="sv-SE"/>
        </w:rPr>
        <w:t xml:space="preserve">Om </w:t>
      </w:r>
      <w:r w:rsidRPr="009B62AC">
        <w:rPr>
          <w:rFonts w:asciiTheme="minorHAnsi" w:hAnsiTheme="minorHAnsi"/>
          <w:color w:val="000000"/>
          <w:sz w:val="18"/>
          <w:szCs w:val="18"/>
          <w:lang w:val="sv-SE"/>
        </w:rPr>
        <w:t xml:space="preserve">det vid inspektionen konstateras att anläggningens verksamhet orsakar omedelbar allvarlig fara för människors eller djurs hälsa, om felaktiga eller bristfälliga uppgifter har </w:t>
      </w:r>
      <w:r w:rsidR="00766B23" w:rsidRPr="009B62AC">
        <w:rPr>
          <w:rFonts w:asciiTheme="minorHAnsi" w:hAnsiTheme="minorHAnsi"/>
          <w:color w:val="000000"/>
          <w:sz w:val="18"/>
          <w:szCs w:val="18"/>
          <w:lang w:val="sv-SE"/>
        </w:rPr>
        <w:t>meddelats</w:t>
      </w:r>
      <w:r w:rsidRPr="009B62AC">
        <w:rPr>
          <w:rFonts w:asciiTheme="minorHAnsi" w:hAnsiTheme="minorHAnsi"/>
          <w:color w:val="000000"/>
          <w:sz w:val="18"/>
          <w:szCs w:val="18"/>
          <w:lang w:val="sv-SE"/>
        </w:rPr>
        <w:t xml:space="preserve"> om verksamheten vilk</w:t>
      </w:r>
      <w:r w:rsidR="00D7491D" w:rsidRPr="009B62AC">
        <w:rPr>
          <w:rFonts w:asciiTheme="minorHAnsi" w:hAnsiTheme="minorHAnsi"/>
          <w:color w:val="000000"/>
          <w:sz w:val="18"/>
          <w:szCs w:val="18"/>
          <w:lang w:val="sv-SE"/>
        </w:rPr>
        <w:t>et har inverkat på godkännandet</w:t>
      </w:r>
      <w:r w:rsidRPr="009B62AC">
        <w:rPr>
          <w:rFonts w:asciiTheme="minorHAnsi" w:hAnsiTheme="minorHAnsi"/>
          <w:color w:val="000000"/>
          <w:sz w:val="18"/>
          <w:szCs w:val="18"/>
          <w:lang w:val="sv-SE"/>
        </w:rPr>
        <w:t xml:space="preserve"> eller om en konstaterad brist inte har korrigerats trots uppmaningar</w:t>
      </w:r>
      <w:r w:rsidR="00D7491D" w:rsidRPr="009B62AC">
        <w:rPr>
          <w:rFonts w:asciiTheme="minorHAnsi" w:hAnsiTheme="minorHAnsi"/>
          <w:color w:val="000000"/>
          <w:sz w:val="18"/>
          <w:szCs w:val="18"/>
          <w:lang w:val="sv-SE"/>
        </w:rPr>
        <w:t>,</w:t>
      </w:r>
      <w:r w:rsidR="00766B23" w:rsidRPr="009B62AC">
        <w:rPr>
          <w:rFonts w:asciiTheme="minorHAnsi" w:hAnsiTheme="minorHAnsi"/>
          <w:color w:val="000000"/>
          <w:sz w:val="18"/>
          <w:szCs w:val="18"/>
          <w:lang w:val="sv-SE"/>
        </w:rPr>
        <w:t xml:space="preserve"> kan tillsynsmyndigheten använda tvångsmedel enligt kapitel 10 i biproduktlagen</w:t>
      </w:r>
      <w:r w:rsidR="00B80C4E" w:rsidRPr="009B62AC">
        <w:rPr>
          <w:rFonts w:asciiTheme="minorHAnsi" w:hAnsiTheme="minorHAnsi"/>
          <w:color w:val="000000"/>
          <w:sz w:val="18"/>
          <w:szCs w:val="18"/>
          <w:lang w:val="sv-SE"/>
        </w:rPr>
        <w:t xml:space="preserve">. </w:t>
      </w:r>
    </w:p>
    <w:p w14:paraId="5898E333" w14:textId="77777777" w:rsidR="00923883" w:rsidRPr="009B62AC" w:rsidRDefault="00923883" w:rsidP="00B80C4E">
      <w:pPr>
        <w:tabs>
          <w:tab w:val="left" w:pos="1304"/>
        </w:tabs>
        <w:rPr>
          <w:rFonts w:asciiTheme="minorHAnsi" w:hAnsiTheme="minorHAnsi"/>
          <w:color w:val="000000"/>
          <w:sz w:val="18"/>
          <w:szCs w:val="18"/>
          <w:lang w:val="sv-SE"/>
        </w:rPr>
      </w:pPr>
    </w:p>
    <w:p w14:paraId="7C50F85C" w14:textId="77777777" w:rsidR="00C07DA7" w:rsidRPr="009B62AC" w:rsidRDefault="00C07DA7" w:rsidP="00B80C4E">
      <w:pPr>
        <w:tabs>
          <w:tab w:val="left" w:pos="1304"/>
        </w:tabs>
        <w:rPr>
          <w:rFonts w:asciiTheme="minorHAnsi" w:hAnsiTheme="minorHAnsi"/>
          <w:color w:val="000000"/>
          <w:sz w:val="18"/>
          <w:szCs w:val="18"/>
          <w:lang w:val="sv-SE"/>
        </w:rPr>
      </w:pPr>
    </w:p>
    <w:p w14:paraId="4954E3A6" w14:textId="77777777" w:rsidR="00923883" w:rsidRPr="009B62AC" w:rsidRDefault="00923883" w:rsidP="00923883">
      <w:pPr>
        <w:tabs>
          <w:tab w:val="left" w:pos="1304"/>
        </w:tabs>
        <w:rPr>
          <w:rFonts w:asciiTheme="minorHAnsi" w:hAnsiTheme="minorHAnsi"/>
          <w:b/>
          <w:color w:val="000000"/>
          <w:sz w:val="18"/>
          <w:szCs w:val="18"/>
          <w:lang w:val="sv-SE"/>
        </w:rPr>
      </w:pPr>
      <w:r w:rsidRPr="009B62AC">
        <w:rPr>
          <w:rFonts w:asciiTheme="minorHAnsi" w:hAnsiTheme="minorHAnsi"/>
          <w:b/>
          <w:color w:val="000000"/>
          <w:sz w:val="18"/>
          <w:szCs w:val="18"/>
          <w:lang w:val="sv-SE"/>
        </w:rPr>
        <w:t xml:space="preserve">8. </w:t>
      </w:r>
      <w:r w:rsidR="00766B23" w:rsidRPr="009B62AC">
        <w:rPr>
          <w:rFonts w:asciiTheme="minorHAnsi" w:hAnsiTheme="minorHAnsi"/>
          <w:b/>
          <w:color w:val="000000"/>
          <w:sz w:val="18"/>
          <w:szCs w:val="18"/>
          <w:lang w:val="sv-SE"/>
        </w:rPr>
        <w:t>MUNTLIGT HÖRANDE OCH UTREDNING</w:t>
      </w:r>
    </w:p>
    <w:p w14:paraId="58AE2574" w14:textId="77777777" w:rsidR="00923883" w:rsidRPr="009B62AC" w:rsidRDefault="00923883" w:rsidP="00923883">
      <w:pPr>
        <w:tabs>
          <w:tab w:val="left" w:pos="1304"/>
        </w:tabs>
        <w:rPr>
          <w:rFonts w:asciiTheme="minorHAnsi" w:hAnsiTheme="minorHAnsi"/>
          <w:color w:val="000000"/>
          <w:sz w:val="18"/>
          <w:szCs w:val="18"/>
          <w:lang w:val="sv-SE"/>
        </w:rPr>
      </w:pPr>
    </w:p>
    <w:p w14:paraId="2BDFBE4A" w14:textId="77777777" w:rsidR="00923883" w:rsidRPr="009B62AC" w:rsidRDefault="00766B23" w:rsidP="00923883">
      <w:pPr>
        <w:tabs>
          <w:tab w:val="left" w:pos="1304"/>
        </w:tabs>
        <w:rPr>
          <w:rFonts w:asciiTheme="minorHAnsi" w:hAnsiTheme="minorHAnsi"/>
          <w:sz w:val="18"/>
          <w:szCs w:val="18"/>
          <w:lang w:val="sv-SE"/>
        </w:rPr>
      </w:pPr>
      <w:r w:rsidRPr="009B62AC">
        <w:rPr>
          <w:rFonts w:asciiTheme="minorHAnsi" w:hAnsiTheme="minorHAnsi"/>
          <w:sz w:val="18"/>
          <w:szCs w:val="18"/>
          <w:lang w:val="sv-SE"/>
        </w:rPr>
        <w:t>Biproduktlagen</w:t>
      </w:r>
      <w:r w:rsidR="00923883" w:rsidRPr="009B62AC">
        <w:rPr>
          <w:rFonts w:asciiTheme="minorHAnsi" w:hAnsiTheme="minorHAnsi"/>
          <w:sz w:val="18"/>
          <w:szCs w:val="18"/>
          <w:lang w:val="sv-SE"/>
        </w:rPr>
        <w:t xml:space="preserve"> (517/2015) </w:t>
      </w:r>
      <w:r w:rsidRPr="009B62AC">
        <w:rPr>
          <w:rFonts w:asciiTheme="minorHAnsi" w:hAnsiTheme="minorHAnsi"/>
          <w:sz w:val="18"/>
          <w:szCs w:val="18"/>
          <w:lang w:val="sv-SE"/>
        </w:rPr>
        <w:t xml:space="preserve">innehåller inte bestämmelser om hörande av en part, utan bestämmelser om grunderna för </w:t>
      </w:r>
      <w:r w:rsidR="00D7491D" w:rsidRPr="009B62AC">
        <w:rPr>
          <w:rFonts w:asciiTheme="minorHAnsi" w:hAnsiTheme="minorHAnsi"/>
          <w:sz w:val="18"/>
          <w:szCs w:val="18"/>
          <w:lang w:val="sv-SE"/>
        </w:rPr>
        <w:t xml:space="preserve">att höra en </w:t>
      </w:r>
      <w:r w:rsidRPr="009B62AC">
        <w:rPr>
          <w:rFonts w:asciiTheme="minorHAnsi" w:hAnsiTheme="minorHAnsi"/>
          <w:sz w:val="18"/>
          <w:szCs w:val="18"/>
          <w:lang w:val="sv-SE"/>
        </w:rPr>
        <w:t>part ingår i förvaltningslagen</w:t>
      </w:r>
      <w:r w:rsidR="00923883" w:rsidRPr="009B62AC">
        <w:rPr>
          <w:rFonts w:asciiTheme="minorHAnsi" w:hAnsiTheme="minorHAnsi"/>
          <w:sz w:val="18"/>
          <w:szCs w:val="18"/>
          <w:lang w:val="sv-SE"/>
        </w:rPr>
        <w:t xml:space="preserve"> (434/2003). </w:t>
      </w:r>
      <w:r w:rsidRPr="009B62AC">
        <w:rPr>
          <w:rFonts w:asciiTheme="minorHAnsi" w:hAnsiTheme="minorHAnsi"/>
          <w:sz w:val="18"/>
          <w:szCs w:val="18"/>
          <w:lang w:val="sv-SE"/>
        </w:rPr>
        <w:t>Enligt 34 § i förvaltningslagen ska en part innan ett ärende avgörs ges tillfälle att framföra sin åsikt om ärendet och avge sin förklaring med anledning av sådana yrkanden och sådan utredning som kan inverka på hur ärendet kommer att avgöras</w:t>
      </w:r>
      <w:r w:rsidR="00923883" w:rsidRPr="009B62AC">
        <w:rPr>
          <w:rFonts w:asciiTheme="minorHAnsi" w:hAnsiTheme="minorHAnsi"/>
          <w:sz w:val="18"/>
          <w:szCs w:val="18"/>
          <w:lang w:val="sv-SE"/>
        </w:rPr>
        <w:t xml:space="preserve">. </w:t>
      </w:r>
      <w:r w:rsidRPr="009B62AC">
        <w:rPr>
          <w:rFonts w:asciiTheme="minorHAnsi" w:hAnsiTheme="minorHAnsi"/>
          <w:sz w:val="18"/>
          <w:szCs w:val="18"/>
          <w:lang w:val="sv-SE"/>
        </w:rPr>
        <w:t>I förvaltningslagen föreskrivs också om de situationer när ett ärende får avgöras utan att en part hörs.</w:t>
      </w:r>
      <w:r w:rsidR="00923883" w:rsidRPr="009B62AC">
        <w:rPr>
          <w:rFonts w:asciiTheme="minorHAnsi" w:hAnsiTheme="minorHAnsi"/>
          <w:sz w:val="18"/>
          <w:szCs w:val="18"/>
          <w:lang w:val="sv-SE"/>
        </w:rPr>
        <w:t xml:space="preserve"> </w:t>
      </w:r>
    </w:p>
    <w:p w14:paraId="4193ECFB" w14:textId="77777777" w:rsidR="00923883" w:rsidRPr="009B62AC" w:rsidRDefault="00923883" w:rsidP="00923883">
      <w:pPr>
        <w:tabs>
          <w:tab w:val="left" w:pos="1304"/>
        </w:tabs>
        <w:rPr>
          <w:rFonts w:asciiTheme="minorHAnsi" w:hAnsiTheme="minorHAnsi"/>
          <w:sz w:val="18"/>
          <w:szCs w:val="18"/>
          <w:lang w:val="sv-SE"/>
        </w:rPr>
      </w:pPr>
    </w:p>
    <w:p w14:paraId="62F739B0" w14:textId="77777777" w:rsidR="00EA082A" w:rsidRPr="009B62AC" w:rsidRDefault="00766B23" w:rsidP="00923883">
      <w:pPr>
        <w:tabs>
          <w:tab w:val="left" w:pos="1304"/>
        </w:tabs>
        <w:rPr>
          <w:rFonts w:asciiTheme="minorHAnsi" w:hAnsiTheme="minorHAnsi"/>
          <w:sz w:val="18"/>
          <w:szCs w:val="18"/>
          <w:lang w:val="sv-SE"/>
        </w:rPr>
      </w:pPr>
      <w:r w:rsidRPr="009B62AC">
        <w:rPr>
          <w:rFonts w:asciiTheme="minorHAnsi" w:hAnsiTheme="minorHAnsi"/>
          <w:sz w:val="18"/>
          <w:szCs w:val="18"/>
          <w:lang w:val="sv-SE"/>
        </w:rPr>
        <w:t>Beroende på vilka åtgärder inspektionen har föranlett kan det hända att aktören ytterligare måste höras skriftligt efter inspektionen</w:t>
      </w:r>
      <w:r w:rsidR="00923883" w:rsidRPr="009B62AC">
        <w:rPr>
          <w:rFonts w:asciiTheme="minorHAnsi" w:hAnsiTheme="minorHAnsi"/>
          <w:sz w:val="18"/>
          <w:szCs w:val="18"/>
          <w:lang w:val="sv-SE"/>
        </w:rPr>
        <w:t xml:space="preserve">. </w:t>
      </w:r>
      <w:r w:rsidRPr="009B62AC">
        <w:rPr>
          <w:rFonts w:asciiTheme="minorHAnsi" w:hAnsiTheme="minorHAnsi"/>
          <w:sz w:val="18"/>
          <w:szCs w:val="18"/>
          <w:lang w:val="sv-SE"/>
        </w:rPr>
        <w:t xml:space="preserve">I punkt 6 på inspektionsblanketten kan man ändå alltid skriva in </w:t>
      </w:r>
      <w:r w:rsidR="00D7491D" w:rsidRPr="009B62AC">
        <w:rPr>
          <w:rFonts w:asciiTheme="minorHAnsi" w:hAnsiTheme="minorHAnsi"/>
          <w:sz w:val="18"/>
          <w:szCs w:val="18"/>
          <w:lang w:val="sv-SE"/>
        </w:rPr>
        <w:t>en utredning</w:t>
      </w:r>
      <w:r w:rsidRPr="009B62AC">
        <w:rPr>
          <w:rFonts w:asciiTheme="minorHAnsi" w:hAnsiTheme="minorHAnsi"/>
          <w:sz w:val="18"/>
          <w:szCs w:val="18"/>
          <w:lang w:val="sv-SE"/>
        </w:rPr>
        <w:t xml:space="preserve"> som aktören framfört muntligt under inspektionen och aktörens egna påpekanden om omständigheter eller brister som eventuellt har observerats under inspektionen och orsakerna till dem samt om korrigering av bristerna och tidtabellen för korrigering</w:t>
      </w:r>
      <w:r w:rsidR="00923883" w:rsidRPr="009B62AC">
        <w:rPr>
          <w:rFonts w:asciiTheme="minorHAnsi" w:hAnsiTheme="minorHAnsi"/>
          <w:sz w:val="18"/>
          <w:szCs w:val="18"/>
          <w:lang w:val="sv-SE"/>
        </w:rPr>
        <w:t xml:space="preserve">. </w:t>
      </w:r>
      <w:r w:rsidR="000E2B3A" w:rsidRPr="009B62AC">
        <w:rPr>
          <w:rFonts w:asciiTheme="minorHAnsi" w:hAnsiTheme="minorHAnsi"/>
          <w:sz w:val="18"/>
          <w:szCs w:val="18"/>
          <w:lang w:val="sv-SE"/>
        </w:rPr>
        <w:t xml:space="preserve">I punkt 6 på blanketten kan den som inspekterar anläggningen därmed fylla i till exempel aktörens egna påpekanden om lindriga brister som observerats under inspektionen </w:t>
      </w:r>
      <w:r w:rsidR="00FC4892" w:rsidRPr="009B62AC">
        <w:rPr>
          <w:rFonts w:asciiTheme="minorHAnsi" w:hAnsiTheme="minorHAnsi"/>
          <w:sz w:val="18"/>
          <w:szCs w:val="18"/>
          <w:lang w:val="sv-SE"/>
        </w:rPr>
        <w:t xml:space="preserve">för tillsyn </w:t>
      </w:r>
      <w:r w:rsidR="000E2B3A" w:rsidRPr="009B62AC">
        <w:rPr>
          <w:rFonts w:asciiTheme="minorHAnsi" w:hAnsiTheme="minorHAnsi"/>
          <w:sz w:val="18"/>
          <w:szCs w:val="18"/>
          <w:lang w:val="sv-SE"/>
        </w:rPr>
        <w:t>och om rekommendationer eller uppmaningar att vidta åtgärder som meddelats med anledning av dessa brister</w:t>
      </w:r>
      <w:r w:rsidR="00923883" w:rsidRPr="009B62AC">
        <w:rPr>
          <w:rFonts w:asciiTheme="minorHAnsi" w:hAnsiTheme="minorHAnsi"/>
          <w:sz w:val="18"/>
          <w:szCs w:val="18"/>
          <w:lang w:val="sv-SE"/>
        </w:rPr>
        <w:t xml:space="preserve">. </w:t>
      </w:r>
      <w:r w:rsidR="000E2B3A" w:rsidRPr="009B62AC">
        <w:rPr>
          <w:rFonts w:asciiTheme="minorHAnsi" w:hAnsiTheme="minorHAnsi"/>
          <w:sz w:val="18"/>
          <w:szCs w:val="18"/>
          <w:lang w:val="sv-SE"/>
        </w:rPr>
        <w:t>Genomförandet av åtgärderna kan säkerställas antingen med hjälp av en särskild utredning som aktören skickar in efter inspektionen eller genom ett nytt inspektionsbesök</w:t>
      </w:r>
      <w:r w:rsidR="00923883" w:rsidRPr="009B62AC">
        <w:rPr>
          <w:rFonts w:asciiTheme="minorHAnsi" w:hAnsiTheme="minorHAnsi"/>
          <w:sz w:val="18"/>
          <w:szCs w:val="18"/>
          <w:lang w:val="sv-SE"/>
        </w:rPr>
        <w:t>.</w:t>
      </w:r>
    </w:p>
    <w:p w14:paraId="416D1357" w14:textId="77777777" w:rsidR="00923883" w:rsidRPr="009B62AC" w:rsidRDefault="00923883" w:rsidP="00923883">
      <w:pPr>
        <w:tabs>
          <w:tab w:val="left" w:pos="1304"/>
        </w:tabs>
        <w:rPr>
          <w:rFonts w:asciiTheme="minorHAnsi" w:hAnsiTheme="minorHAnsi"/>
          <w:sz w:val="18"/>
          <w:szCs w:val="18"/>
          <w:lang w:val="sv-SE"/>
        </w:rPr>
      </w:pPr>
    </w:p>
    <w:p w14:paraId="108BDADB" w14:textId="77777777" w:rsidR="00923883" w:rsidRPr="009B62AC" w:rsidRDefault="00CD42FD" w:rsidP="00923883">
      <w:pPr>
        <w:tabs>
          <w:tab w:val="left" w:pos="1304"/>
        </w:tabs>
        <w:rPr>
          <w:rFonts w:asciiTheme="minorHAnsi" w:hAnsiTheme="minorHAnsi"/>
          <w:sz w:val="18"/>
          <w:szCs w:val="18"/>
          <w:lang w:val="sv-SE"/>
        </w:rPr>
      </w:pPr>
      <w:r w:rsidRPr="009B62AC">
        <w:rPr>
          <w:rFonts w:asciiTheme="minorHAnsi" w:hAnsiTheme="minorHAnsi"/>
          <w:sz w:val="18"/>
          <w:szCs w:val="18"/>
          <w:lang w:val="sv-SE"/>
        </w:rPr>
        <w:t xml:space="preserve">Ett separat förvaltningsbeslut enligt förvaltningslagen fattas alltid om </w:t>
      </w:r>
      <w:r w:rsidR="00270C83" w:rsidRPr="009B62AC">
        <w:rPr>
          <w:rFonts w:asciiTheme="minorHAnsi" w:hAnsiTheme="minorHAnsi"/>
          <w:sz w:val="18"/>
          <w:szCs w:val="18"/>
          <w:lang w:val="sv-SE"/>
        </w:rPr>
        <w:t>att godkänna eller återkalla godkännandet</w:t>
      </w:r>
      <w:r w:rsidRPr="009B62AC">
        <w:rPr>
          <w:rFonts w:asciiTheme="minorHAnsi" w:hAnsiTheme="minorHAnsi"/>
          <w:sz w:val="18"/>
          <w:szCs w:val="18"/>
          <w:lang w:val="sv-SE"/>
        </w:rPr>
        <w:t xml:space="preserve"> av</w:t>
      </w:r>
      <w:r w:rsidR="00270C83" w:rsidRPr="009B62AC">
        <w:rPr>
          <w:rFonts w:asciiTheme="minorHAnsi" w:hAnsiTheme="minorHAnsi"/>
          <w:sz w:val="18"/>
          <w:szCs w:val="18"/>
          <w:lang w:val="sv-SE"/>
        </w:rPr>
        <w:t xml:space="preserve"> en inspekterad anläggning</w:t>
      </w:r>
      <w:r w:rsidR="00923883" w:rsidRPr="009B62AC">
        <w:rPr>
          <w:rFonts w:asciiTheme="minorHAnsi" w:hAnsiTheme="minorHAnsi"/>
          <w:sz w:val="18"/>
          <w:szCs w:val="18"/>
          <w:lang w:val="sv-SE"/>
        </w:rPr>
        <w:t xml:space="preserve">. </w:t>
      </w:r>
      <w:r w:rsidR="00270C83" w:rsidRPr="009B62AC">
        <w:rPr>
          <w:rFonts w:asciiTheme="minorHAnsi" w:hAnsiTheme="minorHAnsi"/>
          <w:sz w:val="18"/>
          <w:szCs w:val="18"/>
          <w:lang w:val="sv-SE"/>
        </w:rPr>
        <w:t>Det är nödvändigt att</w:t>
      </w:r>
      <w:r w:rsidR="00FC4892" w:rsidRPr="009B62AC">
        <w:rPr>
          <w:rFonts w:asciiTheme="minorHAnsi" w:hAnsiTheme="minorHAnsi"/>
          <w:sz w:val="18"/>
          <w:szCs w:val="18"/>
          <w:lang w:val="sv-SE"/>
        </w:rPr>
        <w:t xml:space="preserve"> ytterligare</w:t>
      </w:r>
      <w:r w:rsidR="00270C83" w:rsidRPr="009B62AC">
        <w:rPr>
          <w:rFonts w:asciiTheme="minorHAnsi" w:hAnsiTheme="minorHAnsi"/>
          <w:sz w:val="18"/>
          <w:szCs w:val="18"/>
          <w:lang w:val="sv-SE"/>
        </w:rPr>
        <w:t xml:space="preserve"> höra aktören skriftligt efter inspektionen och innan förvaltningsbeslutet fattas, åtminstone när det är frågan om en inspektion för tillsyn och man kommer att återkalla godkännandet av anläggningen eller använda andra administrativa tvångsmedel enligt biproduktlagen</w:t>
      </w:r>
      <w:r w:rsidR="00923883" w:rsidRPr="009B62AC">
        <w:rPr>
          <w:rFonts w:asciiTheme="minorHAnsi" w:hAnsiTheme="minorHAnsi"/>
          <w:sz w:val="18"/>
          <w:szCs w:val="18"/>
          <w:lang w:val="sv-SE"/>
        </w:rPr>
        <w:t xml:space="preserve">. </w:t>
      </w:r>
      <w:r w:rsidR="00270C83" w:rsidRPr="009B62AC">
        <w:rPr>
          <w:rFonts w:asciiTheme="minorHAnsi" w:hAnsiTheme="minorHAnsi"/>
          <w:sz w:val="18"/>
          <w:szCs w:val="18"/>
          <w:lang w:val="sv-SE"/>
        </w:rPr>
        <w:t>Skriftligt hörande är nödvändigt också om det vid en inspektion för godkännande konstateras att anläggningen inte går att godkänna ens villkorligt och man kommer att ge ett nekande beslut i ett ärende som gäller godkännande av anläggningen</w:t>
      </w:r>
      <w:r w:rsidR="00923883" w:rsidRPr="009B62AC">
        <w:rPr>
          <w:rFonts w:asciiTheme="minorHAnsi" w:hAnsiTheme="minorHAnsi"/>
          <w:sz w:val="18"/>
          <w:szCs w:val="18"/>
          <w:lang w:val="sv-SE"/>
        </w:rPr>
        <w:t xml:space="preserve">. </w:t>
      </w:r>
      <w:r w:rsidR="00270C83" w:rsidRPr="009B62AC">
        <w:rPr>
          <w:rFonts w:asciiTheme="minorHAnsi" w:hAnsiTheme="minorHAnsi"/>
          <w:sz w:val="18"/>
          <w:szCs w:val="18"/>
          <w:lang w:val="sv-SE"/>
        </w:rPr>
        <w:t xml:space="preserve">Skriftligt hörande behövs däremot inte till exempel om det vid inspektionen för godkännande framkommer klart att anläggningen uppfyller alla krav enligt artikel 27 i biproduktförordningen och </w:t>
      </w:r>
      <w:r w:rsidR="00FC4892" w:rsidRPr="009B62AC">
        <w:rPr>
          <w:rFonts w:asciiTheme="minorHAnsi" w:hAnsiTheme="minorHAnsi"/>
          <w:sz w:val="18"/>
          <w:szCs w:val="18"/>
          <w:lang w:val="sv-SE"/>
        </w:rPr>
        <w:t xml:space="preserve">att </w:t>
      </w:r>
      <w:r w:rsidR="00270C83" w:rsidRPr="009B62AC">
        <w:rPr>
          <w:rFonts w:asciiTheme="minorHAnsi" w:hAnsiTheme="minorHAnsi"/>
          <w:sz w:val="18"/>
          <w:szCs w:val="18"/>
          <w:lang w:val="sv-SE"/>
        </w:rPr>
        <w:t>anläggningen kommer att få ett slutligt godkännande genom ett beslut som fattas efter inspektionen</w:t>
      </w:r>
      <w:r w:rsidR="00923883" w:rsidRPr="009B62AC">
        <w:rPr>
          <w:rFonts w:asciiTheme="minorHAnsi" w:hAnsiTheme="minorHAnsi"/>
          <w:sz w:val="18"/>
          <w:szCs w:val="18"/>
          <w:lang w:val="sv-SE"/>
        </w:rPr>
        <w:t xml:space="preserve"> (</w:t>
      </w:r>
      <w:r w:rsidR="00270C83" w:rsidRPr="009B62AC">
        <w:rPr>
          <w:rFonts w:asciiTheme="minorHAnsi" w:hAnsiTheme="minorHAnsi"/>
          <w:sz w:val="18"/>
          <w:szCs w:val="18"/>
          <w:lang w:val="sv-SE"/>
        </w:rPr>
        <w:t>Förvaltningslag 34.2 § 5 punkten</w:t>
      </w:r>
      <w:r w:rsidR="00923883" w:rsidRPr="009B62AC">
        <w:rPr>
          <w:rFonts w:asciiTheme="minorHAnsi" w:hAnsiTheme="minorHAnsi"/>
          <w:sz w:val="18"/>
          <w:szCs w:val="18"/>
          <w:lang w:val="sv-SE"/>
        </w:rPr>
        <w:t xml:space="preserve">). </w:t>
      </w:r>
      <w:r w:rsidR="00270C83" w:rsidRPr="009B62AC">
        <w:rPr>
          <w:rFonts w:asciiTheme="minorHAnsi" w:hAnsiTheme="minorHAnsi"/>
          <w:sz w:val="18"/>
          <w:szCs w:val="18"/>
          <w:lang w:val="sv-SE"/>
        </w:rPr>
        <w:t>I princip behövs inte heller ett skriftligt hörande om anläggningen beviljas villkorligt godkännande</w:t>
      </w:r>
      <w:r w:rsidR="00923883" w:rsidRPr="009B62AC">
        <w:rPr>
          <w:rFonts w:asciiTheme="minorHAnsi" w:hAnsiTheme="minorHAnsi"/>
          <w:sz w:val="18"/>
          <w:szCs w:val="18"/>
          <w:lang w:val="sv-SE"/>
        </w:rPr>
        <w:t xml:space="preserve">. </w:t>
      </w:r>
      <w:r w:rsidR="00270C83" w:rsidRPr="009B62AC">
        <w:rPr>
          <w:rFonts w:asciiTheme="minorHAnsi" w:hAnsiTheme="minorHAnsi"/>
          <w:sz w:val="18"/>
          <w:szCs w:val="18"/>
          <w:lang w:val="sv-SE"/>
        </w:rPr>
        <w:t>Då kan ett skriftligt hörande utföras senare före det slutliga beslutet</w:t>
      </w:r>
      <w:r w:rsidR="00FC4892" w:rsidRPr="009B62AC">
        <w:rPr>
          <w:rFonts w:asciiTheme="minorHAnsi" w:hAnsiTheme="minorHAnsi"/>
          <w:sz w:val="18"/>
          <w:szCs w:val="18"/>
          <w:lang w:val="sv-SE"/>
        </w:rPr>
        <w:t>, om inspektören anser att anläggningen inte kan få ett slutligt godkännande efter det att det villkorliga beslutet om godkännande har löpt ut</w:t>
      </w:r>
      <w:r w:rsidR="00923883" w:rsidRPr="009B62AC">
        <w:rPr>
          <w:rFonts w:asciiTheme="minorHAnsi" w:hAnsiTheme="minorHAnsi"/>
          <w:sz w:val="18"/>
          <w:szCs w:val="18"/>
          <w:lang w:val="sv-SE"/>
        </w:rPr>
        <w:t xml:space="preserve">. </w:t>
      </w:r>
      <w:r w:rsidR="00DD23CC" w:rsidRPr="009B62AC">
        <w:rPr>
          <w:rFonts w:asciiTheme="minorHAnsi" w:hAnsiTheme="minorHAnsi"/>
          <w:sz w:val="18"/>
          <w:szCs w:val="18"/>
          <w:lang w:val="sv-SE"/>
        </w:rPr>
        <w:t>Också i detta fall kan man i punkt 6 på inspektionsb</w:t>
      </w:r>
      <w:r w:rsidR="00FC4892" w:rsidRPr="009B62AC">
        <w:rPr>
          <w:rFonts w:asciiTheme="minorHAnsi" w:hAnsiTheme="minorHAnsi"/>
          <w:sz w:val="18"/>
          <w:szCs w:val="18"/>
          <w:lang w:val="sv-SE"/>
        </w:rPr>
        <w:t>lanketten</w:t>
      </w:r>
      <w:r w:rsidR="00DD23CC" w:rsidRPr="009B62AC">
        <w:rPr>
          <w:rFonts w:asciiTheme="minorHAnsi" w:hAnsiTheme="minorHAnsi"/>
          <w:sz w:val="18"/>
          <w:szCs w:val="18"/>
          <w:lang w:val="sv-SE"/>
        </w:rPr>
        <w:t xml:space="preserve"> skriva in en utredning som aktören eventuellt har gett muntligt under inspektionen</w:t>
      </w:r>
      <w:r w:rsidR="00923883" w:rsidRPr="009B62AC">
        <w:rPr>
          <w:rFonts w:asciiTheme="minorHAnsi" w:hAnsiTheme="minorHAnsi"/>
          <w:sz w:val="18"/>
          <w:szCs w:val="18"/>
          <w:lang w:val="sv-SE"/>
        </w:rPr>
        <w:t>.</w:t>
      </w:r>
    </w:p>
    <w:p w14:paraId="6057CCC3" w14:textId="77777777" w:rsidR="00923883" w:rsidRPr="009B62AC" w:rsidRDefault="00923883" w:rsidP="00923883">
      <w:pPr>
        <w:tabs>
          <w:tab w:val="left" w:pos="1304"/>
        </w:tabs>
        <w:rPr>
          <w:rFonts w:asciiTheme="minorHAnsi" w:hAnsiTheme="minorHAnsi"/>
          <w:sz w:val="18"/>
          <w:szCs w:val="18"/>
          <w:lang w:val="sv-SE"/>
        </w:rPr>
      </w:pPr>
    </w:p>
    <w:p w14:paraId="23574070" w14:textId="77777777" w:rsidR="00160F6B" w:rsidRPr="00DD23CC" w:rsidRDefault="00DD23CC" w:rsidP="009B62AC">
      <w:pPr>
        <w:tabs>
          <w:tab w:val="left" w:pos="1304"/>
        </w:tabs>
        <w:rPr>
          <w:sz w:val="18"/>
          <w:szCs w:val="18"/>
          <w:lang w:val="sv-SE"/>
        </w:rPr>
      </w:pPr>
      <w:r w:rsidRPr="009B62AC">
        <w:rPr>
          <w:rFonts w:asciiTheme="minorHAnsi" w:hAnsiTheme="minorHAnsi"/>
          <w:sz w:val="18"/>
          <w:szCs w:val="18"/>
          <w:lang w:val="sv-SE"/>
        </w:rPr>
        <w:t>Enligt förvaltningslagen ska en part tillställas handlingarna i de frågor som hörandet gäller i original eller kopior eller på något annat sätt ges tillfälle att ta del av dem</w:t>
      </w:r>
      <w:r w:rsidR="00923883" w:rsidRPr="009B62AC">
        <w:rPr>
          <w:rFonts w:asciiTheme="minorHAnsi" w:hAnsiTheme="minorHAnsi"/>
          <w:sz w:val="18"/>
          <w:szCs w:val="18"/>
          <w:lang w:val="sv-SE"/>
        </w:rPr>
        <w:t xml:space="preserve">. </w:t>
      </w:r>
      <w:r w:rsidRPr="009B62AC">
        <w:rPr>
          <w:rFonts w:asciiTheme="minorHAnsi" w:hAnsiTheme="minorHAnsi"/>
          <w:sz w:val="18"/>
          <w:szCs w:val="18"/>
          <w:lang w:val="sv-SE"/>
        </w:rPr>
        <w:t>Kravet uppfylls när inspektionsberättelsen i original som har undertecknats av aktören och tillsynsmyndigheten lämnas hos aktören på det sätt som sägs ovan</w:t>
      </w:r>
      <w:r w:rsidR="009B62AC">
        <w:rPr>
          <w:rFonts w:asciiTheme="minorHAnsi" w:hAnsiTheme="minorHAnsi"/>
          <w:sz w:val="18"/>
          <w:szCs w:val="18"/>
          <w:lang w:val="sv-SE"/>
        </w:rPr>
        <w:t>.</w:t>
      </w:r>
    </w:p>
    <w:sectPr w:rsidR="00160F6B" w:rsidRPr="00DD23CC" w:rsidSect="00D45B4C">
      <w:headerReference w:type="default" r:id="rId10"/>
      <w:footerReference w:type="default" r:id="rId11"/>
      <w:pgSz w:w="11906" w:h="16838" w:code="9"/>
      <w:pgMar w:top="567" w:right="567" w:bottom="567" w:left="1134"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E4EC" w14:textId="77777777" w:rsidR="00F21C1D" w:rsidRDefault="00F21C1D">
      <w:r>
        <w:separator/>
      </w:r>
    </w:p>
  </w:endnote>
  <w:endnote w:type="continuationSeparator" w:id="0">
    <w:p w14:paraId="5A01CA74" w14:textId="77777777" w:rsidR="00F21C1D" w:rsidRDefault="00F2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Borders>
        <w:top w:val="single" w:sz="2" w:space="0" w:color="auto"/>
        <w:insideH w:val="single" w:sz="4" w:space="0" w:color="auto"/>
      </w:tblBorders>
      <w:tblLook w:val="04A0" w:firstRow="1" w:lastRow="0" w:firstColumn="1" w:lastColumn="0" w:noHBand="0" w:noVBand="1"/>
    </w:tblPr>
    <w:tblGrid>
      <w:gridCol w:w="10207"/>
    </w:tblGrid>
    <w:tr w:rsidR="008B1980" w:rsidRPr="003727F2" w14:paraId="10E41F56" w14:textId="77777777" w:rsidTr="00710BB9">
      <w:trPr>
        <w:trHeight w:val="421"/>
      </w:trPr>
      <w:tc>
        <w:tcPr>
          <w:tcW w:w="10207" w:type="dxa"/>
          <w:shd w:val="clear" w:color="auto" w:fill="auto"/>
          <w:vAlign w:val="bottom"/>
        </w:tcPr>
        <w:p w14:paraId="766B63E4" w14:textId="764C4CE0" w:rsidR="008B1980" w:rsidRPr="00096F37" w:rsidRDefault="008B1980" w:rsidP="00B928DB">
          <w:pPr>
            <w:pStyle w:val="Alatunniste"/>
            <w:rPr>
              <w:rFonts w:ascii="Calibri" w:hAnsi="Calibri" w:cs="Calibri"/>
              <w:sz w:val="16"/>
              <w:szCs w:val="16"/>
              <w:lang w:val="sv-SE"/>
            </w:rPr>
          </w:pPr>
          <w:r w:rsidRPr="00096F37">
            <w:rPr>
              <w:rFonts w:ascii="Calibri" w:hAnsi="Calibri" w:cs="Calibri"/>
              <w:sz w:val="16"/>
              <w:szCs w:val="16"/>
              <w:lang w:val="sv-SE"/>
            </w:rPr>
            <w:t xml:space="preserve">Livsmedelsverket • Biprodukter • PB 200, 00027 LIVSMEDELSVERKET • Växel 029 530 0400 • </w:t>
          </w:r>
          <w:hyperlink r:id="rId1" w:history="1">
            <w:r w:rsidRPr="00096F37">
              <w:rPr>
                <w:rStyle w:val="Hyperlinkki"/>
                <w:rFonts w:ascii="Calibri" w:hAnsi="Calibri" w:cs="Calibri"/>
                <w:sz w:val="16"/>
                <w:szCs w:val="16"/>
                <w:lang w:val="sv-SE"/>
              </w:rPr>
              <w:t>www.livsmedelsverket.fi</w:t>
            </w:r>
          </w:hyperlink>
          <w:r w:rsidR="00096F37">
            <w:rPr>
              <w:rStyle w:val="Hyperlinkki"/>
              <w:rFonts w:ascii="Calibri" w:hAnsi="Calibri" w:cs="Calibri"/>
              <w:sz w:val="16"/>
              <w:szCs w:val="16"/>
              <w:lang w:val="sv-SE"/>
            </w:rPr>
            <w:t xml:space="preserve"> </w:t>
          </w:r>
          <w:r w:rsidR="00096F37" w:rsidRPr="00096F37">
            <w:rPr>
              <w:rFonts w:ascii="Calibri" w:hAnsi="Calibri" w:cs="Calibri"/>
              <w:sz w:val="16"/>
              <w:szCs w:val="16"/>
              <w:lang w:val="sv-SE"/>
            </w:rPr>
            <w:t xml:space="preserve"> • </w:t>
          </w:r>
          <w:hyperlink r:id="rId2" w:history="1">
            <w:r w:rsidR="00096F37" w:rsidRPr="007D654A">
              <w:rPr>
                <w:rStyle w:val="Hyperlinkki"/>
                <w:rFonts w:ascii="Calibri" w:hAnsi="Calibri" w:cs="Calibri"/>
                <w:sz w:val="16"/>
                <w:szCs w:val="16"/>
                <w:lang w:val="sv-SE"/>
              </w:rPr>
              <w:t>abp@ruokavirasto.fi</w:t>
            </w:r>
          </w:hyperlink>
          <w:r w:rsidRPr="00096F37">
            <w:rPr>
              <w:rFonts w:ascii="Calibri" w:hAnsi="Calibri" w:cs="Calibri"/>
              <w:sz w:val="16"/>
              <w:szCs w:val="16"/>
              <w:lang w:val="sv-SE"/>
            </w:rPr>
            <w:t xml:space="preserve">               </w:t>
          </w:r>
          <w:r w:rsidR="00B928DB" w:rsidRPr="00096F37">
            <w:rPr>
              <w:rFonts w:ascii="Calibri" w:hAnsi="Calibri" w:cs="Calibri"/>
              <w:sz w:val="16"/>
              <w:szCs w:val="16"/>
              <w:lang w:val="sv-SE"/>
            </w:rPr>
            <w:t xml:space="preserve">             </w:t>
          </w:r>
          <w:r w:rsidRPr="00096F37">
            <w:rPr>
              <w:rFonts w:ascii="Calibri" w:hAnsi="Calibri" w:cs="Calibri"/>
              <w:sz w:val="16"/>
              <w:szCs w:val="16"/>
              <w:lang w:val="sv-SE"/>
            </w:rPr>
            <w:t xml:space="preserve"> Ruokavirasto 4322/04.01.00.02/2024/</w:t>
          </w:r>
          <w:r w:rsidR="00096F37">
            <w:rPr>
              <w:rFonts w:ascii="Calibri" w:hAnsi="Calibri" w:cs="Calibri"/>
              <w:sz w:val="16"/>
              <w:szCs w:val="16"/>
              <w:lang w:val="sv-SE"/>
            </w:rPr>
            <w:t>2</w:t>
          </w:r>
          <w:r w:rsidRPr="00096F37">
            <w:rPr>
              <w:rFonts w:ascii="Calibri" w:hAnsi="Calibri" w:cs="Calibri"/>
              <w:sz w:val="16"/>
              <w:szCs w:val="16"/>
              <w:lang w:val="sv-SE"/>
            </w:rPr>
            <w:t xml:space="preserve"> (#</w:t>
          </w:r>
          <w:r w:rsidR="003727F2">
            <w:rPr>
              <w:rFonts w:ascii="Calibri" w:hAnsi="Calibri" w:cs="Calibri"/>
              <w:sz w:val="16"/>
              <w:szCs w:val="16"/>
              <w:lang w:val="sv-SE"/>
            </w:rPr>
            <w:t>1870914</w:t>
          </w:r>
          <w:r w:rsidRPr="00096F37">
            <w:rPr>
              <w:rFonts w:ascii="Calibri" w:hAnsi="Calibri" w:cs="Calibri"/>
              <w:sz w:val="16"/>
              <w:szCs w:val="16"/>
              <w:lang w:val="sv-SE"/>
            </w:rPr>
            <w:t xml:space="preserve">)          </w:t>
          </w:r>
          <w:r w:rsidR="003727F2">
            <w:rPr>
              <w:rFonts w:ascii="Calibri" w:hAnsi="Calibri" w:cs="Calibri"/>
              <w:sz w:val="16"/>
              <w:szCs w:val="16"/>
              <w:lang w:val="sv-SE"/>
            </w:rPr>
            <w:t xml:space="preserve">                                                                                                                                                           </w:t>
          </w:r>
          <w:r w:rsidR="003727F2" w:rsidRPr="00096F37">
            <w:rPr>
              <w:rFonts w:ascii="Calibri" w:hAnsi="Calibri" w:cs="Calibri"/>
              <w:sz w:val="16"/>
              <w:szCs w:val="16"/>
              <w:lang w:val="sv-SE"/>
            </w:rPr>
            <w:t>04/2025</w:t>
          </w:r>
          <w:r w:rsidRPr="00096F37">
            <w:rPr>
              <w:rFonts w:ascii="Calibri" w:hAnsi="Calibri" w:cs="Calibri"/>
              <w:sz w:val="16"/>
              <w:szCs w:val="16"/>
              <w:lang w:val="sv-SE"/>
            </w:rPr>
            <w:t xml:space="preserve">                    </w:t>
          </w:r>
          <w:r w:rsidR="00B928DB" w:rsidRPr="00096F37">
            <w:rPr>
              <w:rFonts w:ascii="Calibri" w:hAnsi="Calibri" w:cs="Calibri"/>
              <w:sz w:val="16"/>
              <w:szCs w:val="16"/>
              <w:lang w:val="sv-SE"/>
            </w:rPr>
            <w:t xml:space="preserve">   </w:t>
          </w:r>
          <w:r w:rsidRPr="00096F37">
            <w:rPr>
              <w:rFonts w:ascii="Calibri" w:hAnsi="Calibri" w:cs="Calibri"/>
              <w:sz w:val="16"/>
              <w:szCs w:val="16"/>
              <w:lang w:val="sv-SE"/>
            </w:rPr>
            <w:t xml:space="preserve">     </w:t>
          </w:r>
          <w:r w:rsidR="00096F37">
            <w:rPr>
              <w:rFonts w:ascii="Calibri" w:hAnsi="Calibri" w:cs="Calibri"/>
              <w:sz w:val="16"/>
              <w:szCs w:val="16"/>
              <w:lang w:val="sv-SE"/>
            </w:rPr>
            <w:t xml:space="preserve">                                                                                                                                            </w:t>
          </w:r>
        </w:p>
      </w:tc>
    </w:tr>
  </w:tbl>
  <w:p w14:paraId="3DED5603" w14:textId="77777777" w:rsidR="00F21C1D" w:rsidRPr="00B928DB" w:rsidRDefault="00F21C1D" w:rsidP="00B23881">
    <w:pPr>
      <w:pStyle w:val="Alatunniste"/>
      <w:rPr>
        <w:rFonts w:asciiTheme="minorHAnsi" w:hAnsiTheme="minorHAnsi" w:cstheme="minorHAnsi"/>
        <w:sz w:val="20"/>
        <w:szCs w:val="20"/>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DC3B" w14:textId="77777777" w:rsidR="00F21C1D" w:rsidRDefault="00F21C1D">
      <w:r>
        <w:separator/>
      </w:r>
    </w:p>
  </w:footnote>
  <w:footnote w:type="continuationSeparator" w:id="0">
    <w:p w14:paraId="5269550E" w14:textId="77777777" w:rsidR="00F21C1D" w:rsidRDefault="00F21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311"/>
      <w:gridCol w:w="4045"/>
      <w:gridCol w:w="849"/>
    </w:tblGrid>
    <w:tr w:rsidR="00F21C1D" w:rsidRPr="00B23881" w14:paraId="66D87736" w14:textId="77777777" w:rsidTr="00994BBA">
      <w:tc>
        <w:tcPr>
          <w:tcW w:w="5311" w:type="dxa"/>
          <w:vMerge w:val="restart"/>
        </w:tcPr>
        <w:p w14:paraId="27DDBC50" w14:textId="77777777" w:rsidR="00F21C1D" w:rsidRPr="00B23881" w:rsidRDefault="00F21C1D" w:rsidP="004356B3">
          <w:pPr>
            <w:rPr>
              <w:rFonts w:asciiTheme="minorHAnsi" w:hAnsiTheme="minorHAnsi"/>
              <w:sz w:val="20"/>
              <w:szCs w:val="20"/>
            </w:rPr>
          </w:pPr>
          <w:r>
            <w:rPr>
              <w:rFonts w:asciiTheme="minorHAnsi" w:hAnsiTheme="minorHAnsi"/>
              <w:noProof/>
              <w:sz w:val="20"/>
              <w:szCs w:val="20"/>
            </w:rPr>
            <w:drawing>
              <wp:anchor distT="0" distB="0" distL="114300" distR="114300" simplePos="0" relativeHeight="251658240" behindDoc="0" locked="1" layoutInCell="1" allowOverlap="1" wp14:anchorId="4E0C4CB7" wp14:editId="48E7E025">
                <wp:simplePos x="0" y="0"/>
                <wp:positionH relativeFrom="column">
                  <wp:posOffset>-72390</wp:posOffset>
                </wp:positionH>
                <wp:positionV relativeFrom="page">
                  <wp:posOffset>-91440</wp:posOffset>
                </wp:positionV>
                <wp:extent cx="2522220" cy="472440"/>
                <wp:effectExtent l="0" t="0" r="0" b="3810"/>
                <wp:wrapNone/>
                <wp:docPr id="15" name="Kuva 15" descr="Ruokavirasto_horizontal_blue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uokavirasto_horizontal_blue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20" cy="472440"/>
                        </a:xfrm>
                        <a:prstGeom prst="rect">
                          <a:avLst/>
                        </a:prstGeom>
                        <a:noFill/>
                      </pic:spPr>
                    </pic:pic>
                  </a:graphicData>
                </a:graphic>
                <wp14:sizeRelH relativeFrom="page">
                  <wp14:pctWidth>0</wp14:pctWidth>
                </wp14:sizeRelH>
                <wp14:sizeRelV relativeFrom="page">
                  <wp14:pctHeight>0</wp14:pctHeight>
                </wp14:sizeRelV>
              </wp:anchor>
            </w:drawing>
          </w:r>
        </w:p>
      </w:tc>
      <w:tc>
        <w:tcPr>
          <w:tcW w:w="4045" w:type="dxa"/>
          <w:tcBorders>
            <w:bottom w:val="nil"/>
          </w:tcBorders>
        </w:tcPr>
        <w:p w14:paraId="008E00AA" w14:textId="162948F9" w:rsidR="00F21C1D" w:rsidRPr="00B23881" w:rsidRDefault="00F21C1D" w:rsidP="00E96F9C">
          <w:pPr>
            <w:rPr>
              <w:rFonts w:asciiTheme="minorHAnsi" w:hAnsiTheme="minorHAnsi"/>
              <w:sz w:val="16"/>
              <w:szCs w:val="16"/>
              <w:lang w:val="sv-FI"/>
            </w:rPr>
          </w:pPr>
          <w:r w:rsidRPr="00B23881">
            <w:rPr>
              <w:rFonts w:asciiTheme="minorHAnsi" w:hAnsiTheme="minorHAnsi"/>
              <w:szCs w:val="20"/>
              <w:lang w:val="sv-FI"/>
            </w:rPr>
            <w:t>INSPEKTIONSBERÄTTELSE</w:t>
          </w:r>
          <w:r w:rsidRPr="00B23881">
            <w:rPr>
              <w:rFonts w:asciiTheme="minorHAnsi" w:hAnsiTheme="minorHAnsi"/>
              <w:sz w:val="20"/>
              <w:szCs w:val="20"/>
              <w:lang w:val="sv-FI"/>
            </w:rPr>
            <w:br/>
          </w:r>
          <w:r w:rsidRPr="00B23881">
            <w:rPr>
              <w:rFonts w:asciiTheme="minorHAnsi" w:hAnsiTheme="minorHAnsi"/>
              <w:sz w:val="18"/>
              <w:szCs w:val="16"/>
              <w:lang w:val="sv-FI"/>
            </w:rPr>
            <w:t>Kommunalveterinärens inspektion för godkännande eller tillsyn vid förbränningsanläggning och samförbränningsanläggning</w:t>
          </w:r>
        </w:p>
      </w:tc>
      <w:tc>
        <w:tcPr>
          <w:tcW w:w="849" w:type="dxa"/>
          <w:shd w:val="clear" w:color="auto" w:fill="auto"/>
        </w:tcPr>
        <w:p w14:paraId="62BC24B1" w14:textId="77777777" w:rsidR="00F21C1D" w:rsidRPr="00B23881" w:rsidRDefault="00F21C1D" w:rsidP="003C0D4C">
          <w:pPr>
            <w:jc w:val="right"/>
            <w:rPr>
              <w:rFonts w:asciiTheme="minorHAnsi" w:hAnsiTheme="minorHAnsi"/>
              <w:sz w:val="18"/>
              <w:szCs w:val="16"/>
            </w:rPr>
          </w:pPr>
          <w:r w:rsidRPr="00B23881">
            <w:rPr>
              <w:rStyle w:val="Sivunumero"/>
              <w:rFonts w:asciiTheme="minorHAnsi" w:hAnsiTheme="minorHAnsi"/>
              <w:sz w:val="18"/>
              <w:szCs w:val="16"/>
            </w:rPr>
            <w:fldChar w:fldCharType="begin"/>
          </w:r>
          <w:r w:rsidRPr="00B23881">
            <w:rPr>
              <w:rStyle w:val="Sivunumero"/>
              <w:rFonts w:asciiTheme="minorHAnsi" w:hAnsiTheme="minorHAnsi"/>
              <w:sz w:val="18"/>
              <w:szCs w:val="16"/>
            </w:rPr>
            <w:instrText xml:space="preserve"> PAGE </w:instrText>
          </w:r>
          <w:r w:rsidRPr="00B23881">
            <w:rPr>
              <w:rStyle w:val="Sivunumero"/>
              <w:rFonts w:asciiTheme="minorHAnsi" w:hAnsiTheme="minorHAnsi"/>
              <w:sz w:val="18"/>
              <w:szCs w:val="16"/>
            </w:rPr>
            <w:fldChar w:fldCharType="separate"/>
          </w:r>
          <w:r w:rsidR="007A6659">
            <w:rPr>
              <w:rStyle w:val="Sivunumero"/>
              <w:rFonts w:asciiTheme="minorHAnsi" w:hAnsiTheme="minorHAnsi"/>
              <w:noProof/>
              <w:sz w:val="18"/>
              <w:szCs w:val="16"/>
            </w:rPr>
            <w:t>1</w:t>
          </w:r>
          <w:r w:rsidRPr="00B23881">
            <w:rPr>
              <w:rStyle w:val="Sivunumero"/>
              <w:rFonts w:asciiTheme="minorHAnsi" w:hAnsiTheme="minorHAnsi"/>
              <w:sz w:val="18"/>
              <w:szCs w:val="16"/>
            </w:rPr>
            <w:fldChar w:fldCharType="end"/>
          </w:r>
          <w:r w:rsidRPr="00B23881">
            <w:rPr>
              <w:rStyle w:val="Sivunumero"/>
              <w:rFonts w:asciiTheme="minorHAnsi" w:hAnsiTheme="minorHAnsi"/>
              <w:sz w:val="18"/>
              <w:szCs w:val="16"/>
            </w:rPr>
            <w:t xml:space="preserve"> (</w:t>
          </w:r>
          <w:r w:rsidRPr="00B23881">
            <w:rPr>
              <w:rStyle w:val="Sivunumero"/>
              <w:rFonts w:asciiTheme="minorHAnsi" w:hAnsiTheme="minorHAnsi"/>
              <w:sz w:val="18"/>
              <w:szCs w:val="16"/>
            </w:rPr>
            <w:fldChar w:fldCharType="begin"/>
          </w:r>
          <w:r w:rsidRPr="00B23881">
            <w:rPr>
              <w:rStyle w:val="Sivunumero"/>
              <w:rFonts w:asciiTheme="minorHAnsi" w:hAnsiTheme="minorHAnsi"/>
              <w:sz w:val="18"/>
              <w:szCs w:val="16"/>
            </w:rPr>
            <w:instrText xml:space="preserve"> NUMPAGES </w:instrText>
          </w:r>
          <w:r w:rsidRPr="00B23881">
            <w:rPr>
              <w:rStyle w:val="Sivunumero"/>
              <w:rFonts w:asciiTheme="minorHAnsi" w:hAnsiTheme="minorHAnsi"/>
              <w:sz w:val="18"/>
              <w:szCs w:val="16"/>
            </w:rPr>
            <w:fldChar w:fldCharType="separate"/>
          </w:r>
          <w:r w:rsidR="007A6659">
            <w:rPr>
              <w:rStyle w:val="Sivunumero"/>
              <w:rFonts w:asciiTheme="minorHAnsi" w:hAnsiTheme="minorHAnsi"/>
              <w:noProof/>
              <w:sz w:val="18"/>
              <w:szCs w:val="16"/>
            </w:rPr>
            <w:t>11</w:t>
          </w:r>
          <w:r w:rsidRPr="00B23881">
            <w:rPr>
              <w:rStyle w:val="Sivunumero"/>
              <w:rFonts w:asciiTheme="minorHAnsi" w:hAnsiTheme="minorHAnsi"/>
              <w:sz w:val="18"/>
              <w:szCs w:val="16"/>
            </w:rPr>
            <w:fldChar w:fldCharType="end"/>
          </w:r>
          <w:r w:rsidRPr="00B23881">
            <w:rPr>
              <w:rStyle w:val="Sivunumero"/>
              <w:rFonts w:asciiTheme="minorHAnsi" w:hAnsiTheme="minorHAnsi"/>
              <w:sz w:val="18"/>
              <w:szCs w:val="16"/>
            </w:rPr>
            <w:t>)</w:t>
          </w:r>
        </w:p>
      </w:tc>
    </w:tr>
    <w:tr w:rsidR="00F21C1D" w:rsidRPr="0078468F" w14:paraId="4C1DC1E3" w14:textId="77777777" w:rsidTr="00994BBA">
      <w:trPr>
        <w:trHeight w:val="378"/>
      </w:trPr>
      <w:tc>
        <w:tcPr>
          <w:tcW w:w="5311" w:type="dxa"/>
          <w:vMerge/>
        </w:tcPr>
        <w:p w14:paraId="196240EA" w14:textId="77777777" w:rsidR="00F21C1D" w:rsidRPr="00B23881" w:rsidRDefault="00F21C1D" w:rsidP="004356B3">
          <w:pPr>
            <w:rPr>
              <w:rFonts w:asciiTheme="minorHAnsi" w:hAnsiTheme="minorHAnsi"/>
              <w:noProof/>
              <w:sz w:val="16"/>
              <w:szCs w:val="16"/>
            </w:rPr>
          </w:pPr>
        </w:p>
      </w:tc>
      <w:tc>
        <w:tcPr>
          <w:tcW w:w="4894" w:type="dxa"/>
          <w:gridSpan w:val="2"/>
          <w:vAlign w:val="bottom"/>
        </w:tcPr>
        <w:p w14:paraId="696112DE" w14:textId="77777777" w:rsidR="00F21C1D" w:rsidRPr="00B23881" w:rsidRDefault="00F21C1D" w:rsidP="00E1740D">
          <w:pPr>
            <w:rPr>
              <w:rFonts w:asciiTheme="minorHAnsi" w:hAnsiTheme="minorHAnsi"/>
              <w:sz w:val="16"/>
              <w:szCs w:val="16"/>
              <w:lang w:val="sv-FI"/>
            </w:rPr>
          </w:pPr>
          <w:r w:rsidRPr="00B23881">
            <w:rPr>
              <w:rFonts w:asciiTheme="minorHAnsi" w:hAnsiTheme="minorHAnsi"/>
              <w:i/>
              <w:sz w:val="16"/>
              <w:szCs w:val="14"/>
              <w:lang w:val="sv-FI"/>
            </w:rPr>
            <w:t xml:space="preserve">Rättsliga grunder: Biproduktförordningen 1069/2009, </w:t>
          </w:r>
          <w:r w:rsidRPr="00B23881">
            <w:rPr>
              <w:rFonts w:asciiTheme="minorHAnsi" w:hAnsiTheme="minorHAnsi"/>
              <w:i/>
              <w:sz w:val="16"/>
              <w:szCs w:val="14"/>
              <w:lang w:val="sv-FI"/>
            </w:rPr>
            <w:br/>
            <w:t>Genomförandeförordningen 142/2011, biproduktlagen 517/2015</w:t>
          </w:r>
        </w:p>
      </w:tc>
    </w:tr>
  </w:tbl>
  <w:p w14:paraId="2CA4093E" w14:textId="77777777" w:rsidR="00F21C1D" w:rsidRPr="00B23881" w:rsidRDefault="00F21C1D" w:rsidP="008225B6">
    <w:pPr>
      <w:pStyle w:val="Yltunniste"/>
      <w:rPr>
        <w:rFonts w:asciiTheme="minorHAnsi" w:hAnsiTheme="minorHAnsi"/>
        <w:sz w:val="14"/>
        <w:szCs w:val="16"/>
        <w:lang w:val="sv-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314"/>
    <w:multiLevelType w:val="hybridMultilevel"/>
    <w:tmpl w:val="F628100E"/>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0B05DA7"/>
    <w:multiLevelType w:val="hybridMultilevel"/>
    <w:tmpl w:val="F4E0DAF6"/>
    <w:lvl w:ilvl="0" w:tplc="8CA899A6">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13CC2462"/>
    <w:multiLevelType w:val="hybridMultilevel"/>
    <w:tmpl w:val="B5EEF2DE"/>
    <w:lvl w:ilvl="0" w:tplc="9D5C57DA">
      <w:start w:val="1"/>
      <w:numFmt w:val="lowerLetter"/>
      <w:lvlText w:val="%1)"/>
      <w:lvlJc w:val="left"/>
      <w:pPr>
        <w:ind w:left="1664" w:hanging="360"/>
      </w:pPr>
      <w:rPr>
        <w:rFonts w:hint="default"/>
        <w:color w:val="auto"/>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19592889"/>
    <w:multiLevelType w:val="hybridMultilevel"/>
    <w:tmpl w:val="EF5C66E6"/>
    <w:lvl w:ilvl="0" w:tplc="040B0001">
      <w:start w:val="8"/>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002A60"/>
    <w:multiLevelType w:val="hybridMultilevel"/>
    <w:tmpl w:val="A55AE65A"/>
    <w:lvl w:ilvl="0" w:tplc="19DC7CC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2685056B"/>
    <w:multiLevelType w:val="hybridMultilevel"/>
    <w:tmpl w:val="F4E0DAF6"/>
    <w:lvl w:ilvl="0" w:tplc="8CA899A6">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270B1100"/>
    <w:multiLevelType w:val="hybridMultilevel"/>
    <w:tmpl w:val="B4D831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7" w15:restartNumberingAfterBreak="0">
    <w:nsid w:val="2762219C"/>
    <w:multiLevelType w:val="hybridMultilevel"/>
    <w:tmpl w:val="233633CC"/>
    <w:lvl w:ilvl="0" w:tplc="040B0001">
      <w:start w:val="8"/>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79D5F25"/>
    <w:multiLevelType w:val="hybridMultilevel"/>
    <w:tmpl w:val="314CAF6E"/>
    <w:lvl w:ilvl="0" w:tplc="62CA7A9C">
      <w:start w:val="1"/>
      <w:numFmt w:val="lowerLetter"/>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9" w15:restartNumberingAfterBreak="0">
    <w:nsid w:val="2EE0730D"/>
    <w:multiLevelType w:val="hybridMultilevel"/>
    <w:tmpl w:val="2778A51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5BF1BD0"/>
    <w:multiLevelType w:val="hybridMultilevel"/>
    <w:tmpl w:val="6E402788"/>
    <w:lvl w:ilvl="0" w:tplc="19DC7CC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43E97264"/>
    <w:multiLevelType w:val="hybridMultilevel"/>
    <w:tmpl w:val="8E4C7EA0"/>
    <w:lvl w:ilvl="0" w:tplc="D52A6142">
      <w:start w:val="3"/>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2" w15:restartNumberingAfterBreak="0">
    <w:nsid w:val="46184A12"/>
    <w:multiLevelType w:val="hybridMultilevel"/>
    <w:tmpl w:val="2BBAC612"/>
    <w:lvl w:ilvl="0" w:tplc="7E46CC0A">
      <w:start w:val="1"/>
      <w:numFmt w:val="lowerLetter"/>
      <w:lvlText w:val="%1)"/>
      <w:lvlJc w:val="left"/>
      <w:pPr>
        <w:ind w:left="1636" w:hanging="360"/>
      </w:pPr>
      <w:rPr>
        <w:rFonts w:hint="default"/>
      </w:rPr>
    </w:lvl>
    <w:lvl w:ilvl="1" w:tplc="040B0019">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13" w15:restartNumberingAfterBreak="0">
    <w:nsid w:val="4DCC4E0C"/>
    <w:multiLevelType w:val="hybridMultilevel"/>
    <w:tmpl w:val="B548FD70"/>
    <w:lvl w:ilvl="0" w:tplc="19DC7CC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4EBD736C"/>
    <w:multiLevelType w:val="hybridMultilevel"/>
    <w:tmpl w:val="4FDAEFC8"/>
    <w:lvl w:ilvl="0" w:tplc="79065B12">
      <w:start w:val="6"/>
      <w:numFmt w:val="lowerLetter"/>
      <w:lvlText w:val="%1)"/>
      <w:lvlJc w:val="left"/>
      <w:pPr>
        <w:ind w:left="1664" w:hanging="360"/>
      </w:pPr>
      <w:rPr>
        <w:rFonts w:hint="default"/>
        <w:color w:val="auto"/>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51033308"/>
    <w:multiLevelType w:val="hybridMultilevel"/>
    <w:tmpl w:val="A87058D0"/>
    <w:lvl w:ilvl="0" w:tplc="151E84DE">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6" w15:restartNumberingAfterBreak="0">
    <w:nsid w:val="511C5366"/>
    <w:multiLevelType w:val="hybridMultilevel"/>
    <w:tmpl w:val="DB18B6A2"/>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64A0C60"/>
    <w:multiLevelType w:val="hybridMultilevel"/>
    <w:tmpl w:val="137C0182"/>
    <w:lvl w:ilvl="0" w:tplc="FB464078">
      <w:numFmt w:val="bullet"/>
      <w:lvlText w:val="-"/>
      <w:lvlJc w:val="left"/>
      <w:pPr>
        <w:tabs>
          <w:tab w:val="num" w:pos="735"/>
        </w:tabs>
        <w:ind w:left="735" w:hanging="435"/>
      </w:pPr>
      <w:rPr>
        <w:rFonts w:ascii="Times New Roman" w:eastAsia="Times New Roman" w:hAnsi="Times New Roman" w:hint="default"/>
      </w:rPr>
    </w:lvl>
    <w:lvl w:ilvl="1" w:tplc="9EC8CF54">
      <w:start w:val="1"/>
      <w:numFmt w:val="decimal"/>
      <w:pStyle w:val="Otsikko1"/>
      <w:lvlText w:val="%2."/>
      <w:lvlJc w:val="left"/>
      <w:pPr>
        <w:tabs>
          <w:tab w:val="num" w:pos="1440"/>
        </w:tabs>
        <w:ind w:left="1440" w:hanging="360"/>
      </w:pPr>
      <w:rPr>
        <w:rFonts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E250399"/>
    <w:multiLevelType w:val="hybridMultilevel"/>
    <w:tmpl w:val="A020900E"/>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F440E41"/>
    <w:multiLevelType w:val="hybridMultilevel"/>
    <w:tmpl w:val="F852FF8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3870098"/>
    <w:multiLevelType w:val="hybridMultilevel"/>
    <w:tmpl w:val="0778CFAA"/>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C0410C"/>
    <w:multiLevelType w:val="hybridMultilevel"/>
    <w:tmpl w:val="2AA6857C"/>
    <w:lvl w:ilvl="0" w:tplc="4FC6E546">
      <w:start w:val="1"/>
      <w:numFmt w:val="lowerLetter"/>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22" w15:restartNumberingAfterBreak="0">
    <w:nsid w:val="6F1F5A83"/>
    <w:multiLevelType w:val="hybridMultilevel"/>
    <w:tmpl w:val="9A4CCFA2"/>
    <w:lvl w:ilvl="0" w:tplc="5C3CE62A">
      <w:start w:val="7"/>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3" w15:restartNumberingAfterBreak="0">
    <w:nsid w:val="6FB13308"/>
    <w:multiLevelType w:val="hybridMultilevel"/>
    <w:tmpl w:val="01BAA7BA"/>
    <w:lvl w:ilvl="0" w:tplc="19DC7CC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77567095"/>
    <w:multiLevelType w:val="hybridMultilevel"/>
    <w:tmpl w:val="ACAAA06A"/>
    <w:lvl w:ilvl="0" w:tplc="040B000F">
      <w:start w:val="1"/>
      <w:numFmt w:val="decimal"/>
      <w:lvlText w:val="%1."/>
      <w:lvlJc w:val="left"/>
      <w:pPr>
        <w:ind w:left="2384" w:hanging="360"/>
      </w:p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25" w15:restartNumberingAfterBreak="0">
    <w:nsid w:val="77F6621A"/>
    <w:multiLevelType w:val="hybridMultilevel"/>
    <w:tmpl w:val="A0A44030"/>
    <w:lvl w:ilvl="0" w:tplc="19DC7CCA">
      <w:start w:val="1"/>
      <w:numFmt w:val="bullet"/>
      <w:lvlText w:val="-"/>
      <w:lvlJc w:val="left"/>
      <w:pPr>
        <w:ind w:left="2384" w:hanging="360"/>
      </w:pPr>
      <w:rPr>
        <w:rFonts w:ascii="Arial" w:hAnsi="Aria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26" w15:restartNumberingAfterBreak="0">
    <w:nsid w:val="79FF7BAF"/>
    <w:multiLevelType w:val="hybridMultilevel"/>
    <w:tmpl w:val="8CE6EB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96350947">
    <w:abstractNumId w:val="17"/>
  </w:num>
  <w:num w:numId="2" w16cid:durableId="946044914">
    <w:abstractNumId w:val="19"/>
  </w:num>
  <w:num w:numId="3" w16cid:durableId="1059521192">
    <w:abstractNumId w:val="20"/>
  </w:num>
  <w:num w:numId="4" w16cid:durableId="170489953">
    <w:abstractNumId w:val="0"/>
  </w:num>
  <w:num w:numId="5" w16cid:durableId="91051087">
    <w:abstractNumId w:val="3"/>
  </w:num>
  <w:num w:numId="6" w16cid:durableId="520048086">
    <w:abstractNumId w:val="7"/>
  </w:num>
  <w:num w:numId="7" w16cid:durableId="382750869">
    <w:abstractNumId w:val="18"/>
  </w:num>
  <w:num w:numId="8" w16cid:durableId="1969555417">
    <w:abstractNumId w:val="16"/>
  </w:num>
  <w:num w:numId="9" w16cid:durableId="1780759775">
    <w:abstractNumId w:val="15"/>
  </w:num>
  <w:num w:numId="10" w16cid:durableId="671687594">
    <w:abstractNumId w:val="5"/>
  </w:num>
  <w:num w:numId="11" w16cid:durableId="1500579010">
    <w:abstractNumId w:val="11"/>
  </w:num>
  <w:num w:numId="12" w16cid:durableId="1777292952">
    <w:abstractNumId w:val="2"/>
  </w:num>
  <w:num w:numId="13" w16cid:durableId="1395736080">
    <w:abstractNumId w:val="22"/>
  </w:num>
  <w:num w:numId="14" w16cid:durableId="196502687">
    <w:abstractNumId w:val="14"/>
  </w:num>
  <w:num w:numId="15" w16cid:durableId="1587492792">
    <w:abstractNumId w:val="12"/>
  </w:num>
  <w:num w:numId="16" w16cid:durableId="515458730">
    <w:abstractNumId w:val="9"/>
  </w:num>
  <w:num w:numId="17" w16cid:durableId="1325090797">
    <w:abstractNumId w:val="26"/>
  </w:num>
  <w:num w:numId="18" w16cid:durableId="2097706057">
    <w:abstractNumId w:val="4"/>
  </w:num>
  <w:num w:numId="19" w16cid:durableId="581137134">
    <w:abstractNumId w:val="23"/>
  </w:num>
  <w:num w:numId="20" w16cid:durableId="863905091">
    <w:abstractNumId w:val="13"/>
  </w:num>
  <w:num w:numId="21" w16cid:durableId="1783307439">
    <w:abstractNumId w:val="6"/>
  </w:num>
  <w:num w:numId="22" w16cid:durableId="160780188">
    <w:abstractNumId w:val="25"/>
  </w:num>
  <w:num w:numId="23" w16cid:durableId="1018888663">
    <w:abstractNumId w:val="24"/>
  </w:num>
  <w:num w:numId="24" w16cid:durableId="1666780720">
    <w:abstractNumId w:val="10"/>
  </w:num>
  <w:num w:numId="25" w16cid:durableId="2043943938">
    <w:abstractNumId w:val="21"/>
  </w:num>
  <w:num w:numId="26" w16cid:durableId="1160120638">
    <w:abstractNumId w:val="8"/>
  </w:num>
  <w:num w:numId="27" w16cid:durableId="44068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9A"/>
    <w:rsid w:val="000050FF"/>
    <w:rsid w:val="00012CD2"/>
    <w:rsid w:val="00014CD2"/>
    <w:rsid w:val="00027BEF"/>
    <w:rsid w:val="00035C8C"/>
    <w:rsid w:val="000451F8"/>
    <w:rsid w:val="000474D2"/>
    <w:rsid w:val="0004758E"/>
    <w:rsid w:val="000479A7"/>
    <w:rsid w:val="000501E8"/>
    <w:rsid w:val="0005073D"/>
    <w:rsid w:val="00052097"/>
    <w:rsid w:val="00052F66"/>
    <w:rsid w:val="00053E3D"/>
    <w:rsid w:val="00054511"/>
    <w:rsid w:val="0005471D"/>
    <w:rsid w:val="00054EFA"/>
    <w:rsid w:val="000556DC"/>
    <w:rsid w:val="000636DE"/>
    <w:rsid w:val="00066372"/>
    <w:rsid w:val="00067016"/>
    <w:rsid w:val="00075D15"/>
    <w:rsid w:val="00075E58"/>
    <w:rsid w:val="00077130"/>
    <w:rsid w:val="000840DB"/>
    <w:rsid w:val="00084C91"/>
    <w:rsid w:val="00087C1C"/>
    <w:rsid w:val="00090B2D"/>
    <w:rsid w:val="00093256"/>
    <w:rsid w:val="000934AD"/>
    <w:rsid w:val="000940B6"/>
    <w:rsid w:val="000967DB"/>
    <w:rsid w:val="00096F37"/>
    <w:rsid w:val="000A6AC7"/>
    <w:rsid w:val="000A6CBC"/>
    <w:rsid w:val="000B2DA4"/>
    <w:rsid w:val="000B4353"/>
    <w:rsid w:val="000B6BD5"/>
    <w:rsid w:val="000C05A4"/>
    <w:rsid w:val="000C1368"/>
    <w:rsid w:val="000C31C1"/>
    <w:rsid w:val="000C4767"/>
    <w:rsid w:val="000C5779"/>
    <w:rsid w:val="000D06DA"/>
    <w:rsid w:val="000D0ECB"/>
    <w:rsid w:val="000D13CD"/>
    <w:rsid w:val="000D19CE"/>
    <w:rsid w:val="000D37B1"/>
    <w:rsid w:val="000D44F5"/>
    <w:rsid w:val="000D6978"/>
    <w:rsid w:val="000E06A0"/>
    <w:rsid w:val="000E0BBA"/>
    <w:rsid w:val="000E18C7"/>
    <w:rsid w:val="000E2B3A"/>
    <w:rsid w:val="000E3829"/>
    <w:rsid w:val="000E5072"/>
    <w:rsid w:val="000E5533"/>
    <w:rsid w:val="000E5944"/>
    <w:rsid w:val="000E6FDE"/>
    <w:rsid w:val="000F1FA0"/>
    <w:rsid w:val="000F2D4E"/>
    <w:rsid w:val="000F3D76"/>
    <w:rsid w:val="0010127A"/>
    <w:rsid w:val="00101D4C"/>
    <w:rsid w:val="00102031"/>
    <w:rsid w:val="00106380"/>
    <w:rsid w:val="0010797A"/>
    <w:rsid w:val="0011225B"/>
    <w:rsid w:val="0012180B"/>
    <w:rsid w:val="00130267"/>
    <w:rsid w:val="00132711"/>
    <w:rsid w:val="00133F84"/>
    <w:rsid w:val="00134FD9"/>
    <w:rsid w:val="00137018"/>
    <w:rsid w:val="0013790C"/>
    <w:rsid w:val="00142F24"/>
    <w:rsid w:val="00146D08"/>
    <w:rsid w:val="00151249"/>
    <w:rsid w:val="00152471"/>
    <w:rsid w:val="00152926"/>
    <w:rsid w:val="00152974"/>
    <w:rsid w:val="0015716A"/>
    <w:rsid w:val="00160F6B"/>
    <w:rsid w:val="00162CBE"/>
    <w:rsid w:val="001631F2"/>
    <w:rsid w:val="00163557"/>
    <w:rsid w:val="0016368C"/>
    <w:rsid w:val="00165C02"/>
    <w:rsid w:val="00173224"/>
    <w:rsid w:val="0017376E"/>
    <w:rsid w:val="0017384F"/>
    <w:rsid w:val="00173B00"/>
    <w:rsid w:val="00175AC1"/>
    <w:rsid w:val="00181D33"/>
    <w:rsid w:val="00183806"/>
    <w:rsid w:val="00185C09"/>
    <w:rsid w:val="00193ADB"/>
    <w:rsid w:val="001A0CAD"/>
    <w:rsid w:val="001A2BF0"/>
    <w:rsid w:val="001A5074"/>
    <w:rsid w:val="001A722F"/>
    <w:rsid w:val="001B102F"/>
    <w:rsid w:val="001B2204"/>
    <w:rsid w:val="001B2E12"/>
    <w:rsid w:val="001B41CD"/>
    <w:rsid w:val="001B6A49"/>
    <w:rsid w:val="001C0362"/>
    <w:rsid w:val="001C0C43"/>
    <w:rsid w:val="001C55FD"/>
    <w:rsid w:val="001C69C2"/>
    <w:rsid w:val="001C6E8E"/>
    <w:rsid w:val="001D0EF0"/>
    <w:rsid w:val="001D7D60"/>
    <w:rsid w:val="001E09D9"/>
    <w:rsid w:val="001E311F"/>
    <w:rsid w:val="001E54CB"/>
    <w:rsid w:val="001E54F5"/>
    <w:rsid w:val="001E6661"/>
    <w:rsid w:val="001F01E0"/>
    <w:rsid w:val="001F1B80"/>
    <w:rsid w:val="001F21AC"/>
    <w:rsid w:val="0020167F"/>
    <w:rsid w:val="00201CE0"/>
    <w:rsid w:val="002021C6"/>
    <w:rsid w:val="00203F1A"/>
    <w:rsid w:val="002052E5"/>
    <w:rsid w:val="00215035"/>
    <w:rsid w:val="002206FA"/>
    <w:rsid w:val="00225B65"/>
    <w:rsid w:val="00227CEB"/>
    <w:rsid w:val="002300AE"/>
    <w:rsid w:val="00230951"/>
    <w:rsid w:val="00230EC9"/>
    <w:rsid w:val="002367EF"/>
    <w:rsid w:val="0023784A"/>
    <w:rsid w:val="00244ADC"/>
    <w:rsid w:val="00245112"/>
    <w:rsid w:val="002468AF"/>
    <w:rsid w:val="00247C65"/>
    <w:rsid w:val="00247E6D"/>
    <w:rsid w:val="0025393D"/>
    <w:rsid w:val="00255996"/>
    <w:rsid w:val="00256655"/>
    <w:rsid w:val="00267B42"/>
    <w:rsid w:val="00270032"/>
    <w:rsid w:val="00270C83"/>
    <w:rsid w:val="00272538"/>
    <w:rsid w:val="002748F4"/>
    <w:rsid w:val="0028198A"/>
    <w:rsid w:val="00281F2C"/>
    <w:rsid w:val="00281F8C"/>
    <w:rsid w:val="0028438D"/>
    <w:rsid w:val="00286AB8"/>
    <w:rsid w:val="0029114B"/>
    <w:rsid w:val="00294EE4"/>
    <w:rsid w:val="002951D1"/>
    <w:rsid w:val="00296330"/>
    <w:rsid w:val="002A1D37"/>
    <w:rsid w:val="002A4BC8"/>
    <w:rsid w:val="002A61FA"/>
    <w:rsid w:val="002A6316"/>
    <w:rsid w:val="002A7093"/>
    <w:rsid w:val="002B0784"/>
    <w:rsid w:val="002B2475"/>
    <w:rsid w:val="002B2C40"/>
    <w:rsid w:val="002C0F33"/>
    <w:rsid w:val="002C712E"/>
    <w:rsid w:val="002C75C4"/>
    <w:rsid w:val="002D1B52"/>
    <w:rsid w:val="002D72C1"/>
    <w:rsid w:val="002D7911"/>
    <w:rsid w:val="002D7A8E"/>
    <w:rsid w:val="002E1072"/>
    <w:rsid w:val="002E3D93"/>
    <w:rsid w:val="002F050D"/>
    <w:rsid w:val="002F194C"/>
    <w:rsid w:val="002F4172"/>
    <w:rsid w:val="002F5A0D"/>
    <w:rsid w:val="003007F6"/>
    <w:rsid w:val="003029F8"/>
    <w:rsid w:val="00303115"/>
    <w:rsid w:val="0030376E"/>
    <w:rsid w:val="003068F5"/>
    <w:rsid w:val="003100E0"/>
    <w:rsid w:val="00310F3A"/>
    <w:rsid w:val="003144A9"/>
    <w:rsid w:val="00316D7F"/>
    <w:rsid w:val="00323674"/>
    <w:rsid w:val="00324D42"/>
    <w:rsid w:val="00324F05"/>
    <w:rsid w:val="00326CD3"/>
    <w:rsid w:val="0033598B"/>
    <w:rsid w:val="003403A6"/>
    <w:rsid w:val="003444F3"/>
    <w:rsid w:val="00346184"/>
    <w:rsid w:val="00351522"/>
    <w:rsid w:val="0035272E"/>
    <w:rsid w:val="00354327"/>
    <w:rsid w:val="0035604F"/>
    <w:rsid w:val="00356916"/>
    <w:rsid w:val="003603EA"/>
    <w:rsid w:val="0036077F"/>
    <w:rsid w:val="00367C2E"/>
    <w:rsid w:val="00371AA3"/>
    <w:rsid w:val="003727F2"/>
    <w:rsid w:val="003729E8"/>
    <w:rsid w:val="0037435B"/>
    <w:rsid w:val="003821B8"/>
    <w:rsid w:val="00383698"/>
    <w:rsid w:val="00391296"/>
    <w:rsid w:val="0039429A"/>
    <w:rsid w:val="003968ED"/>
    <w:rsid w:val="003A0EEF"/>
    <w:rsid w:val="003A2171"/>
    <w:rsid w:val="003A3929"/>
    <w:rsid w:val="003A7FC8"/>
    <w:rsid w:val="003B5B29"/>
    <w:rsid w:val="003C0017"/>
    <w:rsid w:val="003C0D4C"/>
    <w:rsid w:val="003C1DB0"/>
    <w:rsid w:val="003C2977"/>
    <w:rsid w:val="003D7C86"/>
    <w:rsid w:val="003E28FE"/>
    <w:rsid w:val="003E4687"/>
    <w:rsid w:val="003E509C"/>
    <w:rsid w:val="003E682D"/>
    <w:rsid w:val="003F0F99"/>
    <w:rsid w:val="003F17A9"/>
    <w:rsid w:val="003F4B3C"/>
    <w:rsid w:val="003F4E66"/>
    <w:rsid w:val="004028E2"/>
    <w:rsid w:val="004041F2"/>
    <w:rsid w:val="00410135"/>
    <w:rsid w:val="004101EA"/>
    <w:rsid w:val="00411018"/>
    <w:rsid w:val="0041590C"/>
    <w:rsid w:val="004323AD"/>
    <w:rsid w:val="004337DF"/>
    <w:rsid w:val="004337E9"/>
    <w:rsid w:val="004356B3"/>
    <w:rsid w:val="004406D1"/>
    <w:rsid w:val="00441CAD"/>
    <w:rsid w:val="00443486"/>
    <w:rsid w:val="004473F9"/>
    <w:rsid w:val="00450A9D"/>
    <w:rsid w:val="004525B6"/>
    <w:rsid w:val="00457275"/>
    <w:rsid w:val="004606C1"/>
    <w:rsid w:val="00460B13"/>
    <w:rsid w:val="004618EA"/>
    <w:rsid w:val="004633D1"/>
    <w:rsid w:val="0046510D"/>
    <w:rsid w:val="0047134C"/>
    <w:rsid w:val="004716D9"/>
    <w:rsid w:val="00472C45"/>
    <w:rsid w:val="004761EF"/>
    <w:rsid w:val="0047771B"/>
    <w:rsid w:val="00480B0A"/>
    <w:rsid w:val="00481E04"/>
    <w:rsid w:val="00485CDD"/>
    <w:rsid w:val="004926F4"/>
    <w:rsid w:val="0049434A"/>
    <w:rsid w:val="004A1172"/>
    <w:rsid w:val="004A2CED"/>
    <w:rsid w:val="004A52F8"/>
    <w:rsid w:val="004B68FD"/>
    <w:rsid w:val="004B76DE"/>
    <w:rsid w:val="004C7324"/>
    <w:rsid w:val="004D0FAE"/>
    <w:rsid w:val="004D15F9"/>
    <w:rsid w:val="004D58F2"/>
    <w:rsid w:val="004D73EF"/>
    <w:rsid w:val="004E088D"/>
    <w:rsid w:val="004E0B80"/>
    <w:rsid w:val="004E2BFE"/>
    <w:rsid w:val="004F3B29"/>
    <w:rsid w:val="004F58FE"/>
    <w:rsid w:val="004F6AA3"/>
    <w:rsid w:val="00501B3D"/>
    <w:rsid w:val="0050275C"/>
    <w:rsid w:val="00502C3D"/>
    <w:rsid w:val="005055B5"/>
    <w:rsid w:val="005106B0"/>
    <w:rsid w:val="00511E5A"/>
    <w:rsid w:val="00513BB2"/>
    <w:rsid w:val="00514D79"/>
    <w:rsid w:val="005159B0"/>
    <w:rsid w:val="00516D73"/>
    <w:rsid w:val="00520C5E"/>
    <w:rsid w:val="0052214C"/>
    <w:rsid w:val="00531C5C"/>
    <w:rsid w:val="00532BB2"/>
    <w:rsid w:val="00533AFA"/>
    <w:rsid w:val="00533CE7"/>
    <w:rsid w:val="00534373"/>
    <w:rsid w:val="00535047"/>
    <w:rsid w:val="005369EC"/>
    <w:rsid w:val="00540D8C"/>
    <w:rsid w:val="005426C9"/>
    <w:rsid w:val="00542FE8"/>
    <w:rsid w:val="00554308"/>
    <w:rsid w:val="00554D40"/>
    <w:rsid w:val="00555952"/>
    <w:rsid w:val="005566C9"/>
    <w:rsid w:val="00557D62"/>
    <w:rsid w:val="005604EA"/>
    <w:rsid w:val="00561D26"/>
    <w:rsid w:val="00561FA3"/>
    <w:rsid w:val="00562130"/>
    <w:rsid w:val="0056252C"/>
    <w:rsid w:val="0056265E"/>
    <w:rsid w:val="0056500C"/>
    <w:rsid w:val="005664EE"/>
    <w:rsid w:val="00567663"/>
    <w:rsid w:val="00570E2F"/>
    <w:rsid w:val="0057746C"/>
    <w:rsid w:val="00580758"/>
    <w:rsid w:val="00580AF0"/>
    <w:rsid w:val="00580F2A"/>
    <w:rsid w:val="00581882"/>
    <w:rsid w:val="005837A5"/>
    <w:rsid w:val="00583DF3"/>
    <w:rsid w:val="00585D12"/>
    <w:rsid w:val="005870FF"/>
    <w:rsid w:val="00592CA2"/>
    <w:rsid w:val="0059465F"/>
    <w:rsid w:val="005960B6"/>
    <w:rsid w:val="00596DB7"/>
    <w:rsid w:val="005A0705"/>
    <w:rsid w:val="005A1A87"/>
    <w:rsid w:val="005A1DD0"/>
    <w:rsid w:val="005A4446"/>
    <w:rsid w:val="005A451D"/>
    <w:rsid w:val="005A48E0"/>
    <w:rsid w:val="005B078B"/>
    <w:rsid w:val="005B1E1A"/>
    <w:rsid w:val="005B35A9"/>
    <w:rsid w:val="005B6FF5"/>
    <w:rsid w:val="005B715E"/>
    <w:rsid w:val="005C0761"/>
    <w:rsid w:val="005D0B33"/>
    <w:rsid w:val="005D21F5"/>
    <w:rsid w:val="005D67B2"/>
    <w:rsid w:val="005D778F"/>
    <w:rsid w:val="005E2279"/>
    <w:rsid w:val="005E31FB"/>
    <w:rsid w:val="005E4535"/>
    <w:rsid w:val="005E5F49"/>
    <w:rsid w:val="005E7E02"/>
    <w:rsid w:val="005F2949"/>
    <w:rsid w:val="00600E16"/>
    <w:rsid w:val="0060143A"/>
    <w:rsid w:val="00602513"/>
    <w:rsid w:val="0060553B"/>
    <w:rsid w:val="00615C77"/>
    <w:rsid w:val="00616746"/>
    <w:rsid w:val="00616984"/>
    <w:rsid w:val="00616AD5"/>
    <w:rsid w:val="00622F12"/>
    <w:rsid w:val="00623A2D"/>
    <w:rsid w:val="00623B4C"/>
    <w:rsid w:val="00624719"/>
    <w:rsid w:val="00627211"/>
    <w:rsid w:val="00627AE8"/>
    <w:rsid w:val="00636608"/>
    <w:rsid w:val="00636894"/>
    <w:rsid w:val="00640305"/>
    <w:rsid w:val="00640487"/>
    <w:rsid w:val="00640E99"/>
    <w:rsid w:val="0064154E"/>
    <w:rsid w:val="00641ACB"/>
    <w:rsid w:val="00642ABB"/>
    <w:rsid w:val="0064407C"/>
    <w:rsid w:val="00644AF5"/>
    <w:rsid w:val="00650773"/>
    <w:rsid w:val="006513F3"/>
    <w:rsid w:val="006538D1"/>
    <w:rsid w:val="006557B8"/>
    <w:rsid w:val="00656552"/>
    <w:rsid w:val="00662482"/>
    <w:rsid w:val="00663319"/>
    <w:rsid w:val="00672B15"/>
    <w:rsid w:val="0068404D"/>
    <w:rsid w:val="00690ABB"/>
    <w:rsid w:val="00692A1C"/>
    <w:rsid w:val="00692D34"/>
    <w:rsid w:val="00693028"/>
    <w:rsid w:val="006A01D0"/>
    <w:rsid w:val="006A2B74"/>
    <w:rsid w:val="006A40FF"/>
    <w:rsid w:val="006A4DCA"/>
    <w:rsid w:val="006A7098"/>
    <w:rsid w:val="006B04AB"/>
    <w:rsid w:val="006B2245"/>
    <w:rsid w:val="006B50CD"/>
    <w:rsid w:val="006B5988"/>
    <w:rsid w:val="006C14F3"/>
    <w:rsid w:val="006C1F60"/>
    <w:rsid w:val="006C38CE"/>
    <w:rsid w:val="006C51F5"/>
    <w:rsid w:val="006D0D58"/>
    <w:rsid w:val="006D1C84"/>
    <w:rsid w:val="006D1F71"/>
    <w:rsid w:val="006D381A"/>
    <w:rsid w:val="006D3DDC"/>
    <w:rsid w:val="006D4F28"/>
    <w:rsid w:val="006D550A"/>
    <w:rsid w:val="006D5E8E"/>
    <w:rsid w:val="006E5BCF"/>
    <w:rsid w:val="006E6CD1"/>
    <w:rsid w:val="006F2A8E"/>
    <w:rsid w:val="006F4FDD"/>
    <w:rsid w:val="00701383"/>
    <w:rsid w:val="007031E7"/>
    <w:rsid w:val="0070608B"/>
    <w:rsid w:val="0070636B"/>
    <w:rsid w:val="00711BAA"/>
    <w:rsid w:val="0071239C"/>
    <w:rsid w:val="00712FDD"/>
    <w:rsid w:val="00720C2C"/>
    <w:rsid w:val="00722756"/>
    <w:rsid w:val="00722F8E"/>
    <w:rsid w:val="00723355"/>
    <w:rsid w:val="00730F11"/>
    <w:rsid w:val="0073173B"/>
    <w:rsid w:val="007319EB"/>
    <w:rsid w:val="007330A7"/>
    <w:rsid w:val="00734033"/>
    <w:rsid w:val="00734F8C"/>
    <w:rsid w:val="007362A7"/>
    <w:rsid w:val="007420E7"/>
    <w:rsid w:val="00744DAA"/>
    <w:rsid w:val="00746EAD"/>
    <w:rsid w:val="007514EB"/>
    <w:rsid w:val="0075198A"/>
    <w:rsid w:val="00754AC0"/>
    <w:rsid w:val="00755430"/>
    <w:rsid w:val="007573E9"/>
    <w:rsid w:val="0076420D"/>
    <w:rsid w:val="007646A8"/>
    <w:rsid w:val="00764706"/>
    <w:rsid w:val="007649DD"/>
    <w:rsid w:val="00765883"/>
    <w:rsid w:val="00766B23"/>
    <w:rsid w:val="007672E1"/>
    <w:rsid w:val="007709EF"/>
    <w:rsid w:val="00772112"/>
    <w:rsid w:val="00772865"/>
    <w:rsid w:val="00774561"/>
    <w:rsid w:val="00775917"/>
    <w:rsid w:val="007764E7"/>
    <w:rsid w:val="00777286"/>
    <w:rsid w:val="0078134D"/>
    <w:rsid w:val="00783F53"/>
    <w:rsid w:val="0078468F"/>
    <w:rsid w:val="00784911"/>
    <w:rsid w:val="00790338"/>
    <w:rsid w:val="007903A9"/>
    <w:rsid w:val="00792C21"/>
    <w:rsid w:val="0079506B"/>
    <w:rsid w:val="00797341"/>
    <w:rsid w:val="007A1421"/>
    <w:rsid w:val="007A33F1"/>
    <w:rsid w:val="007A41B4"/>
    <w:rsid w:val="007A6659"/>
    <w:rsid w:val="007A6C0C"/>
    <w:rsid w:val="007A749C"/>
    <w:rsid w:val="007B4C98"/>
    <w:rsid w:val="007B52AC"/>
    <w:rsid w:val="007B6BAB"/>
    <w:rsid w:val="007B748C"/>
    <w:rsid w:val="007C0C5C"/>
    <w:rsid w:val="007C2999"/>
    <w:rsid w:val="007D4D62"/>
    <w:rsid w:val="007D60DA"/>
    <w:rsid w:val="007E0A30"/>
    <w:rsid w:val="007E1023"/>
    <w:rsid w:val="007E2141"/>
    <w:rsid w:val="007E3BE1"/>
    <w:rsid w:val="007E53B3"/>
    <w:rsid w:val="007F015A"/>
    <w:rsid w:val="007F2DE8"/>
    <w:rsid w:val="007F7DE0"/>
    <w:rsid w:val="00803E97"/>
    <w:rsid w:val="00811A78"/>
    <w:rsid w:val="00813509"/>
    <w:rsid w:val="00815F83"/>
    <w:rsid w:val="0081758E"/>
    <w:rsid w:val="0082068B"/>
    <w:rsid w:val="00821CD1"/>
    <w:rsid w:val="00821DC9"/>
    <w:rsid w:val="008225B6"/>
    <w:rsid w:val="00822F27"/>
    <w:rsid w:val="00823180"/>
    <w:rsid w:val="00824FA2"/>
    <w:rsid w:val="00825A54"/>
    <w:rsid w:val="00826A52"/>
    <w:rsid w:val="00826F5B"/>
    <w:rsid w:val="00830AA2"/>
    <w:rsid w:val="00830CCA"/>
    <w:rsid w:val="00830E16"/>
    <w:rsid w:val="008317ED"/>
    <w:rsid w:val="00833705"/>
    <w:rsid w:val="00834420"/>
    <w:rsid w:val="00836642"/>
    <w:rsid w:val="00837A2F"/>
    <w:rsid w:val="00844AF1"/>
    <w:rsid w:val="00845082"/>
    <w:rsid w:val="0085011D"/>
    <w:rsid w:val="00852103"/>
    <w:rsid w:val="00852BFD"/>
    <w:rsid w:val="00862588"/>
    <w:rsid w:val="00863AC9"/>
    <w:rsid w:val="0086551F"/>
    <w:rsid w:val="00875EF3"/>
    <w:rsid w:val="00876A87"/>
    <w:rsid w:val="00882AB0"/>
    <w:rsid w:val="00883212"/>
    <w:rsid w:val="00884295"/>
    <w:rsid w:val="00884A74"/>
    <w:rsid w:val="00885455"/>
    <w:rsid w:val="00886DD9"/>
    <w:rsid w:val="00886F83"/>
    <w:rsid w:val="00891F63"/>
    <w:rsid w:val="00892034"/>
    <w:rsid w:val="00894579"/>
    <w:rsid w:val="00895632"/>
    <w:rsid w:val="0089770C"/>
    <w:rsid w:val="008A3520"/>
    <w:rsid w:val="008A379C"/>
    <w:rsid w:val="008A3C16"/>
    <w:rsid w:val="008A5D0F"/>
    <w:rsid w:val="008B0230"/>
    <w:rsid w:val="008B02D3"/>
    <w:rsid w:val="008B04C1"/>
    <w:rsid w:val="008B1980"/>
    <w:rsid w:val="008B41C0"/>
    <w:rsid w:val="008B5E54"/>
    <w:rsid w:val="008B6BE8"/>
    <w:rsid w:val="008B7427"/>
    <w:rsid w:val="008C339A"/>
    <w:rsid w:val="008C5971"/>
    <w:rsid w:val="008C6763"/>
    <w:rsid w:val="008C69EF"/>
    <w:rsid w:val="008C6FEF"/>
    <w:rsid w:val="008C77DA"/>
    <w:rsid w:val="008D4D6D"/>
    <w:rsid w:val="008D639A"/>
    <w:rsid w:val="008D740A"/>
    <w:rsid w:val="008E4C24"/>
    <w:rsid w:val="008E5F56"/>
    <w:rsid w:val="008E6496"/>
    <w:rsid w:val="008E6E2D"/>
    <w:rsid w:val="008E7CE0"/>
    <w:rsid w:val="008F15C4"/>
    <w:rsid w:val="008F1A69"/>
    <w:rsid w:val="008F50FC"/>
    <w:rsid w:val="008F56C8"/>
    <w:rsid w:val="008F5987"/>
    <w:rsid w:val="008F698B"/>
    <w:rsid w:val="008F7F8F"/>
    <w:rsid w:val="00900E68"/>
    <w:rsid w:val="00905A69"/>
    <w:rsid w:val="009101BB"/>
    <w:rsid w:val="0091030C"/>
    <w:rsid w:val="009109CA"/>
    <w:rsid w:val="009125BE"/>
    <w:rsid w:val="00915A04"/>
    <w:rsid w:val="009225E2"/>
    <w:rsid w:val="00923883"/>
    <w:rsid w:val="00923E08"/>
    <w:rsid w:val="0093305F"/>
    <w:rsid w:val="009338FB"/>
    <w:rsid w:val="00935E0F"/>
    <w:rsid w:val="00936CD5"/>
    <w:rsid w:val="0093776E"/>
    <w:rsid w:val="00941208"/>
    <w:rsid w:val="009416DB"/>
    <w:rsid w:val="00941B26"/>
    <w:rsid w:val="00942A64"/>
    <w:rsid w:val="00943B34"/>
    <w:rsid w:val="00944869"/>
    <w:rsid w:val="009463A8"/>
    <w:rsid w:val="00952E32"/>
    <w:rsid w:val="009542CA"/>
    <w:rsid w:val="0095460E"/>
    <w:rsid w:val="00954717"/>
    <w:rsid w:val="00963FA4"/>
    <w:rsid w:val="00965C0E"/>
    <w:rsid w:val="009668BD"/>
    <w:rsid w:val="009671D1"/>
    <w:rsid w:val="009714C4"/>
    <w:rsid w:val="00971E9A"/>
    <w:rsid w:val="00972423"/>
    <w:rsid w:val="00972E88"/>
    <w:rsid w:val="0097359D"/>
    <w:rsid w:val="0097538D"/>
    <w:rsid w:val="00975927"/>
    <w:rsid w:val="00975E40"/>
    <w:rsid w:val="00985DA3"/>
    <w:rsid w:val="009919C8"/>
    <w:rsid w:val="00992396"/>
    <w:rsid w:val="00992DB1"/>
    <w:rsid w:val="00994BBA"/>
    <w:rsid w:val="00997721"/>
    <w:rsid w:val="009A4535"/>
    <w:rsid w:val="009A7931"/>
    <w:rsid w:val="009A7967"/>
    <w:rsid w:val="009B03A3"/>
    <w:rsid w:val="009B2517"/>
    <w:rsid w:val="009B4CCC"/>
    <w:rsid w:val="009B61E5"/>
    <w:rsid w:val="009B62AC"/>
    <w:rsid w:val="009B6958"/>
    <w:rsid w:val="009C15C5"/>
    <w:rsid w:val="009C55D3"/>
    <w:rsid w:val="009D38EA"/>
    <w:rsid w:val="009D45FE"/>
    <w:rsid w:val="009D5748"/>
    <w:rsid w:val="009D7978"/>
    <w:rsid w:val="009E0E79"/>
    <w:rsid w:val="009E0F79"/>
    <w:rsid w:val="009E10CB"/>
    <w:rsid w:val="009E63ED"/>
    <w:rsid w:val="009E7386"/>
    <w:rsid w:val="009F02B8"/>
    <w:rsid w:val="009F390D"/>
    <w:rsid w:val="009F5D1E"/>
    <w:rsid w:val="00A02722"/>
    <w:rsid w:val="00A0650E"/>
    <w:rsid w:val="00A16F85"/>
    <w:rsid w:val="00A17F06"/>
    <w:rsid w:val="00A21724"/>
    <w:rsid w:val="00A230AE"/>
    <w:rsid w:val="00A23B95"/>
    <w:rsid w:val="00A2581D"/>
    <w:rsid w:val="00A25B4F"/>
    <w:rsid w:val="00A3022E"/>
    <w:rsid w:val="00A32CCD"/>
    <w:rsid w:val="00A33BD4"/>
    <w:rsid w:val="00A355AE"/>
    <w:rsid w:val="00A4504A"/>
    <w:rsid w:val="00A4524D"/>
    <w:rsid w:val="00A53342"/>
    <w:rsid w:val="00A53548"/>
    <w:rsid w:val="00A54460"/>
    <w:rsid w:val="00A57975"/>
    <w:rsid w:val="00A62501"/>
    <w:rsid w:val="00A64258"/>
    <w:rsid w:val="00A66805"/>
    <w:rsid w:val="00A678E0"/>
    <w:rsid w:val="00A67E2C"/>
    <w:rsid w:val="00A70E83"/>
    <w:rsid w:val="00A71262"/>
    <w:rsid w:val="00A71CA5"/>
    <w:rsid w:val="00A77751"/>
    <w:rsid w:val="00A77858"/>
    <w:rsid w:val="00A8086A"/>
    <w:rsid w:val="00A8303B"/>
    <w:rsid w:val="00A83AA3"/>
    <w:rsid w:val="00A8453D"/>
    <w:rsid w:val="00A8620B"/>
    <w:rsid w:val="00A9226D"/>
    <w:rsid w:val="00A92369"/>
    <w:rsid w:val="00A9285A"/>
    <w:rsid w:val="00A934DF"/>
    <w:rsid w:val="00A935D6"/>
    <w:rsid w:val="00A93F16"/>
    <w:rsid w:val="00A941D7"/>
    <w:rsid w:val="00A958F5"/>
    <w:rsid w:val="00AA014E"/>
    <w:rsid w:val="00AA29A8"/>
    <w:rsid w:val="00AA3203"/>
    <w:rsid w:val="00AA349F"/>
    <w:rsid w:val="00AA3E37"/>
    <w:rsid w:val="00AA40D5"/>
    <w:rsid w:val="00AA4295"/>
    <w:rsid w:val="00AA4DFC"/>
    <w:rsid w:val="00AA57CE"/>
    <w:rsid w:val="00AB0837"/>
    <w:rsid w:val="00AB1892"/>
    <w:rsid w:val="00AB3E73"/>
    <w:rsid w:val="00AB474E"/>
    <w:rsid w:val="00AB501C"/>
    <w:rsid w:val="00AB6AD7"/>
    <w:rsid w:val="00AC0CAE"/>
    <w:rsid w:val="00AC12D0"/>
    <w:rsid w:val="00AC285C"/>
    <w:rsid w:val="00AC57B6"/>
    <w:rsid w:val="00AC6008"/>
    <w:rsid w:val="00AC6657"/>
    <w:rsid w:val="00AC670D"/>
    <w:rsid w:val="00AC7C8D"/>
    <w:rsid w:val="00AD01AD"/>
    <w:rsid w:val="00AD1A94"/>
    <w:rsid w:val="00AD5204"/>
    <w:rsid w:val="00AD6D77"/>
    <w:rsid w:val="00AE0BFE"/>
    <w:rsid w:val="00AE3F4C"/>
    <w:rsid w:val="00AE427D"/>
    <w:rsid w:val="00AE42A7"/>
    <w:rsid w:val="00AE50C8"/>
    <w:rsid w:val="00AE7455"/>
    <w:rsid w:val="00AF0F17"/>
    <w:rsid w:val="00AF4037"/>
    <w:rsid w:val="00AF59FE"/>
    <w:rsid w:val="00AF6388"/>
    <w:rsid w:val="00AF6B7C"/>
    <w:rsid w:val="00B00653"/>
    <w:rsid w:val="00B00B6B"/>
    <w:rsid w:val="00B01646"/>
    <w:rsid w:val="00B0206A"/>
    <w:rsid w:val="00B04089"/>
    <w:rsid w:val="00B0477E"/>
    <w:rsid w:val="00B0604C"/>
    <w:rsid w:val="00B0633E"/>
    <w:rsid w:val="00B10ACE"/>
    <w:rsid w:val="00B11308"/>
    <w:rsid w:val="00B11898"/>
    <w:rsid w:val="00B12023"/>
    <w:rsid w:val="00B1333A"/>
    <w:rsid w:val="00B145C6"/>
    <w:rsid w:val="00B15B2E"/>
    <w:rsid w:val="00B16618"/>
    <w:rsid w:val="00B20104"/>
    <w:rsid w:val="00B202EA"/>
    <w:rsid w:val="00B214DF"/>
    <w:rsid w:val="00B23881"/>
    <w:rsid w:val="00B240D5"/>
    <w:rsid w:val="00B3029D"/>
    <w:rsid w:val="00B32F99"/>
    <w:rsid w:val="00B351E1"/>
    <w:rsid w:val="00B3746B"/>
    <w:rsid w:val="00B41CB7"/>
    <w:rsid w:val="00B42BEA"/>
    <w:rsid w:val="00B43297"/>
    <w:rsid w:val="00B4360D"/>
    <w:rsid w:val="00B44A91"/>
    <w:rsid w:val="00B45DF1"/>
    <w:rsid w:val="00B479B0"/>
    <w:rsid w:val="00B507C6"/>
    <w:rsid w:val="00B532B4"/>
    <w:rsid w:val="00B54478"/>
    <w:rsid w:val="00B54FD9"/>
    <w:rsid w:val="00B62B2F"/>
    <w:rsid w:val="00B63EAD"/>
    <w:rsid w:val="00B65986"/>
    <w:rsid w:val="00B65AA1"/>
    <w:rsid w:val="00B67463"/>
    <w:rsid w:val="00B73C06"/>
    <w:rsid w:val="00B80C4E"/>
    <w:rsid w:val="00B83622"/>
    <w:rsid w:val="00B8363D"/>
    <w:rsid w:val="00B86AB8"/>
    <w:rsid w:val="00B928DB"/>
    <w:rsid w:val="00B935D8"/>
    <w:rsid w:val="00B93726"/>
    <w:rsid w:val="00B94E43"/>
    <w:rsid w:val="00B95E41"/>
    <w:rsid w:val="00BA04DB"/>
    <w:rsid w:val="00BA21DA"/>
    <w:rsid w:val="00BA2BC6"/>
    <w:rsid w:val="00BB2122"/>
    <w:rsid w:val="00BB44AC"/>
    <w:rsid w:val="00BB52B1"/>
    <w:rsid w:val="00BC25CE"/>
    <w:rsid w:val="00BC470C"/>
    <w:rsid w:val="00BC5EAC"/>
    <w:rsid w:val="00BD4BB1"/>
    <w:rsid w:val="00BD4C81"/>
    <w:rsid w:val="00BD78E8"/>
    <w:rsid w:val="00BE529E"/>
    <w:rsid w:val="00BF24A4"/>
    <w:rsid w:val="00BF6E87"/>
    <w:rsid w:val="00BF71A7"/>
    <w:rsid w:val="00C0021A"/>
    <w:rsid w:val="00C00486"/>
    <w:rsid w:val="00C04D1D"/>
    <w:rsid w:val="00C05E4E"/>
    <w:rsid w:val="00C07DA7"/>
    <w:rsid w:val="00C15131"/>
    <w:rsid w:val="00C16709"/>
    <w:rsid w:val="00C16B13"/>
    <w:rsid w:val="00C20851"/>
    <w:rsid w:val="00C21D3C"/>
    <w:rsid w:val="00C22554"/>
    <w:rsid w:val="00C23C7C"/>
    <w:rsid w:val="00C27361"/>
    <w:rsid w:val="00C350FD"/>
    <w:rsid w:val="00C354D2"/>
    <w:rsid w:val="00C42306"/>
    <w:rsid w:val="00C427C8"/>
    <w:rsid w:val="00C42B25"/>
    <w:rsid w:val="00C43FC2"/>
    <w:rsid w:val="00C46539"/>
    <w:rsid w:val="00C4724B"/>
    <w:rsid w:val="00C53C3C"/>
    <w:rsid w:val="00C54936"/>
    <w:rsid w:val="00C56504"/>
    <w:rsid w:val="00C63447"/>
    <w:rsid w:val="00C66708"/>
    <w:rsid w:val="00C76898"/>
    <w:rsid w:val="00C77993"/>
    <w:rsid w:val="00C846AD"/>
    <w:rsid w:val="00C85009"/>
    <w:rsid w:val="00C86D4B"/>
    <w:rsid w:val="00C9116C"/>
    <w:rsid w:val="00C911A8"/>
    <w:rsid w:val="00C91A18"/>
    <w:rsid w:val="00C94F73"/>
    <w:rsid w:val="00C97F83"/>
    <w:rsid w:val="00CB70ED"/>
    <w:rsid w:val="00CC008A"/>
    <w:rsid w:val="00CC2EB8"/>
    <w:rsid w:val="00CC3069"/>
    <w:rsid w:val="00CC713B"/>
    <w:rsid w:val="00CD06E9"/>
    <w:rsid w:val="00CD42FD"/>
    <w:rsid w:val="00CD6C9A"/>
    <w:rsid w:val="00CD6E1E"/>
    <w:rsid w:val="00CE1324"/>
    <w:rsid w:val="00CE224F"/>
    <w:rsid w:val="00CE6024"/>
    <w:rsid w:val="00CE6CBB"/>
    <w:rsid w:val="00CF143C"/>
    <w:rsid w:val="00CF1A95"/>
    <w:rsid w:val="00CF30C0"/>
    <w:rsid w:val="00CF3D68"/>
    <w:rsid w:val="00CF7F40"/>
    <w:rsid w:val="00D06175"/>
    <w:rsid w:val="00D10FB3"/>
    <w:rsid w:val="00D11545"/>
    <w:rsid w:val="00D11868"/>
    <w:rsid w:val="00D11BEA"/>
    <w:rsid w:val="00D1455B"/>
    <w:rsid w:val="00D1653E"/>
    <w:rsid w:val="00D1709E"/>
    <w:rsid w:val="00D20B31"/>
    <w:rsid w:val="00D20BB2"/>
    <w:rsid w:val="00D2111C"/>
    <w:rsid w:val="00D215CF"/>
    <w:rsid w:val="00D22556"/>
    <w:rsid w:val="00D22B19"/>
    <w:rsid w:val="00D239EE"/>
    <w:rsid w:val="00D23FD9"/>
    <w:rsid w:val="00D24494"/>
    <w:rsid w:val="00D27352"/>
    <w:rsid w:val="00D36BC9"/>
    <w:rsid w:val="00D405FE"/>
    <w:rsid w:val="00D45B4C"/>
    <w:rsid w:val="00D466C1"/>
    <w:rsid w:val="00D4768C"/>
    <w:rsid w:val="00D4778C"/>
    <w:rsid w:val="00D47F22"/>
    <w:rsid w:val="00D54EDB"/>
    <w:rsid w:val="00D561E8"/>
    <w:rsid w:val="00D609D4"/>
    <w:rsid w:val="00D6118E"/>
    <w:rsid w:val="00D61712"/>
    <w:rsid w:val="00D62C10"/>
    <w:rsid w:val="00D634B2"/>
    <w:rsid w:val="00D6509D"/>
    <w:rsid w:val="00D67A98"/>
    <w:rsid w:val="00D7279A"/>
    <w:rsid w:val="00D7491D"/>
    <w:rsid w:val="00D75E30"/>
    <w:rsid w:val="00D821BE"/>
    <w:rsid w:val="00D83328"/>
    <w:rsid w:val="00D86E7F"/>
    <w:rsid w:val="00D973AF"/>
    <w:rsid w:val="00DA0966"/>
    <w:rsid w:val="00DA20E4"/>
    <w:rsid w:val="00DA2773"/>
    <w:rsid w:val="00DA36B2"/>
    <w:rsid w:val="00DA438F"/>
    <w:rsid w:val="00DA4F8D"/>
    <w:rsid w:val="00DA5C9F"/>
    <w:rsid w:val="00DB0899"/>
    <w:rsid w:val="00DB2A66"/>
    <w:rsid w:val="00DB796C"/>
    <w:rsid w:val="00DC06C8"/>
    <w:rsid w:val="00DC0F1F"/>
    <w:rsid w:val="00DC1D9A"/>
    <w:rsid w:val="00DC3B45"/>
    <w:rsid w:val="00DC4C0E"/>
    <w:rsid w:val="00DC5466"/>
    <w:rsid w:val="00DC5B00"/>
    <w:rsid w:val="00DD0392"/>
    <w:rsid w:val="00DD0DF9"/>
    <w:rsid w:val="00DD13B6"/>
    <w:rsid w:val="00DD23CC"/>
    <w:rsid w:val="00DD4A7A"/>
    <w:rsid w:val="00DD4A83"/>
    <w:rsid w:val="00DD5B53"/>
    <w:rsid w:val="00DD619E"/>
    <w:rsid w:val="00DD6978"/>
    <w:rsid w:val="00DD78E8"/>
    <w:rsid w:val="00DE0F76"/>
    <w:rsid w:val="00DE3DFF"/>
    <w:rsid w:val="00DE52E6"/>
    <w:rsid w:val="00DF099E"/>
    <w:rsid w:val="00DF0F23"/>
    <w:rsid w:val="00DF3CDA"/>
    <w:rsid w:val="00DF4BE9"/>
    <w:rsid w:val="00DF6022"/>
    <w:rsid w:val="00E025D6"/>
    <w:rsid w:val="00E02D35"/>
    <w:rsid w:val="00E04249"/>
    <w:rsid w:val="00E079CA"/>
    <w:rsid w:val="00E07F95"/>
    <w:rsid w:val="00E132C4"/>
    <w:rsid w:val="00E1740D"/>
    <w:rsid w:val="00E21B2D"/>
    <w:rsid w:val="00E22C67"/>
    <w:rsid w:val="00E2590D"/>
    <w:rsid w:val="00E25D61"/>
    <w:rsid w:val="00E32230"/>
    <w:rsid w:val="00E3628D"/>
    <w:rsid w:val="00E42689"/>
    <w:rsid w:val="00E45D8F"/>
    <w:rsid w:val="00E46355"/>
    <w:rsid w:val="00E47535"/>
    <w:rsid w:val="00E47F35"/>
    <w:rsid w:val="00E51C5B"/>
    <w:rsid w:val="00E52A94"/>
    <w:rsid w:val="00E55A00"/>
    <w:rsid w:val="00E55AB6"/>
    <w:rsid w:val="00E55E0E"/>
    <w:rsid w:val="00E561AC"/>
    <w:rsid w:val="00E56240"/>
    <w:rsid w:val="00E56CBB"/>
    <w:rsid w:val="00E572C0"/>
    <w:rsid w:val="00E618F2"/>
    <w:rsid w:val="00E6190D"/>
    <w:rsid w:val="00E70423"/>
    <w:rsid w:val="00E72D45"/>
    <w:rsid w:val="00E74378"/>
    <w:rsid w:val="00E7447B"/>
    <w:rsid w:val="00E7466E"/>
    <w:rsid w:val="00E764A7"/>
    <w:rsid w:val="00E84F06"/>
    <w:rsid w:val="00E8546D"/>
    <w:rsid w:val="00E86244"/>
    <w:rsid w:val="00E90197"/>
    <w:rsid w:val="00E91064"/>
    <w:rsid w:val="00E91592"/>
    <w:rsid w:val="00E91F5F"/>
    <w:rsid w:val="00E9254E"/>
    <w:rsid w:val="00E92903"/>
    <w:rsid w:val="00E96337"/>
    <w:rsid w:val="00E9640C"/>
    <w:rsid w:val="00E96F9C"/>
    <w:rsid w:val="00EA082A"/>
    <w:rsid w:val="00EA2473"/>
    <w:rsid w:val="00EA40EC"/>
    <w:rsid w:val="00EA6FB0"/>
    <w:rsid w:val="00EA764C"/>
    <w:rsid w:val="00EB1FDE"/>
    <w:rsid w:val="00EB2825"/>
    <w:rsid w:val="00EB3A3E"/>
    <w:rsid w:val="00EB4E97"/>
    <w:rsid w:val="00EB6D67"/>
    <w:rsid w:val="00EB6E8F"/>
    <w:rsid w:val="00EC46DA"/>
    <w:rsid w:val="00EC6B05"/>
    <w:rsid w:val="00ED0B57"/>
    <w:rsid w:val="00ED22A1"/>
    <w:rsid w:val="00ED456A"/>
    <w:rsid w:val="00EE53C4"/>
    <w:rsid w:val="00EE6159"/>
    <w:rsid w:val="00EE685E"/>
    <w:rsid w:val="00EE715F"/>
    <w:rsid w:val="00EF01A7"/>
    <w:rsid w:val="00EF07B0"/>
    <w:rsid w:val="00EF127A"/>
    <w:rsid w:val="00F0194A"/>
    <w:rsid w:val="00F01A31"/>
    <w:rsid w:val="00F01B34"/>
    <w:rsid w:val="00F04700"/>
    <w:rsid w:val="00F04EE1"/>
    <w:rsid w:val="00F064EF"/>
    <w:rsid w:val="00F06FDA"/>
    <w:rsid w:val="00F11D04"/>
    <w:rsid w:val="00F14B50"/>
    <w:rsid w:val="00F168BA"/>
    <w:rsid w:val="00F1768C"/>
    <w:rsid w:val="00F21C1D"/>
    <w:rsid w:val="00F23B3F"/>
    <w:rsid w:val="00F251F4"/>
    <w:rsid w:val="00F255B3"/>
    <w:rsid w:val="00F26D58"/>
    <w:rsid w:val="00F33A35"/>
    <w:rsid w:val="00F33A55"/>
    <w:rsid w:val="00F34341"/>
    <w:rsid w:val="00F348A7"/>
    <w:rsid w:val="00F42BB7"/>
    <w:rsid w:val="00F43367"/>
    <w:rsid w:val="00F47B17"/>
    <w:rsid w:val="00F50337"/>
    <w:rsid w:val="00F5040B"/>
    <w:rsid w:val="00F53C58"/>
    <w:rsid w:val="00F53F59"/>
    <w:rsid w:val="00F545EF"/>
    <w:rsid w:val="00F65DAC"/>
    <w:rsid w:val="00F75ABE"/>
    <w:rsid w:val="00F81561"/>
    <w:rsid w:val="00F83159"/>
    <w:rsid w:val="00F8430D"/>
    <w:rsid w:val="00F84E02"/>
    <w:rsid w:val="00F85B62"/>
    <w:rsid w:val="00F94A53"/>
    <w:rsid w:val="00F96FEF"/>
    <w:rsid w:val="00FA0DD8"/>
    <w:rsid w:val="00FA44A3"/>
    <w:rsid w:val="00FA5F86"/>
    <w:rsid w:val="00FA716E"/>
    <w:rsid w:val="00FB1A07"/>
    <w:rsid w:val="00FB4971"/>
    <w:rsid w:val="00FB564E"/>
    <w:rsid w:val="00FB78BC"/>
    <w:rsid w:val="00FC4892"/>
    <w:rsid w:val="00FD5233"/>
    <w:rsid w:val="00FD5350"/>
    <w:rsid w:val="00FE1A73"/>
    <w:rsid w:val="00FE358D"/>
    <w:rsid w:val="00FF16EE"/>
    <w:rsid w:val="00FF5A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2FCA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81882"/>
    <w:rPr>
      <w:rFonts w:ascii="Arial" w:hAnsi="Arial"/>
      <w:sz w:val="22"/>
      <w:szCs w:val="24"/>
    </w:rPr>
  </w:style>
  <w:style w:type="paragraph" w:styleId="Otsikko1">
    <w:name w:val="heading 1"/>
    <w:basedOn w:val="Normaali"/>
    <w:next w:val="Normaali"/>
    <w:qFormat/>
    <w:rsid w:val="00B45DF1"/>
    <w:pPr>
      <w:keepNext/>
      <w:numPr>
        <w:ilvl w:val="1"/>
        <w:numId w:val="1"/>
      </w:numPr>
      <w:spacing w:before="240" w:after="60"/>
      <w:outlineLvl w:val="0"/>
    </w:pPr>
    <w:rPr>
      <w:rFonts w:cs="Arial"/>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971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623B4C"/>
    <w:rPr>
      <w:rFonts w:ascii="Tahoma" w:hAnsi="Tahoma" w:cs="Tahoma"/>
      <w:sz w:val="16"/>
      <w:szCs w:val="16"/>
    </w:rPr>
  </w:style>
  <w:style w:type="paragraph" w:styleId="Yltunniste">
    <w:name w:val="header"/>
    <w:basedOn w:val="Normaali"/>
    <w:rsid w:val="005D0B33"/>
    <w:pPr>
      <w:tabs>
        <w:tab w:val="center" w:pos="4819"/>
        <w:tab w:val="right" w:pos="9638"/>
      </w:tabs>
    </w:pPr>
  </w:style>
  <w:style w:type="paragraph" w:styleId="Alatunniste">
    <w:name w:val="footer"/>
    <w:basedOn w:val="Normaali"/>
    <w:link w:val="AlatunnisteChar"/>
    <w:rsid w:val="005D0B33"/>
    <w:pPr>
      <w:tabs>
        <w:tab w:val="center" w:pos="4819"/>
        <w:tab w:val="right" w:pos="9638"/>
      </w:tabs>
    </w:pPr>
  </w:style>
  <w:style w:type="character" w:styleId="Sivunumero">
    <w:name w:val="page number"/>
    <w:basedOn w:val="Kappaleenoletusfontti"/>
    <w:rsid w:val="00892034"/>
  </w:style>
  <w:style w:type="character" w:styleId="Hyperlinkki">
    <w:name w:val="Hyperlink"/>
    <w:rsid w:val="0068404D"/>
    <w:rPr>
      <w:color w:val="0000FF"/>
      <w:u w:val="single"/>
    </w:rPr>
  </w:style>
  <w:style w:type="character" w:styleId="AvattuHyperlinkki">
    <w:name w:val="FollowedHyperlink"/>
    <w:rsid w:val="00A53548"/>
    <w:rPr>
      <w:color w:val="800080"/>
      <w:u w:val="single"/>
    </w:rPr>
  </w:style>
  <w:style w:type="paragraph" w:styleId="Luettelokappale">
    <w:name w:val="List Paragraph"/>
    <w:basedOn w:val="Normaali"/>
    <w:uiPriority w:val="34"/>
    <w:qFormat/>
    <w:rsid w:val="00CF30C0"/>
    <w:pPr>
      <w:spacing w:after="200" w:line="276" w:lineRule="auto"/>
      <w:ind w:left="720"/>
      <w:contextualSpacing/>
    </w:pPr>
    <w:rPr>
      <w:rFonts w:ascii="Calibri" w:eastAsia="Calibri" w:hAnsi="Calibri"/>
      <w:szCs w:val="22"/>
      <w:lang w:eastAsia="en-US"/>
    </w:rPr>
  </w:style>
  <w:style w:type="character" w:customStyle="1" w:styleId="AlatunnisteChar">
    <w:name w:val="Alatunniste Char"/>
    <w:basedOn w:val="Kappaleenoletusfontti"/>
    <w:link w:val="Alatunniste"/>
    <w:rsid w:val="008B1980"/>
    <w:rPr>
      <w:rFonts w:ascii="Arial" w:hAnsi="Arial"/>
      <w:sz w:val="22"/>
      <w:szCs w:val="24"/>
    </w:rPr>
  </w:style>
  <w:style w:type="character" w:styleId="Ratkaisematonmaininta">
    <w:name w:val="Unresolved Mention"/>
    <w:basedOn w:val="Kappaleenoletusfontti"/>
    <w:uiPriority w:val="99"/>
    <w:semiHidden/>
    <w:unhideWhenUsed/>
    <w:rsid w:val="008B1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p@evira.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uokavirasto.fi/yritykset/elainala/elaimista-saatavat-sivutuotteet/sivutuotelaitosten-hyvaksynta-ja-rekisterointi/hyvaksyttyjen-ja-rekisteroityjen-laitosten-luettel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bp@ruokavirasto.fi" TargetMode="External"/><Relationship Id="rId1" Type="http://schemas.openxmlformats.org/officeDocument/2006/relationships/hyperlink" Target="http://www.livsmedelsverket.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04EA-BC6F-4B7D-9A5C-4195AC68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3975</Words>
  <Characters>32204</Characters>
  <Application>Microsoft Office Word</Application>
  <DocSecurity>0</DocSecurity>
  <Lines>268</Lines>
  <Paragraphs>72</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36107</CharactersWithSpaces>
  <SharedDoc>false</SharedDoc>
  <HLinks>
    <vt:vector size="12" baseType="variant">
      <vt:variant>
        <vt:i4>3473469</vt:i4>
      </vt:variant>
      <vt:variant>
        <vt:i4>425</vt:i4>
      </vt:variant>
      <vt:variant>
        <vt:i4>0</vt:i4>
      </vt:variant>
      <vt:variant>
        <vt:i4>5</vt:i4>
      </vt:variant>
      <vt:variant>
        <vt:lpwstr>http://www.evira.fi/files/attachments/fi/elaimet/elainsuojelu_ja_elainten_pito/ohje_tiloille_raatojen_sailytyksesta_15009_2.pdf</vt:lpwstr>
      </vt:variant>
      <vt:variant>
        <vt:lpwstr/>
      </vt:variant>
      <vt:variant>
        <vt:i4>7864386</vt:i4>
      </vt:variant>
      <vt:variant>
        <vt:i4>422</vt:i4>
      </vt:variant>
      <vt:variant>
        <vt:i4>0</vt:i4>
      </vt:variant>
      <vt:variant>
        <vt:i4>5</vt:i4>
      </vt:variant>
      <vt:variant>
        <vt:lpwstr>mailto:abp@evira.fi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2025-04-09T08:05:00Z</dcterms:created>
  <dcterms:modified xsi:type="dcterms:W3CDTF">2025-04-09T08:07:00Z</dcterms:modified>
</cp:coreProperties>
</file>