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C866" w14:textId="77777777" w:rsidR="00F434B9" w:rsidRDefault="00F434B9"/>
    <w:p w14:paraId="0C715C17" w14:textId="77777777" w:rsidR="00E60306" w:rsidRDefault="00E60306"/>
    <w:p w14:paraId="6FF1047D" w14:textId="77777777" w:rsidR="00E60306" w:rsidRDefault="00E60306"/>
    <w:p w14:paraId="523B52D5" w14:textId="7225BE1E" w:rsidR="00CD0FBF" w:rsidRPr="00D959B6" w:rsidRDefault="00D959B6" w:rsidP="006409C0">
      <w:pPr>
        <w:pStyle w:val="Otsikko"/>
        <w:rPr>
          <w:sz w:val="28"/>
          <w:szCs w:val="28"/>
          <w:lang w:val="en-US"/>
        </w:rPr>
      </w:pPr>
      <w:r w:rsidRPr="00D959B6">
        <w:rPr>
          <w:sz w:val="28"/>
          <w:szCs w:val="28"/>
          <w:lang w:val="en-US"/>
        </w:rPr>
        <w:t xml:space="preserve">Declaration of independence </w:t>
      </w:r>
      <w:r>
        <w:rPr>
          <w:sz w:val="28"/>
          <w:szCs w:val="28"/>
          <w:lang w:val="en-US"/>
        </w:rPr>
        <w:t xml:space="preserve">referred to art. 12 of </w:t>
      </w:r>
      <w:r w:rsidRPr="00D959B6">
        <w:rPr>
          <w:sz w:val="28"/>
          <w:szCs w:val="28"/>
          <w:lang w:val="en-US"/>
        </w:rPr>
        <w:t xml:space="preserve">Regulation (EU) 2020/760 </w:t>
      </w:r>
    </w:p>
    <w:p w14:paraId="116FF37D" w14:textId="083CAAAE" w:rsidR="002775F1" w:rsidRDefault="002775F1" w:rsidP="002455FC">
      <w:pPr>
        <w:rPr>
          <w:i/>
          <w:iCs/>
          <w:lang w:val="en-US"/>
        </w:rPr>
      </w:pPr>
    </w:p>
    <w:p w14:paraId="3CA37CAA" w14:textId="77777777" w:rsidR="00D959B6" w:rsidRDefault="00D959B6" w:rsidP="00D959B6">
      <w:pPr>
        <w:rPr>
          <w:i/>
          <w:iCs/>
          <w:lang w:val="en-US"/>
        </w:rPr>
      </w:pPr>
      <w:r w:rsidRPr="00D959B6">
        <w:rPr>
          <w:i/>
          <w:iCs/>
          <w:lang w:val="en-US"/>
        </w:rPr>
        <w:t>Instructions for completing the declaration</w:t>
      </w:r>
    </w:p>
    <w:p w14:paraId="3131A8BD" w14:textId="77777777" w:rsidR="00D959B6" w:rsidRPr="00D959B6" w:rsidRDefault="00D959B6" w:rsidP="005970CB">
      <w:pPr>
        <w:pStyle w:val="Luettelokappale"/>
        <w:numPr>
          <w:ilvl w:val="0"/>
          <w:numId w:val="3"/>
        </w:numPr>
        <w:rPr>
          <w:lang w:val="en-US"/>
        </w:rPr>
      </w:pPr>
      <w:r w:rsidRPr="00D959B6">
        <w:rPr>
          <w:lang w:val="en-US"/>
        </w:rPr>
        <w:t>In block A, fill in the information on the tariff quota to which the declaration of independence applies.</w:t>
      </w:r>
    </w:p>
    <w:p w14:paraId="64A8AF3F" w14:textId="77777777" w:rsidR="00D959B6" w:rsidRPr="00D959B6" w:rsidRDefault="00D959B6" w:rsidP="00D959B6">
      <w:pPr>
        <w:pStyle w:val="Luettelokappale"/>
        <w:numPr>
          <w:ilvl w:val="0"/>
          <w:numId w:val="3"/>
        </w:numPr>
        <w:rPr>
          <w:lang w:val="en-US"/>
        </w:rPr>
      </w:pPr>
      <w:r w:rsidRPr="00D959B6">
        <w:rPr>
          <w:lang w:val="en-US"/>
        </w:rPr>
        <w:t>In block B, tick the applicable box.</w:t>
      </w:r>
    </w:p>
    <w:p w14:paraId="47A40E66" w14:textId="13209960" w:rsidR="00D959B6" w:rsidRPr="00D959B6" w:rsidRDefault="00D959B6" w:rsidP="00D959B6">
      <w:pPr>
        <w:pStyle w:val="Luettelokappale"/>
        <w:numPr>
          <w:ilvl w:val="0"/>
          <w:numId w:val="3"/>
        </w:numPr>
        <w:rPr>
          <w:i/>
          <w:iCs/>
          <w:lang w:val="en-US"/>
        </w:rPr>
      </w:pPr>
      <w:r w:rsidRPr="00D959B6">
        <w:rPr>
          <w:lang w:val="en-US"/>
        </w:rPr>
        <w:t>In block C, indicate the operator’s name, EORI number, date and place of signature, and include the signature of the operator’s competent managing (chief executive) officer.</w:t>
      </w:r>
    </w:p>
    <w:p w14:paraId="2D2E9DF3" w14:textId="77777777" w:rsidR="002455FC" w:rsidRPr="00936937" w:rsidRDefault="002455FC">
      <w:pPr>
        <w:rPr>
          <w:lang w:val="en-US"/>
        </w:rPr>
      </w:pPr>
    </w:p>
    <w:p w14:paraId="0796A89D" w14:textId="017C8C62" w:rsidR="00CD0FBF" w:rsidRDefault="00CD0FBF" w:rsidP="00CD0FBF">
      <w:pPr>
        <w:rPr>
          <w:b/>
          <w:bCs/>
        </w:rPr>
      </w:pPr>
      <w:r w:rsidRPr="00CD0FBF">
        <w:rPr>
          <w:rFonts w:hint="eastAsia"/>
          <w:b/>
          <w:bCs/>
        </w:rPr>
        <w:t>A.    </w:t>
      </w:r>
      <w:r w:rsidR="00D959B6" w:rsidRPr="00D959B6">
        <w:rPr>
          <w:rFonts w:cstheme="minorHAnsi"/>
          <w:b/>
          <w:bCs/>
          <w:caps/>
        </w:rPr>
        <w:t>Tariff quota concerned</w:t>
      </w:r>
    </w:p>
    <w:p w14:paraId="5CA3721A" w14:textId="77777777" w:rsidR="00F47220" w:rsidRPr="00CD0FBF" w:rsidRDefault="00F47220" w:rsidP="00CD0FBF">
      <w:pPr>
        <w:rPr>
          <w:b/>
          <w:bCs/>
        </w:rPr>
      </w:pPr>
    </w:p>
    <w:tbl>
      <w:tblPr>
        <w:tblW w:w="9545"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120"/>
        <w:gridCol w:w="5425"/>
      </w:tblGrid>
      <w:tr w:rsidR="00CD0FBF" w:rsidRPr="00CD0FBF" w14:paraId="60BFEA21" w14:textId="77777777" w:rsidTr="00240369">
        <w:trPr>
          <w:jc w:val="center"/>
        </w:trPr>
        <w:tc>
          <w:tcPr>
            <w:tcW w:w="4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9CF3C11" w14:textId="457C8E6F" w:rsidR="00CD0FBF" w:rsidRPr="00CD0FBF" w:rsidRDefault="00D959B6" w:rsidP="00EB3635">
            <w:pPr>
              <w:spacing w:after="100" w:afterAutospacing="1"/>
            </w:pPr>
            <w:r w:rsidRPr="00D959B6">
              <w:t>Tariff quota order number</w:t>
            </w:r>
          </w:p>
        </w:tc>
        <w:tc>
          <w:tcPr>
            <w:tcW w:w="54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403862" w14:textId="22755AE7" w:rsidR="00CD0FBF" w:rsidRPr="00CD0FBF" w:rsidRDefault="00C36D5F" w:rsidP="00EB3635">
            <w:pPr>
              <w:spacing w:after="100" w:afterAutospacing="1"/>
            </w:pPr>
            <w:sdt>
              <w:sdtPr>
                <w:rPr>
                  <w:lang w:val="en-US"/>
                </w:rPr>
                <w:id w:val="-709495867"/>
                <w:placeholder>
                  <w:docPart w:val="DefaultPlaceholder_-1854013440"/>
                </w:placeholder>
                <w:showingPlcHdr/>
              </w:sdtPr>
              <w:sdtEndPr/>
              <w:sdtContent>
                <w:r w:rsidR="00A86EFE" w:rsidRPr="00680DC7">
                  <w:rPr>
                    <w:rStyle w:val="Paikkamerkkiteksti"/>
                  </w:rPr>
                  <w:t>Kirjoita tekstiä napsauttamalla tai napauttamalla tätä.</w:t>
                </w:r>
              </w:sdtContent>
            </w:sdt>
          </w:p>
        </w:tc>
      </w:tr>
      <w:tr w:rsidR="00CD0FBF" w:rsidRPr="00CD0FBF" w14:paraId="3CC44254" w14:textId="77777777" w:rsidTr="00240369">
        <w:trPr>
          <w:jc w:val="center"/>
        </w:trPr>
        <w:tc>
          <w:tcPr>
            <w:tcW w:w="4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D85EEB9" w14:textId="559D1BAB" w:rsidR="00CD0FBF" w:rsidRPr="00CD0FBF" w:rsidRDefault="00D959B6" w:rsidP="00EB3635">
            <w:pPr>
              <w:spacing w:after="100" w:afterAutospacing="1"/>
            </w:pPr>
            <w:r w:rsidRPr="00D959B6">
              <w:t>CN code(s)</w:t>
            </w:r>
          </w:p>
        </w:tc>
        <w:tc>
          <w:tcPr>
            <w:tcW w:w="54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623F6EA" w14:textId="4BC6BE0A" w:rsidR="00CD0FBF" w:rsidRPr="00CD0FBF" w:rsidRDefault="00C36D5F" w:rsidP="00EB3635">
            <w:pPr>
              <w:tabs>
                <w:tab w:val="left" w:pos="1631"/>
              </w:tabs>
              <w:spacing w:after="100" w:afterAutospacing="1"/>
            </w:pPr>
            <w:sdt>
              <w:sdtPr>
                <w:rPr>
                  <w:lang w:val="en-US"/>
                </w:rPr>
                <w:id w:val="382227724"/>
                <w:placeholder>
                  <w:docPart w:val="DefaultPlaceholder_-1854013440"/>
                </w:placeholder>
                <w:showingPlcHdr/>
              </w:sdtPr>
              <w:sdtEndPr/>
              <w:sdtContent>
                <w:r w:rsidR="00A86EFE" w:rsidRPr="00680DC7">
                  <w:rPr>
                    <w:rStyle w:val="Paikkamerkkiteksti"/>
                  </w:rPr>
                  <w:t>Kirjoita tekstiä napsauttamalla tai napauttamalla tätä.</w:t>
                </w:r>
              </w:sdtContent>
            </w:sdt>
          </w:p>
        </w:tc>
      </w:tr>
      <w:tr w:rsidR="00CD0FBF" w:rsidRPr="00CD0FBF" w14:paraId="76D7EE32" w14:textId="77777777" w:rsidTr="00240369">
        <w:trPr>
          <w:jc w:val="center"/>
        </w:trPr>
        <w:tc>
          <w:tcPr>
            <w:tcW w:w="4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03169C1" w14:textId="6110376F" w:rsidR="00CD0FBF" w:rsidRPr="00D959B6" w:rsidRDefault="00D959B6" w:rsidP="00EB3635">
            <w:pPr>
              <w:spacing w:after="100" w:afterAutospacing="1"/>
              <w:rPr>
                <w:lang w:val="en-US"/>
              </w:rPr>
            </w:pPr>
            <w:r w:rsidRPr="00D959B6">
              <w:rPr>
                <w:lang w:val="en-US"/>
              </w:rPr>
              <w:t>Origin of the product(s)</w:t>
            </w:r>
            <w:r w:rsidRPr="00D959B6">
              <w:rPr>
                <w:vertAlign w:val="superscript"/>
                <w:lang w:val="en-US"/>
              </w:rPr>
              <w:t xml:space="preserve"> </w:t>
            </w:r>
            <w:r w:rsidR="009C7902" w:rsidRPr="00D959B6">
              <w:rPr>
                <w:rFonts w:cstheme="minorHAnsi"/>
                <w:vertAlign w:val="superscript"/>
                <w:lang w:val="en-US"/>
              </w:rPr>
              <w:t>(</w:t>
            </w:r>
            <w:r w:rsidR="009C7902" w:rsidRPr="009C7902">
              <w:rPr>
                <w:rStyle w:val="Alaviitteenviite"/>
                <w:rFonts w:cstheme="minorHAnsi"/>
              </w:rPr>
              <w:footnoteReference w:id="1"/>
            </w:r>
            <w:r w:rsidR="009C7902" w:rsidRPr="00D959B6">
              <w:rPr>
                <w:rFonts w:cstheme="minorHAnsi"/>
                <w:vertAlign w:val="superscript"/>
                <w:lang w:val="en-US"/>
              </w:rPr>
              <w:t>)</w:t>
            </w:r>
          </w:p>
        </w:tc>
        <w:sdt>
          <w:sdtPr>
            <w:rPr>
              <w:lang w:val="en-US"/>
            </w:rPr>
            <w:id w:val="-804003273"/>
            <w:placeholder>
              <w:docPart w:val="DefaultPlaceholder_-1854013440"/>
            </w:placeholder>
            <w:showingPlcHdr/>
          </w:sdtPr>
          <w:sdtEndPr/>
          <w:sdtContent>
            <w:tc>
              <w:tcPr>
                <w:tcW w:w="54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14:paraId="12B2F7C5" w14:textId="5DDB1947" w:rsidR="00CD0FBF" w:rsidRPr="00CD0FBF" w:rsidRDefault="00A86EFE" w:rsidP="00EB3635">
                <w:pPr>
                  <w:spacing w:after="100" w:afterAutospacing="1"/>
                </w:pPr>
                <w:r w:rsidRPr="00680DC7">
                  <w:rPr>
                    <w:rStyle w:val="Paikkamerkkiteksti"/>
                  </w:rPr>
                  <w:t>Kirjoita tekstiä napsauttamalla tai napauttamalla tätä.</w:t>
                </w:r>
              </w:p>
            </w:tc>
          </w:sdtContent>
        </w:sdt>
      </w:tr>
    </w:tbl>
    <w:p w14:paraId="5880AC4A" w14:textId="77777777" w:rsidR="00CD0FBF" w:rsidRPr="00A86EFE" w:rsidRDefault="00CD0FBF" w:rsidP="00CD0FBF">
      <w:pPr>
        <w:rPr>
          <w:b/>
          <w:bCs/>
        </w:rPr>
      </w:pPr>
    </w:p>
    <w:p w14:paraId="13B159E6" w14:textId="08EA5CEE" w:rsidR="00CD0FBF" w:rsidRPr="00936937" w:rsidRDefault="00CD0FBF" w:rsidP="00CD0FBF">
      <w:pPr>
        <w:rPr>
          <w:b/>
          <w:bCs/>
          <w:lang w:val="en-US"/>
        </w:rPr>
      </w:pPr>
      <w:r w:rsidRPr="00936937">
        <w:rPr>
          <w:rFonts w:hint="eastAsia"/>
          <w:b/>
          <w:bCs/>
          <w:lang w:val="en-US"/>
        </w:rPr>
        <w:t>B.    </w:t>
      </w:r>
      <w:r w:rsidR="003D75CB" w:rsidRPr="00936937">
        <w:rPr>
          <w:b/>
          <w:bCs/>
          <w:lang w:val="en-US"/>
        </w:rPr>
        <w:t>INDEPENCE OF OPERATOR</w:t>
      </w:r>
    </w:p>
    <w:p w14:paraId="15D2947D" w14:textId="4773604C" w:rsidR="00CD0FBF" w:rsidRPr="003D75CB" w:rsidRDefault="003D75CB" w:rsidP="00CD0FBF">
      <w:pPr>
        <w:rPr>
          <w:lang w:val="en-US"/>
        </w:rPr>
      </w:pPr>
      <w:r w:rsidRPr="003D75CB">
        <w:rPr>
          <w:lang w:val="en-US"/>
        </w:rPr>
        <w:t>The applicant for the tariff quota order number listed above declares:</w:t>
      </w:r>
    </w:p>
    <w:p w14:paraId="27AFE74F" w14:textId="77777777" w:rsidR="00CD0FBF" w:rsidRPr="003D75CB" w:rsidRDefault="00CD0FBF" w:rsidP="00CD0FBF">
      <w:pPr>
        <w:rPr>
          <w:lang w:val="en-US"/>
        </w:rPr>
      </w:pPr>
    </w:p>
    <w:tbl>
      <w:tblPr>
        <w:tblW w:w="9488"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647"/>
        <w:gridCol w:w="1841"/>
      </w:tblGrid>
      <w:tr w:rsidR="00E60306" w:rsidRPr="00A33594" w14:paraId="2D78EDA3" w14:textId="77777777" w:rsidTr="00240369">
        <w:trPr>
          <w:jc w:val="center"/>
        </w:trPr>
        <w:tc>
          <w:tcPr>
            <w:tcW w:w="76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14:paraId="68D0B928" w14:textId="77777777" w:rsidR="00E60306" w:rsidRPr="003D75CB" w:rsidRDefault="00E60306" w:rsidP="00CD0FBF">
            <w:pPr>
              <w:rPr>
                <w:lang w:val="en-US"/>
              </w:rPr>
            </w:pPr>
          </w:p>
        </w:tc>
        <w:tc>
          <w:tcPr>
            <w:tcW w:w="18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14:paraId="2A5C2EB7" w14:textId="2BEF78C0" w:rsidR="00E60306" w:rsidRPr="003D75CB" w:rsidRDefault="003D75CB" w:rsidP="00A86EFE">
            <w:pPr>
              <w:jc w:val="center"/>
              <w:rPr>
                <w:i/>
                <w:iCs/>
                <w:lang w:val="en-US"/>
              </w:rPr>
            </w:pPr>
            <w:r w:rsidRPr="003D75CB">
              <w:rPr>
                <w:i/>
                <w:iCs/>
                <w:lang w:val="en-US"/>
              </w:rPr>
              <w:t>box to be ticked as appropriate</w:t>
            </w:r>
            <w:r>
              <w:rPr>
                <w:i/>
                <w:iCs/>
                <w:lang w:val="en-US"/>
              </w:rPr>
              <w:t>.</w:t>
            </w:r>
          </w:p>
        </w:tc>
      </w:tr>
      <w:tr w:rsidR="00CD0FBF" w:rsidRPr="00CD0FBF" w14:paraId="69BFB5DE" w14:textId="77777777" w:rsidTr="00240369">
        <w:trPr>
          <w:jc w:val="center"/>
        </w:trPr>
        <w:tc>
          <w:tcPr>
            <w:tcW w:w="76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49831D" w14:textId="1570C9D1" w:rsidR="00CD0FBF" w:rsidRPr="003D75CB" w:rsidRDefault="00CD0FBF" w:rsidP="00CD0FBF">
            <w:pPr>
              <w:rPr>
                <w:lang w:val="en-US"/>
              </w:rPr>
            </w:pPr>
            <w:r w:rsidRPr="00936937">
              <w:rPr>
                <w:lang w:val="en-US"/>
              </w:rPr>
              <w:t>1.  </w:t>
            </w:r>
            <w:r w:rsidR="003D75CB" w:rsidRPr="003D75CB">
              <w:rPr>
                <w:lang w:val="en-US"/>
              </w:rPr>
              <w:t>The applicant is not linked, as set out in Article 11 of Delegated Regulation (EU) 2020/760, with other legal or natural persons applying for the same tariff quota order number.</w:t>
            </w:r>
          </w:p>
        </w:tc>
        <w:tc>
          <w:tcPr>
            <w:tcW w:w="18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3E99285" w14:textId="77777777" w:rsidR="00E60306" w:rsidRPr="003D75CB" w:rsidRDefault="00E60306" w:rsidP="00A86EFE">
            <w:pPr>
              <w:jc w:val="center"/>
              <w:rPr>
                <w:i/>
                <w:iCs/>
                <w:lang w:val="en-US"/>
              </w:rPr>
            </w:pPr>
          </w:p>
          <w:sdt>
            <w:sdtPr>
              <w:id w:val="-1603249254"/>
              <w14:checkbox>
                <w14:checked w14:val="0"/>
                <w14:checkedState w14:val="2612" w14:font="MS Gothic"/>
                <w14:uncheckedState w14:val="2610" w14:font="MS Gothic"/>
              </w14:checkbox>
            </w:sdtPr>
            <w:sdtEndPr/>
            <w:sdtContent>
              <w:p w14:paraId="7937B8F6" w14:textId="7372D8D3" w:rsidR="00A86EFE" w:rsidRPr="00CD0FBF" w:rsidRDefault="002775F1" w:rsidP="00A86EFE">
                <w:pPr>
                  <w:jc w:val="center"/>
                </w:pPr>
                <w:r>
                  <w:rPr>
                    <w:rFonts w:ascii="MS Gothic" w:eastAsia="MS Gothic" w:hAnsi="MS Gothic" w:hint="eastAsia"/>
                  </w:rPr>
                  <w:t>☐</w:t>
                </w:r>
              </w:p>
            </w:sdtContent>
          </w:sdt>
        </w:tc>
      </w:tr>
      <w:tr w:rsidR="00CD0FBF" w:rsidRPr="00CD0FBF" w14:paraId="0D33DBD2" w14:textId="77777777" w:rsidTr="00240369">
        <w:trPr>
          <w:jc w:val="center"/>
        </w:trPr>
        <w:tc>
          <w:tcPr>
            <w:tcW w:w="76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7747D49" w14:textId="77777777" w:rsidR="003D75CB" w:rsidRPr="003D75CB" w:rsidRDefault="00CD0FBF" w:rsidP="003D75CB">
            <w:pPr>
              <w:rPr>
                <w:lang w:val="en-US"/>
              </w:rPr>
            </w:pPr>
            <w:r w:rsidRPr="003D75CB">
              <w:rPr>
                <w:lang w:val="en-US"/>
              </w:rPr>
              <w:t>2.  </w:t>
            </w:r>
            <w:r w:rsidR="003D75CB" w:rsidRPr="003D75CB">
              <w:rPr>
                <w:lang w:val="en-US"/>
              </w:rPr>
              <w:t>The applicant is linked, as set out in Article 11 of Delegated Regulation (EU) 2020/760, with other legal or natural persons applying for the same tariff quota order number.</w:t>
            </w:r>
          </w:p>
          <w:p w14:paraId="241354CB" w14:textId="77777777" w:rsidR="003D75CB" w:rsidRPr="003D75CB" w:rsidRDefault="003D75CB" w:rsidP="003D75CB">
            <w:pPr>
              <w:rPr>
                <w:lang w:val="en-US"/>
              </w:rPr>
            </w:pPr>
            <w:r w:rsidRPr="003D75CB">
              <w:rPr>
                <w:lang w:val="en-US"/>
              </w:rPr>
              <w:t>The applicant regularly performs substantial economic activities towards third parties within the meaning of Article 11(3).</w:t>
            </w:r>
          </w:p>
          <w:p w14:paraId="2793824E" w14:textId="25200CA8" w:rsidR="00CD0FBF" w:rsidRPr="003D75CB" w:rsidRDefault="003D75CB" w:rsidP="003D75CB">
            <w:pPr>
              <w:rPr>
                <w:lang w:val="en-US"/>
              </w:rPr>
            </w:pPr>
            <w:r w:rsidRPr="003D75CB">
              <w:rPr>
                <w:lang w:val="en-US"/>
              </w:rPr>
              <w:t>The applicant has disclosed the natural or legal persons to which it is linked in the LORI electronic system in accordance with Article 11(4).</w:t>
            </w:r>
          </w:p>
        </w:tc>
        <w:tc>
          <w:tcPr>
            <w:tcW w:w="18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074D0EE" w14:textId="77777777" w:rsidR="00CD0FBF" w:rsidRPr="003D75CB" w:rsidRDefault="00CD0FBF" w:rsidP="00CD0FBF">
            <w:pPr>
              <w:rPr>
                <w:lang w:val="en-US"/>
              </w:rPr>
            </w:pPr>
          </w:p>
          <w:sdt>
            <w:sdtPr>
              <w:id w:val="1297423364"/>
              <w14:checkbox>
                <w14:checked w14:val="0"/>
                <w14:checkedState w14:val="2612" w14:font="MS Gothic"/>
                <w14:uncheckedState w14:val="2610" w14:font="MS Gothic"/>
              </w14:checkbox>
            </w:sdtPr>
            <w:sdtEndPr/>
            <w:sdtContent>
              <w:p w14:paraId="04421191" w14:textId="0417ABEE" w:rsidR="00A86EFE" w:rsidRDefault="00A86EFE" w:rsidP="00A86EFE">
                <w:pPr>
                  <w:jc w:val="center"/>
                </w:pPr>
                <w:r>
                  <w:rPr>
                    <w:rFonts w:ascii="MS Gothic" w:eastAsia="MS Gothic" w:hAnsi="MS Gothic" w:hint="eastAsia"/>
                  </w:rPr>
                  <w:t>☐</w:t>
                </w:r>
              </w:p>
            </w:sdtContent>
          </w:sdt>
          <w:p w14:paraId="60FAB663" w14:textId="5A975D36" w:rsidR="00A86EFE" w:rsidRPr="00CD0FBF" w:rsidRDefault="00A86EFE" w:rsidP="00CD0FBF"/>
        </w:tc>
      </w:tr>
    </w:tbl>
    <w:p w14:paraId="70211F69" w14:textId="77777777" w:rsidR="00F47220" w:rsidRDefault="00F47220" w:rsidP="00CD0FBF">
      <w:pPr>
        <w:rPr>
          <w:b/>
          <w:bCs/>
        </w:rPr>
      </w:pPr>
    </w:p>
    <w:p w14:paraId="010C8FAD" w14:textId="77777777" w:rsidR="00E60306" w:rsidRDefault="00E60306" w:rsidP="00CD0FBF">
      <w:pPr>
        <w:rPr>
          <w:b/>
          <w:bCs/>
        </w:rPr>
      </w:pPr>
    </w:p>
    <w:p w14:paraId="7B4B401A" w14:textId="77777777" w:rsidR="00E60306" w:rsidRDefault="00E60306" w:rsidP="00CD0FBF">
      <w:pPr>
        <w:rPr>
          <w:b/>
          <w:bCs/>
        </w:rPr>
      </w:pPr>
    </w:p>
    <w:p w14:paraId="1984B154" w14:textId="4DE2C890" w:rsidR="00CD0FBF" w:rsidRPr="00CD0FBF" w:rsidRDefault="00CD0FBF" w:rsidP="00CD0FBF">
      <w:pPr>
        <w:rPr>
          <w:b/>
          <w:bCs/>
        </w:rPr>
      </w:pPr>
      <w:r w:rsidRPr="00CD0FBF">
        <w:rPr>
          <w:rFonts w:hint="eastAsia"/>
          <w:b/>
          <w:bCs/>
        </w:rPr>
        <w:t>C.    </w:t>
      </w:r>
      <w:r w:rsidR="00833B81">
        <w:rPr>
          <w:b/>
          <w:bCs/>
        </w:rPr>
        <w:t>OPERATOR’S DETAILS</w:t>
      </w:r>
    </w:p>
    <w:p w14:paraId="4281C68B" w14:textId="77777777" w:rsidR="00CD0FBF" w:rsidRPr="00CD0FBF" w:rsidRDefault="00CD0FBF" w:rsidP="00CD0FBF"/>
    <w:tbl>
      <w:tblPr>
        <w:tblW w:w="9504"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536"/>
        <w:gridCol w:w="5968"/>
      </w:tblGrid>
      <w:tr w:rsidR="00CD0FBF" w:rsidRPr="00CD0FBF" w14:paraId="0947DE40"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7AA87E2" w14:textId="726E3AAC" w:rsidR="00CD0FBF" w:rsidRPr="00CD0FBF" w:rsidRDefault="00833B81" w:rsidP="00CD0FBF">
            <w:r>
              <w:t>Name</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42BA439" w14:textId="1B2F8DBA" w:rsidR="00CD0FBF" w:rsidRPr="00CD0FBF" w:rsidRDefault="00CD0FBF" w:rsidP="00CD0FBF">
            <w:r w:rsidRPr="00CD0FBF">
              <w:t> </w:t>
            </w:r>
            <w:sdt>
              <w:sdtPr>
                <w:id w:val="-1978060370"/>
                <w:placeholder>
                  <w:docPart w:val="DefaultPlaceholder_-1854013440"/>
                </w:placeholder>
                <w:showingPlcHdr/>
              </w:sdtPr>
              <w:sdtEndPr/>
              <w:sdtContent>
                <w:r w:rsidR="00240369" w:rsidRPr="00680DC7">
                  <w:rPr>
                    <w:rStyle w:val="Paikkamerkkiteksti"/>
                  </w:rPr>
                  <w:t>Kirjoita tekstiä napsauttamalla tai napauttamalla tätä.</w:t>
                </w:r>
              </w:sdtContent>
            </w:sdt>
          </w:p>
        </w:tc>
      </w:tr>
      <w:tr w:rsidR="00CD0FBF" w:rsidRPr="00CD0FBF" w14:paraId="24847F2A"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525F1ED" w14:textId="53A01696" w:rsidR="00CD0FBF" w:rsidRPr="00CD0FBF" w:rsidRDefault="00CD0FBF" w:rsidP="00F47220">
            <w:pPr>
              <w:ind w:left="-36" w:firstLine="36"/>
            </w:pPr>
            <w:r w:rsidRPr="00CD0FBF">
              <w:t>EORI-n</w:t>
            </w:r>
            <w:r w:rsidR="00833B81">
              <w:t>umber</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BBEDF2C" w14:textId="2F4C6B0F" w:rsidR="00CD0FBF" w:rsidRPr="00CD0FBF" w:rsidRDefault="00CD0FBF" w:rsidP="00CD0FBF">
            <w:r w:rsidRPr="00CD0FBF">
              <w:t> </w:t>
            </w:r>
            <w:sdt>
              <w:sdtPr>
                <w:id w:val="-727837664"/>
                <w:placeholder>
                  <w:docPart w:val="DefaultPlaceholder_-1854013440"/>
                </w:placeholder>
                <w:showingPlcHdr/>
              </w:sdtPr>
              <w:sdtEndPr/>
              <w:sdtContent>
                <w:r w:rsidR="00240369" w:rsidRPr="00680DC7">
                  <w:rPr>
                    <w:rStyle w:val="Paikkamerkkiteksti"/>
                  </w:rPr>
                  <w:t>Kirjoita tekstiä napsauttamalla tai napauttamalla tätä.</w:t>
                </w:r>
              </w:sdtContent>
            </w:sdt>
          </w:p>
        </w:tc>
      </w:tr>
      <w:tr w:rsidR="00CD0FBF" w:rsidRPr="00CD0FBF" w14:paraId="7D1497B3"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A0F427B" w14:textId="517A38C8" w:rsidR="00CD0FBF" w:rsidRPr="00CD0FBF" w:rsidRDefault="00833B81" w:rsidP="00CD0FBF">
            <w:r>
              <w:t>Date and place</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6762275" w14:textId="0762BB51" w:rsidR="00CD0FBF" w:rsidRPr="00CD0FBF" w:rsidRDefault="00CD0FBF" w:rsidP="00CD0FBF">
            <w:r w:rsidRPr="00CD0FBF">
              <w:t> </w:t>
            </w:r>
            <w:sdt>
              <w:sdtPr>
                <w:id w:val="1933080844"/>
                <w:placeholder>
                  <w:docPart w:val="DefaultPlaceholder_-1854013440"/>
                </w:placeholder>
                <w:showingPlcHdr/>
              </w:sdtPr>
              <w:sdtEndPr/>
              <w:sdtContent>
                <w:r w:rsidR="00240369" w:rsidRPr="00680DC7">
                  <w:rPr>
                    <w:rStyle w:val="Paikkamerkkiteksti"/>
                  </w:rPr>
                  <w:t>Kirjoita tekstiä napsauttamalla tai napauttamalla tätä.</w:t>
                </w:r>
              </w:sdtContent>
            </w:sdt>
          </w:p>
        </w:tc>
      </w:tr>
      <w:tr w:rsidR="00CD0FBF" w:rsidRPr="00CD0FBF" w14:paraId="0A7F560A"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A0CACE2" w14:textId="106D0F1B" w:rsidR="00CD0FBF" w:rsidRPr="00833B81" w:rsidRDefault="00833B81" w:rsidP="00CD0FBF">
            <w:pPr>
              <w:rPr>
                <w:lang w:val="en-US"/>
              </w:rPr>
            </w:pPr>
            <w:r w:rsidRPr="00833B81">
              <w:rPr>
                <w:lang w:val="en-US"/>
              </w:rPr>
              <w:t>Role in the company o</w:t>
            </w:r>
            <w:r>
              <w:rPr>
                <w:lang w:val="en-US"/>
              </w:rPr>
              <w:t>f signatory</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3512181" w14:textId="50845327" w:rsidR="00CD0FBF" w:rsidRPr="00CD0FBF" w:rsidRDefault="00CD0FBF" w:rsidP="00CD0FBF">
            <w:r w:rsidRPr="00833B81">
              <w:rPr>
                <w:lang w:val="en-US"/>
              </w:rPr>
              <w:t> </w:t>
            </w:r>
            <w:sdt>
              <w:sdtPr>
                <w:id w:val="1937478165"/>
                <w:placeholder>
                  <w:docPart w:val="DefaultPlaceholder_-1854013440"/>
                </w:placeholder>
                <w:showingPlcHdr/>
              </w:sdtPr>
              <w:sdtEndPr/>
              <w:sdtContent>
                <w:r w:rsidR="00240369" w:rsidRPr="00680DC7">
                  <w:rPr>
                    <w:rStyle w:val="Paikkamerkkiteksti"/>
                  </w:rPr>
                  <w:t>Kirjoita tekstiä napsauttamalla tai napauttamalla tätä.</w:t>
                </w:r>
              </w:sdtContent>
            </w:sdt>
          </w:p>
        </w:tc>
      </w:tr>
      <w:tr w:rsidR="00CD0FBF" w:rsidRPr="00CD0FBF" w14:paraId="2196B8AE"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523D52E" w14:textId="360AFAB9" w:rsidR="00CD0FBF" w:rsidRDefault="00833B81" w:rsidP="00CD0FBF">
            <w:proofErr w:type="spellStart"/>
            <w:r>
              <w:t>Signatur</w:t>
            </w:r>
            <w:r w:rsidR="00A33594">
              <w:t>e</w:t>
            </w:r>
            <w:proofErr w:type="spellEnd"/>
          </w:p>
          <w:p w14:paraId="521480FE" w14:textId="184E85EE" w:rsidR="00240369" w:rsidRPr="00CD0FBF" w:rsidRDefault="00240369" w:rsidP="00CD0FBF"/>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BAB6942" w14:textId="77777777" w:rsidR="00CD0FBF" w:rsidRDefault="00CD0FBF" w:rsidP="00CD0FBF">
            <w:r w:rsidRPr="00CD0FBF">
              <w:t> </w:t>
            </w:r>
          </w:p>
          <w:p w14:paraId="53DB8C87" w14:textId="77777777" w:rsidR="00833B81" w:rsidRDefault="00833B81" w:rsidP="00CD0FBF"/>
          <w:p w14:paraId="77A5756C" w14:textId="77777777" w:rsidR="00833B81" w:rsidRPr="00CD0FBF" w:rsidRDefault="00833B81" w:rsidP="00CD0FBF"/>
        </w:tc>
      </w:tr>
    </w:tbl>
    <w:p w14:paraId="4F16256C" w14:textId="77777777" w:rsidR="00CD0FBF" w:rsidRDefault="00CD0FBF"/>
    <w:p w14:paraId="498E335D" w14:textId="77777777" w:rsidR="009C7902" w:rsidRDefault="009C7902"/>
    <w:p w14:paraId="703E5A8B" w14:textId="77777777" w:rsidR="009C7902" w:rsidRDefault="009C7902" w:rsidP="009C7902"/>
    <w:p w14:paraId="430F8019" w14:textId="77777777" w:rsidR="009C7902" w:rsidRDefault="009C7902" w:rsidP="009C7902"/>
    <w:p w14:paraId="7D761E4B" w14:textId="77777777" w:rsidR="009C7902" w:rsidRPr="00EB3635" w:rsidRDefault="009C7902" w:rsidP="009C7902">
      <w:pPr>
        <w:rPr>
          <w:lang w:val="en-US"/>
        </w:rPr>
      </w:pPr>
    </w:p>
    <w:p w14:paraId="23E0A452" w14:textId="77777777" w:rsidR="009C7902" w:rsidRDefault="009C7902" w:rsidP="009C7902">
      <w:pPr>
        <w:rPr>
          <w:lang w:val="en-US"/>
        </w:rPr>
      </w:pPr>
    </w:p>
    <w:p w14:paraId="10B7E9EE" w14:textId="77777777" w:rsidR="00EB3635" w:rsidRDefault="00EB3635" w:rsidP="009C7902">
      <w:pPr>
        <w:rPr>
          <w:lang w:val="en-US"/>
        </w:rPr>
      </w:pPr>
    </w:p>
    <w:p w14:paraId="694BD3BA" w14:textId="77777777" w:rsidR="00EB3635" w:rsidRDefault="00EB3635" w:rsidP="009C7902">
      <w:pPr>
        <w:rPr>
          <w:lang w:val="en-US"/>
        </w:rPr>
      </w:pPr>
    </w:p>
    <w:p w14:paraId="1B1A51E2" w14:textId="77777777" w:rsidR="00EB3635" w:rsidRDefault="00EB3635" w:rsidP="009C7902">
      <w:pPr>
        <w:rPr>
          <w:lang w:val="en-US"/>
        </w:rPr>
      </w:pPr>
    </w:p>
    <w:p w14:paraId="0D8DD174" w14:textId="77777777" w:rsidR="00EB3635" w:rsidRPr="00EB3635" w:rsidRDefault="00EB3635" w:rsidP="009C7902">
      <w:pPr>
        <w:rPr>
          <w:lang w:val="en-US"/>
        </w:rPr>
      </w:pPr>
    </w:p>
    <w:p w14:paraId="49D2040D" w14:textId="675744C5" w:rsidR="009C7902" w:rsidRPr="00EB3635" w:rsidRDefault="00EB3635" w:rsidP="009C7902">
      <w:pPr>
        <w:rPr>
          <w:lang w:val="en-US"/>
        </w:rPr>
      </w:pPr>
      <w:r>
        <w:rPr>
          <w:lang w:val="en-US"/>
        </w:rPr>
        <w:t>Submit t</w:t>
      </w:r>
      <w:r w:rsidRPr="00EB3635">
        <w:rPr>
          <w:lang w:val="en-US"/>
        </w:rPr>
        <w:t>he declaration of independence via the electronic LORI system at the same time as the application under tariff quotas requiring operators to pre-register.</w:t>
      </w:r>
    </w:p>
    <w:p w14:paraId="0BA9A74A" w14:textId="16211134" w:rsidR="002775F1" w:rsidRPr="00EB3635" w:rsidRDefault="00EB3635" w:rsidP="009C7902">
      <w:pPr>
        <w:rPr>
          <w:lang w:val="en-US"/>
        </w:rPr>
      </w:pPr>
      <w:r w:rsidRPr="00EB3635">
        <w:rPr>
          <w:lang w:val="en-US"/>
        </w:rPr>
        <w:t>The applicant shall notify the competent licence issuing authority of any changes affecting the declaration of independence within 10 calendar days from the date on which such changes take effect. The competent licence issuing authority shall record those changes in the LORI electronic system after having validated them.</w:t>
      </w:r>
      <w:r>
        <w:rPr>
          <w:lang w:val="en-US"/>
        </w:rPr>
        <w:t xml:space="preserve"> </w:t>
      </w:r>
      <w:r w:rsidRPr="00EB3635">
        <w:rPr>
          <w:lang w:val="en-US"/>
        </w:rPr>
        <w:t>The declaration of independence shall remain valid as long as the operator fulfils the requirements set out in Article 11(1).</w:t>
      </w:r>
    </w:p>
    <w:p w14:paraId="64DA2762" w14:textId="77777777" w:rsidR="006A650A" w:rsidRPr="00936937" w:rsidRDefault="006A650A">
      <w:pPr>
        <w:rPr>
          <w:lang w:val="en-US"/>
        </w:rPr>
      </w:pPr>
    </w:p>
    <w:sectPr w:rsidR="006A650A" w:rsidRPr="00936937">
      <w:headerReference w:type="default" r:id="rId8"/>
      <w:footerReference w:type="default" r:id="rId9"/>
      <w:footerReference w:type="firs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B49F" w14:textId="77777777" w:rsidR="00454976" w:rsidRDefault="00454976" w:rsidP="00454976">
      <w:pPr>
        <w:spacing w:after="0" w:line="240" w:lineRule="auto"/>
      </w:pPr>
      <w:r>
        <w:separator/>
      </w:r>
    </w:p>
  </w:endnote>
  <w:endnote w:type="continuationSeparator" w:id="0">
    <w:p w14:paraId="30B17174" w14:textId="77777777" w:rsidR="00454976" w:rsidRDefault="00454976" w:rsidP="0045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594F" w14:textId="6FFC6C4F" w:rsidR="006A650A" w:rsidRDefault="006A650A">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AC21" w14:textId="77777777" w:rsidR="00CD0FBF" w:rsidRDefault="00CD0FBF">
    <w:pPr>
      <w:pStyle w:val="Alatunniste"/>
    </w:pPr>
  </w:p>
  <w:p w14:paraId="3981320D" w14:textId="77777777" w:rsidR="006A650A" w:rsidRDefault="006A650A">
    <w:pPr>
      <w:pStyle w:val="Alatunniste"/>
    </w:pPr>
  </w:p>
  <w:p w14:paraId="1EB4CE2B" w14:textId="77777777" w:rsidR="006A650A" w:rsidRDefault="006A650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B61B" w14:textId="77777777" w:rsidR="00454976" w:rsidRDefault="00454976" w:rsidP="00454976">
      <w:pPr>
        <w:spacing w:after="0" w:line="240" w:lineRule="auto"/>
      </w:pPr>
      <w:r>
        <w:separator/>
      </w:r>
    </w:p>
  </w:footnote>
  <w:footnote w:type="continuationSeparator" w:id="0">
    <w:p w14:paraId="49CF5AE0" w14:textId="77777777" w:rsidR="00454976" w:rsidRDefault="00454976" w:rsidP="00454976">
      <w:pPr>
        <w:spacing w:after="0" w:line="240" w:lineRule="auto"/>
      </w:pPr>
      <w:r>
        <w:continuationSeparator/>
      </w:r>
    </w:p>
  </w:footnote>
  <w:footnote w:id="1">
    <w:p w14:paraId="4E695D3F" w14:textId="78825A46" w:rsidR="009C7902" w:rsidRPr="00D959B6" w:rsidRDefault="009C7902">
      <w:pPr>
        <w:pStyle w:val="Alaviitteenteksti"/>
        <w:rPr>
          <w:lang w:val="en-US"/>
        </w:rPr>
      </w:pPr>
      <w:r>
        <w:rPr>
          <w:rStyle w:val="Alaviitteenviite"/>
        </w:rPr>
        <w:footnoteRef/>
      </w:r>
      <w:r w:rsidRPr="00D959B6">
        <w:rPr>
          <w:lang w:val="en-US"/>
        </w:rPr>
        <w:t xml:space="preserve"> </w:t>
      </w:r>
      <w:r w:rsidR="00D959B6" w:rsidRPr="00D959B6">
        <w:rPr>
          <w:lang w:val="en-US"/>
        </w:rPr>
        <w:t>Only to fill in if the origin of the goods is a mandatory element in the licence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2ABD" w14:textId="733572E5" w:rsidR="00454976" w:rsidRDefault="00454976" w:rsidP="00CD0FBF">
    <w:pPr>
      <w:pStyle w:val="Yltunniste"/>
      <w:tabs>
        <w:tab w:val="clear" w:pos="4819"/>
        <w:tab w:val="left" w:pos="5387"/>
      </w:tabs>
    </w:pPr>
    <w:r>
      <w:rPr>
        <w:noProof/>
      </w:rPr>
      <w:drawing>
        <wp:anchor distT="0" distB="0" distL="114300" distR="114300" simplePos="0" relativeHeight="251658240" behindDoc="1" locked="0" layoutInCell="1" allowOverlap="1" wp14:anchorId="2765D72F" wp14:editId="650DB8FA">
          <wp:simplePos x="0" y="0"/>
          <wp:positionH relativeFrom="column">
            <wp:posOffset>72390</wp:posOffset>
          </wp:positionH>
          <wp:positionV relativeFrom="paragraph">
            <wp:posOffset>-56515</wp:posOffset>
          </wp:positionV>
          <wp:extent cx="2713990" cy="513080"/>
          <wp:effectExtent l="0" t="0" r="0" b="1270"/>
          <wp:wrapTight wrapText="bothSides">
            <wp:wrapPolygon edited="0">
              <wp:start x="2577" y="0"/>
              <wp:lineTo x="0" y="0"/>
              <wp:lineTo x="0" y="20050"/>
              <wp:lineTo x="1668" y="20851"/>
              <wp:lineTo x="3639" y="20851"/>
              <wp:lineTo x="21378" y="20050"/>
              <wp:lineTo x="21378" y="4812"/>
              <wp:lineTo x="3639" y="0"/>
              <wp:lineTo x="2577" y="0"/>
            </wp:wrapPolygon>
          </wp:wrapTight>
          <wp:docPr id="26936546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D959B6" w:rsidRPr="00D959B6">
      <w:rPr>
        <w:rFonts w:cstheme="minorHAnsi"/>
        <w:caps/>
      </w:rPr>
      <w:t>declaration of independence</w:t>
    </w:r>
    <w:r w:rsidR="003A0940">
      <w:tab/>
    </w:r>
    <w:r w:rsidR="00EB3635">
      <w:t>page</w:t>
    </w:r>
    <w:r w:rsidR="003A0940">
      <w:t xml:space="preserve"> </w:t>
    </w:r>
    <w:r w:rsidR="003A0940">
      <w:fldChar w:fldCharType="begin"/>
    </w:r>
    <w:r w:rsidR="003A0940">
      <w:instrText xml:space="preserve"> PAGE   \* MERGEFORMAT </w:instrText>
    </w:r>
    <w:r w:rsidR="003A0940">
      <w:fldChar w:fldCharType="separate"/>
    </w:r>
    <w:r w:rsidR="003A0940">
      <w:rPr>
        <w:noProof/>
      </w:rPr>
      <w:t>1</w:t>
    </w:r>
    <w:r w:rsidR="003A0940">
      <w:fldChar w:fldCharType="end"/>
    </w:r>
    <w:r w:rsidR="003A0940">
      <w:t>/</w:t>
    </w:r>
    <w:fldSimple w:instr=" NUMPAGES   \* MERGEFORMAT ">
      <w:r w:rsidR="003A0940">
        <w:rPr>
          <w:noProof/>
        </w:rPr>
        <w:t>2</w:t>
      </w:r>
    </w:fldSimple>
  </w:p>
  <w:p w14:paraId="2A691804" w14:textId="77777777" w:rsidR="00CD0FBF" w:rsidRDefault="00CD0FBF" w:rsidP="00CD0FBF">
    <w:pPr>
      <w:pStyle w:val="Yltunniste"/>
      <w:tabs>
        <w:tab w:val="clear" w:pos="4819"/>
        <w:tab w:val="left" w:pos="5387"/>
      </w:tabs>
    </w:pPr>
  </w:p>
  <w:p w14:paraId="357D19A2" w14:textId="7A0B6798" w:rsidR="00CD0FBF" w:rsidRDefault="00CD0FBF" w:rsidP="00CD0FBF">
    <w:pPr>
      <w:pStyle w:val="Yltunniste"/>
      <w:tabs>
        <w:tab w:val="clear" w:pos="4819"/>
        <w:tab w:val="left" w:pos="5387"/>
      </w:tabs>
    </w:pPr>
    <w:r>
      <w:tab/>
    </w:r>
    <w:r w:rsidR="003B58C8">
      <w:t>2.3.2026</w:t>
    </w:r>
    <w:r w:rsidR="003B58C8">
      <w:tab/>
    </w:r>
    <w:r w:rsidR="002775F1">
      <w:t>1787/03.02.00.02/2026</w:t>
    </w:r>
    <w:r w:rsidR="003B58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2D1"/>
    <w:multiLevelType w:val="hybridMultilevel"/>
    <w:tmpl w:val="2C6229F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0EC7EFD"/>
    <w:multiLevelType w:val="hybridMultilevel"/>
    <w:tmpl w:val="CB76FFCE"/>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9B79CF"/>
    <w:multiLevelType w:val="hybridMultilevel"/>
    <w:tmpl w:val="A07675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91653441">
    <w:abstractNumId w:val="0"/>
  </w:num>
  <w:num w:numId="2" w16cid:durableId="35128275">
    <w:abstractNumId w:val="1"/>
  </w:num>
  <w:num w:numId="3" w16cid:durableId="139843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HUzjetlBD/48Br1qD94OBlL3ivPQ1QxFniiPsDD+TSKbgX8zkXm2u4f0f9M7Am+UfHSx3KV3kwglHlyHPmFzw==" w:salt="ny8QRkEo7IV0JahD6Ha9NQ=="/>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76"/>
    <w:rsid w:val="00010D6C"/>
    <w:rsid w:val="000257A1"/>
    <w:rsid w:val="000329FE"/>
    <w:rsid w:val="0003643C"/>
    <w:rsid w:val="00043108"/>
    <w:rsid w:val="00046BF3"/>
    <w:rsid w:val="00061BBD"/>
    <w:rsid w:val="0007537A"/>
    <w:rsid w:val="00085CA1"/>
    <w:rsid w:val="0009168D"/>
    <w:rsid w:val="00097162"/>
    <w:rsid w:val="000B1BF3"/>
    <w:rsid w:val="000C2C10"/>
    <w:rsid w:val="000C6E2C"/>
    <w:rsid w:val="00101EDA"/>
    <w:rsid w:val="0010265D"/>
    <w:rsid w:val="00116CDE"/>
    <w:rsid w:val="00120315"/>
    <w:rsid w:val="00136481"/>
    <w:rsid w:val="001403F5"/>
    <w:rsid w:val="00163E81"/>
    <w:rsid w:val="00170A9C"/>
    <w:rsid w:val="00177A36"/>
    <w:rsid w:val="00181856"/>
    <w:rsid w:val="001D01A7"/>
    <w:rsid w:val="00222437"/>
    <w:rsid w:val="00240369"/>
    <w:rsid w:val="002455FC"/>
    <w:rsid w:val="00250A5B"/>
    <w:rsid w:val="002775F1"/>
    <w:rsid w:val="002A2E39"/>
    <w:rsid w:val="002C0B8E"/>
    <w:rsid w:val="002C178C"/>
    <w:rsid w:val="003055C6"/>
    <w:rsid w:val="0030780A"/>
    <w:rsid w:val="00327B8D"/>
    <w:rsid w:val="00327CB4"/>
    <w:rsid w:val="00331309"/>
    <w:rsid w:val="00335332"/>
    <w:rsid w:val="00340413"/>
    <w:rsid w:val="0036759C"/>
    <w:rsid w:val="003A0940"/>
    <w:rsid w:val="003A48E2"/>
    <w:rsid w:val="003B58C8"/>
    <w:rsid w:val="003C0017"/>
    <w:rsid w:val="003D5DD7"/>
    <w:rsid w:val="003D75CB"/>
    <w:rsid w:val="003F3CBE"/>
    <w:rsid w:val="00407F18"/>
    <w:rsid w:val="00412FDB"/>
    <w:rsid w:val="00414D09"/>
    <w:rsid w:val="00437223"/>
    <w:rsid w:val="004544EF"/>
    <w:rsid w:val="00454976"/>
    <w:rsid w:val="004718D8"/>
    <w:rsid w:val="00483D3C"/>
    <w:rsid w:val="00484EBD"/>
    <w:rsid w:val="004857CF"/>
    <w:rsid w:val="004A78A1"/>
    <w:rsid w:val="004C7229"/>
    <w:rsid w:val="0050400A"/>
    <w:rsid w:val="00514CD6"/>
    <w:rsid w:val="00520803"/>
    <w:rsid w:val="0053622C"/>
    <w:rsid w:val="005B2EB3"/>
    <w:rsid w:val="005B4742"/>
    <w:rsid w:val="005C05C9"/>
    <w:rsid w:val="005C07D1"/>
    <w:rsid w:val="005C3ADE"/>
    <w:rsid w:val="005C5894"/>
    <w:rsid w:val="005F16A0"/>
    <w:rsid w:val="006409C0"/>
    <w:rsid w:val="00642D47"/>
    <w:rsid w:val="00644AE0"/>
    <w:rsid w:val="00653A61"/>
    <w:rsid w:val="00687613"/>
    <w:rsid w:val="006A650A"/>
    <w:rsid w:val="006B77D4"/>
    <w:rsid w:val="006D1B6E"/>
    <w:rsid w:val="006E48C5"/>
    <w:rsid w:val="006E5668"/>
    <w:rsid w:val="006F5D55"/>
    <w:rsid w:val="006F78B0"/>
    <w:rsid w:val="007010F3"/>
    <w:rsid w:val="0070604A"/>
    <w:rsid w:val="00722DA7"/>
    <w:rsid w:val="00730D1D"/>
    <w:rsid w:val="007E3F12"/>
    <w:rsid w:val="007E626A"/>
    <w:rsid w:val="007F7845"/>
    <w:rsid w:val="00815FF8"/>
    <w:rsid w:val="00833B81"/>
    <w:rsid w:val="008371C5"/>
    <w:rsid w:val="008601E0"/>
    <w:rsid w:val="008745B9"/>
    <w:rsid w:val="008817E5"/>
    <w:rsid w:val="008A4EF9"/>
    <w:rsid w:val="008D542B"/>
    <w:rsid w:val="008F403F"/>
    <w:rsid w:val="009148E5"/>
    <w:rsid w:val="00936937"/>
    <w:rsid w:val="009459C2"/>
    <w:rsid w:val="009773B4"/>
    <w:rsid w:val="00983C88"/>
    <w:rsid w:val="009A3CE1"/>
    <w:rsid w:val="009B7C2D"/>
    <w:rsid w:val="009C7902"/>
    <w:rsid w:val="009C7AF4"/>
    <w:rsid w:val="00A33594"/>
    <w:rsid w:val="00A4047F"/>
    <w:rsid w:val="00A452B7"/>
    <w:rsid w:val="00A5078E"/>
    <w:rsid w:val="00A62E13"/>
    <w:rsid w:val="00A71A37"/>
    <w:rsid w:val="00A75477"/>
    <w:rsid w:val="00A8204F"/>
    <w:rsid w:val="00A8397E"/>
    <w:rsid w:val="00A86EFE"/>
    <w:rsid w:val="00A958D7"/>
    <w:rsid w:val="00AA1457"/>
    <w:rsid w:val="00AA74F1"/>
    <w:rsid w:val="00AA7808"/>
    <w:rsid w:val="00AA7C31"/>
    <w:rsid w:val="00AC55F8"/>
    <w:rsid w:val="00AE49B4"/>
    <w:rsid w:val="00AE6544"/>
    <w:rsid w:val="00AE6C5D"/>
    <w:rsid w:val="00AF0E22"/>
    <w:rsid w:val="00B2571A"/>
    <w:rsid w:val="00B27FCC"/>
    <w:rsid w:val="00B41CD9"/>
    <w:rsid w:val="00B57968"/>
    <w:rsid w:val="00B8652D"/>
    <w:rsid w:val="00BA17EB"/>
    <w:rsid w:val="00BB22B9"/>
    <w:rsid w:val="00BC7F92"/>
    <w:rsid w:val="00BD0669"/>
    <w:rsid w:val="00BD25C3"/>
    <w:rsid w:val="00BF18E8"/>
    <w:rsid w:val="00C03956"/>
    <w:rsid w:val="00C31624"/>
    <w:rsid w:val="00C361A1"/>
    <w:rsid w:val="00C36D5F"/>
    <w:rsid w:val="00C475F7"/>
    <w:rsid w:val="00CA556F"/>
    <w:rsid w:val="00CC306A"/>
    <w:rsid w:val="00CD0FBF"/>
    <w:rsid w:val="00CE5219"/>
    <w:rsid w:val="00D20B58"/>
    <w:rsid w:val="00D82734"/>
    <w:rsid w:val="00D84EE1"/>
    <w:rsid w:val="00D91605"/>
    <w:rsid w:val="00D959B6"/>
    <w:rsid w:val="00DA4E1C"/>
    <w:rsid w:val="00DA5BFD"/>
    <w:rsid w:val="00DB0E78"/>
    <w:rsid w:val="00DB3ED9"/>
    <w:rsid w:val="00DB5A41"/>
    <w:rsid w:val="00E05007"/>
    <w:rsid w:val="00E60306"/>
    <w:rsid w:val="00E7333A"/>
    <w:rsid w:val="00E734DF"/>
    <w:rsid w:val="00EB3635"/>
    <w:rsid w:val="00EB719D"/>
    <w:rsid w:val="00EC7A0B"/>
    <w:rsid w:val="00ED27CD"/>
    <w:rsid w:val="00ED5D03"/>
    <w:rsid w:val="00EF118A"/>
    <w:rsid w:val="00F03477"/>
    <w:rsid w:val="00F24D6F"/>
    <w:rsid w:val="00F27CB4"/>
    <w:rsid w:val="00F434B9"/>
    <w:rsid w:val="00F44FA0"/>
    <w:rsid w:val="00F47220"/>
    <w:rsid w:val="00F621B0"/>
    <w:rsid w:val="00F74EE2"/>
    <w:rsid w:val="00FA13E8"/>
    <w:rsid w:val="00FB34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7EABE"/>
  <w15:chartTrackingRefBased/>
  <w15:docId w15:val="{0C469094-59BF-4B22-872F-7711DAD7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54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54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5497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5497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5497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5497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5497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5497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5497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5497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5497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5497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5497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5497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5497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5497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5497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54976"/>
    <w:rPr>
      <w:rFonts w:eastAsiaTheme="majorEastAsia" w:cstheme="majorBidi"/>
      <w:color w:val="272727" w:themeColor="text1" w:themeTint="D8"/>
    </w:rPr>
  </w:style>
  <w:style w:type="paragraph" w:styleId="Otsikko">
    <w:name w:val="Title"/>
    <w:basedOn w:val="Normaali"/>
    <w:next w:val="Normaali"/>
    <w:link w:val="OtsikkoChar"/>
    <w:uiPriority w:val="10"/>
    <w:qFormat/>
    <w:rsid w:val="00454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5497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5497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5497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5497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54976"/>
    <w:rPr>
      <w:i/>
      <w:iCs/>
      <w:color w:val="404040" w:themeColor="text1" w:themeTint="BF"/>
    </w:rPr>
  </w:style>
  <w:style w:type="paragraph" w:styleId="Luettelokappale">
    <w:name w:val="List Paragraph"/>
    <w:basedOn w:val="Normaali"/>
    <w:uiPriority w:val="34"/>
    <w:qFormat/>
    <w:rsid w:val="00454976"/>
    <w:pPr>
      <w:ind w:left="720"/>
      <w:contextualSpacing/>
    </w:pPr>
  </w:style>
  <w:style w:type="character" w:styleId="Voimakaskorostus">
    <w:name w:val="Intense Emphasis"/>
    <w:basedOn w:val="Kappaleenoletusfontti"/>
    <w:uiPriority w:val="21"/>
    <w:qFormat/>
    <w:rsid w:val="00454976"/>
    <w:rPr>
      <w:i/>
      <w:iCs/>
      <w:color w:val="0F4761" w:themeColor="accent1" w:themeShade="BF"/>
    </w:rPr>
  </w:style>
  <w:style w:type="paragraph" w:styleId="Erottuvalainaus">
    <w:name w:val="Intense Quote"/>
    <w:basedOn w:val="Normaali"/>
    <w:next w:val="Normaali"/>
    <w:link w:val="ErottuvalainausChar"/>
    <w:uiPriority w:val="30"/>
    <w:qFormat/>
    <w:rsid w:val="00454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54976"/>
    <w:rPr>
      <w:i/>
      <w:iCs/>
      <w:color w:val="0F4761" w:themeColor="accent1" w:themeShade="BF"/>
    </w:rPr>
  </w:style>
  <w:style w:type="character" w:styleId="Erottuvaviittaus">
    <w:name w:val="Intense Reference"/>
    <w:basedOn w:val="Kappaleenoletusfontti"/>
    <w:uiPriority w:val="32"/>
    <w:qFormat/>
    <w:rsid w:val="00454976"/>
    <w:rPr>
      <w:b/>
      <w:bCs/>
      <w:smallCaps/>
      <w:color w:val="0F4761" w:themeColor="accent1" w:themeShade="BF"/>
      <w:spacing w:val="5"/>
    </w:rPr>
  </w:style>
  <w:style w:type="paragraph" w:styleId="Yltunniste">
    <w:name w:val="header"/>
    <w:basedOn w:val="Normaali"/>
    <w:link w:val="YltunnisteChar"/>
    <w:uiPriority w:val="99"/>
    <w:unhideWhenUsed/>
    <w:rsid w:val="004549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54976"/>
  </w:style>
  <w:style w:type="paragraph" w:styleId="Alatunniste">
    <w:name w:val="footer"/>
    <w:basedOn w:val="Normaali"/>
    <w:link w:val="AlatunnisteChar"/>
    <w:uiPriority w:val="99"/>
    <w:unhideWhenUsed/>
    <w:rsid w:val="004549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54976"/>
  </w:style>
  <w:style w:type="character" w:styleId="Paikkamerkkiteksti">
    <w:name w:val="Placeholder Text"/>
    <w:basedOn w:val="Kappaleenoletusfontti"/>
    <w:uiPriority w:val="99"/>
    <w:semiHidden/>
    <w:rsid w:val="00454976"/>
    <w:rPr>
      <w:color w:val="666666"/>
    </w:rPr>
  </w:style>
  <w:style w:type="character" w:styleId="Hyperlinkki">
    <w:name w:val="Hyperlink"/>
    <w:basedOn w:val="Kappaleenoletusfontti"/>
    <w:uiPriority w:val="99"/>
    <w:unhideWhenUsed/>
    <w:rsid w:val="00CD0FBF"/>
    <w:rPr>
      <w:color w:val="467886" w:themeColor="hyperlink"/>
      <w:u w:val="single"/>
    </w:rPr>
  </w:style>
  <w:style w:type="character" w:styleId="Ratkaisematonmaininta">
    <w:name w:val="Unresolved Mention"/>
    <w:basedOn w:val="Kappaleenoletusfontti"/>
    <w:uiPriority w:val="99"/>
    <w:semiHidden/>
    <w:unhideWhenUsed/>
    <w:rsid w:val="00CD0FBF"/>
    <w:rPr>
      <w:color w:val="605E5C"/>
      <w:shd w:val="clear" w:color="auto" w:fill="E1DFDD"/>
    </w:rPr>
  </w:style>
  <w:style w:type="paragraph" w:styleId="Alaviitteenteksti">
    <w:name w:val="footnote text"/>
    <w:basedOn w:val="Normaali"/>
    <w:link w:val="AlaviitteentekstiChar"/>
    <w:uiPriority w:val="99"/>
    <w:semiHidden/>
    <w:unhideWhenUsed/>
    <w:rsid w:val="009C790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C7902"/>
    <w:rPr>
      <w:sz w:val="20"/>
      <w:szCs w:val="20"/>
    </w:rPr>
  </w:style>
  <w:style w:type="character" w:styleId="Alaviitteenviite">
    <w:name w:val="footnote reference"/>
    <w:basedOn w:val="Kappaleenoletusfontti"/>
    <w:uiPriority w:val="99"/>
    <w:semiHidden/>
    <w:unhideWhenUsed/>
    <w:rsid w:val="009C7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7762">
      <w:bodyDiv w:val="1"/>
      <w:marLeft w:val="0"/>
      <w:marRight w:val="0"/>
      <w:marTop w:val="0"/>
      <w:marBottom w:val="0"/>
      <w:divBdr>
        <w:top w:val="none" w:sz="0" w:space="0" w:color="auto"/>
        <w:left w:val="none" w:sz="0" w:space="0" w:color="auto"/>
        <w:bottom w:val="none" w:sz="0" w:space="0" w:color="auto"/>
        <w:right w:val="none" w:sz="0" w:space="0" w:color="auto"/>
      </w:divBdr>
      <w:divsChild>
        <w:div w:id="310797240">
          <w:marLeft w:val="0"/>
          <w:marRight w:val="0"/>
          <w:marTop w:val="0"/>
          <w:marBottom w:val="0"/>
          <w:divBdr>
            <w:top w:val="none" w:sz="0" w:space="0" w:color="auto"/>
            <w:left w:val="none" w:sz="0" w:space="0" w:color="auto"/>
            <w:bottom w:val="none" w:sz="0" w:space="0" w:color="auto"/>
            <w:right w:val="none" w:sz="0" w:space="0" w:color="auto"/>
          </w:divBdr>
          <w:divsChild>
            <w:div w:id="378360943">
              <w:marLeft w:val="0"/>
              <w:marRight w:val="0"/>
              <w:marTop w:val="120"/>
              <w:marBottom w:val="0"/>
              <w:divBdr>
                <w:top w:val="none" w:sz="0" w:space="0" w:color="auto"/>
                <w:left w:val="none" w:sz="0" w:space="0" w:color="auto"/>
                <w:bottom w:val="none" w:sz="0" w:space="0" w:color="auto"/>
                <w:right w:val="none" w:sz="0" w:space="0" w:color="auto"/>
              </w:divBdr>
            </w:div>
            <w:div w:id="895429932">
              <w:marLeft w:val="0"/>
              <w:marRight w:val="0"/>
              <w:marTop w:val="0"/>
              <w:marBottom w:val="0"/>
              <w:divBdr>
                <w:top w:val="none" w:sz="0" w:space="0" w:color="auto"/>
                <w:left w:val="none" w:sz="0" w:space="0" w:color="auto"/>
                <w:bottom w:val="none" w:sz="0" w:space="0" w:color="auto"/>
                <w:right w:val="none" w:sz="0" w:space="0" w:color="auto"/>
              </w:divBdr>
            </w:div>
          </w:divsChild>
        </w:div>
        <w:div w:id="1901356667">
          <w:marLeft w:val="0"/>
          <w:marRight w:val="0"/>
          <w:marTop w:val="0"/>
          <w:marBottom w:val="0"/>
          <w:divBdr>
            <w:top w:val="none" w:sz="0" w:space="0" w:color="auto"/>
            <w:left w:val="none" w:sz="0" w:space="0" w:color="auto"/>
            <w:bottom w:val="none" w:sz="0" w:space="0" w:color="auto"/>
            <w:right w:val="none" w:sz="0" w:space="0" w:color="auto"/>
          </w:divBdr>
          <w:divsChild>
            <w:div w:id="680470526">
              <w:marLeft w:val="0"/>
              <w:marRight w:val="0"/>
              <w:marTop w:val="120"/>
              <w:marBottom w:val="0"/>
              <w:divBdr>
                <w:top w:val="none" w:sz="0" w:space="0" w:color="auto"/>
                <w:left w:val="none" w:sz="0" w:space="0" w:color="auto"/>
                <w:bottom w:val="none" w:sz="0" w:space="0" w:color="auto"/>
                <w:right w:val="none" w:sz="0" w:space="0" w:color="auto"/>
              </w:divBdr>
            </w:div>
            <w:div w:id="1187519913">
              <w:marLeft w:val="0"/>
              <w:marRight w:val="0"/>
              <w:marTop w:val="0"/>
              <w:marBottom w:val="0"/>
              <w:divBdr>
                <w:top w:val="none" w:sz="0" w:space="0" w:color="auto"/>
                <w:left w:val="none" w:sz="0" w:space="0" w:color="auto"/>
                <w:bottom w:val="none" w:sz="0" w:space="0" w:color="auto"/>
                <w:right w:val="none" w:sz="0" w:space="0" w:color="auto"/>
              </w:divBdr>
            </w:div>
          </w:divsChild>
        </w:div>
        <w:div w:id="587544408">
          <w:marLeft w:val="0"/>
          <w:marRight w:val="0"/>
          <w:marTop w:val="0"/>
          <w:marBottom w:val="0"/>
          <w:divBdr>
            <w:top w:val="none" w:sz="0" w:space="0" w:color="auto"/>
            <w:left w:val="none" w:sz="0" w:space="0" w:color="auto"/>
            <w:bottom w:val="none" w:sz="0" w:space="0" w:color="auto"/>
            <w:right w:val="none" w:sz="0" w:space="0" w:color="auto"/>
          </w:divBdr>
          <w:divsChild>
            <w:div w:id="543449774">
              <w:marLeft w:val="0"/>
              <w:marRight w:val="0"/>
              <w:marTop w:val="120"/>
              <w:marBottom w:val="0"/>
              <w:divBdr>
                <w:top w:val="none" w:sz="0" w:space="0" w:color="auto"/>
                <w:left w:val="none" w:sz="0" w:space="0" w:color="auto"/>
                <w:bottom w:val="none" w:sz="0" w:space="0" w:color="auto"/>
                <w:right w:val="none" w:sz="0" w:space="0" w:color="auto"/>
              </w:divBdr>
            </w:div>
            <w:div w:id="1121650222">
              <w:marLeft w:val="0"/>
              <w:marRight w:val="0"/>
              <w:marTop w:val="0"/>
              <w:marBottom w:val="0"/>
              <w:divBdr>
                <w:top w:val="none" w:sz="0" w:space="0" w:color="auto"/>
                <w:left w:val="none" w:sz="0" w:space="0" w:color="auto"/>
                <w:bottom w:val="none" w:sz="0" w:space="0" w:color="auto"/>
                <w:right w:val="none" w:sz="0" w:space="0" w:color="auto"/>
              </w:divBdr>
            </w:div>
          </w:divsChild>
        </w:div>
        <w:div w:id="1119296487">
          <w:marLeft w:val="0"/>
          <w:marRight w:val="0"/>
          <w:marTop w:val="0"/>
          <w:marBottom w:val="0"/>
          <w:divBdr>
            <w:top w:val="none" w:sz="0" w:space="0" w:color="auto"/>
            <w:left w:val="none" w:sz="0" w:space="0" w:color="auto"/>
            <w:bottom w:val="none" w:sz="0" w:space="0" w:color="auto"/>
            <w:right w:val="none" w:sz="0" w:space="0" w:color="auto"/>
          </w:divBdr>
        </w:div>
      </w:divsChild>
    </w:div>
    <w:div w:id="176580679">
      <w:bodyDiv w:val="1"/>
      <w:marLeft w:val="0"/>
      <w:marRight w:val="0"/>
      <w:marTop w:val="0"/>
      <w:marBottom w:val="0"/>
      <w:divBdr>
        <w:top w:val="none" w:sz="0" w:space="0" w:color="auto"/>
        <w:left w:val="none" w:sz="0" w:space="0" w:color="auto"/>
        <w:bottom w:val="none" w:sz="0" w:space="0" w:color="auto"/>
        <w:right w:val="none" w:sz="0" w:space="0" w:color="auto"/>
      </w:divBdr>
    </w:div>
    <w:div w:id="343438049">
      <w:bodyDiv w:val="1"/>
      <w:marLeft w:val="0"/>
      <w:marRight w:val="0"/>
      <w:marTop w:val="0"/>
      <w:marBottom w:val="0"/>
      <w:divBdr>
        <w:top w:val="none" w:sz="0" w:space="0" w:color="auto"/>
        <w:left w:val="none" w:sz="0" w:space="0" w:color="auto"/>
        <w:bottom w:val="none" w:sz="0" w:space="0" w:color="auto"/>
        <w:right w:val="none" w:sz="0" w:space="0" w:color="auto"/>
      </w:divBdr>
      <w:divsChild>
        <w:div w:id="421221217">
          <w:marLeft w:val="0"/>
          <w:marRight w:val="0"/>
          <w:marTop w:val="0"/>
          <w:marBottom w:val="0"/>
          <w:divBdr>
            <w:top w:val="none" w:sz="0" w:space="0" w:color="auto"/>
            <w:left w:val="none" w:sz="0" w:space="0" w:color="auto"/>
            <w:bottom w:val="none" w:sz="0" w:space="0" w:color="auto"/>
            <w:right w:val="none" w:sz="0" w:space="0" w:color="auto"/>
          </w:divBdr>
          <w:divsChild>
            <w:div w:id="314531312">
              <w:marLeft w:val="0"/>
              <w:marRight w:val="0"/>
              <w:marTop w:val="120"/>
              <w:marBottom w:val="0"/>
              <w:divBdr>
                <w:top w:val="none" w:sz="0" w:space="0" w:color="auto"/>
                <w:left w:val="none" w:sz="0" w:space="0" w:color="auto"/>
                <w:bottom w:val="none" w:sz="0" w:space="0" w:color="auto"/>
                <w:right w:val="none" w:sz="0" w:space="0" w:color="auto"/>
              </w:divBdr>
            </w:div>
            <w:div w:id="1458639797">
              <w:marLeft w:val="0"/>
              <w:marRight w:val="0"/>
              <w:marTop w:val="0"/>
              <w:marBottom w:val="0"/>
              <w:divBdr>
                <w:top w:val="none" w:sz="0" w:space="0" w:color="auto"/>
                <w:left w:val="none" w:sz="0" w:space="0" w:color="auto"/>
                <w:bottom w:val="none" w:sz="0" w:space="0" w:color="auto"/>
                <w:right w:val="none" w:sz="0" w:space="0" w:color="auto"/>
              </w:divBdr>
            </w:div>
          </w:divsChild>
        </w:div>
        <w:div w:id="1314720314">
          <w:marLeft w:val="0"/>
          <w:marRight w:val="0"/>
          <w:marTop w:val="0"/>
          <w:marBottom w:val="0"/>
          <w:divBdr>
            <w:top w:val="none" w:sz="0" w:space="0" w:color="auto"/>
            <w:left w:val="none" w:sz="0" w:space="0" w:color="auto"/>
            <w:bottom w:val="none" w:sz="0" w:space="0" w:color="auto"/>
            <w:right w:val="none" w:sz="0" w:space="0" w:color="auto"/>
          </w:divBdr>
          <w:divsChild>
            <w:div w:id="1244607988">
              <w:marLeft w:val="0"/>
              <w:marRight w:val="0"/>
              <w:marTop w:val="120"/>
              <w:marBottom w:val="0"/>
              <w:divBdr>
                <w:top w:val="none" w:sz="0" w:space="0" w:color="auto"/>
                <w:left w:val="none" w:sz="0" w:space="0" w:color="auto"/>
                <w:bottom w:val="none" w:sz="0" w:space="0" w:color="auto"/>
                <w:right w:val="none" w:sz="0" w:space="0" w:color="auto"/>
              </w:divBdr>
            </w:div>
            <w:div w:id="2069760373">
              <w:marLeft w:val="0"/>
              <w:marRight w:val="0"/>
              <w:marTop w:val="0"/>
              <w:marBottom w:val="0"/>
              <w:divBdr>
                <w:top w:val="none" w:sz="0" w:space="0" w:color="auto"/>
                <w:left w:val="none" w:sz="0" w:space="0" w:color="auto"/>
                <w:bottom w:val="none" w:sz="0" w:space="0" w:color="auto"/>
                <w:right w:val="none" w:sz="0" w:space="0" w:color="auto"/>
              </w:divBdr>
            </w:div>
          </w:divsChild>
        </w:div>
        <w:div w:id="1843932130">
          <w:marLeft w:val="0"/>
          <w:marRight w:val="0"/>
          <w:marTop w:val="0"/>
          <w:marBottom w:val="0"/>
          <w:divBdr>
            <w:top w:val="none" w:sz="0" w:space="0" w:color="auto"/>
            <w:left w:val="none" w:sz="0" w:space="0" w:color="auto"/>
            <w:bottom w:val="none" w:sz="0" w:space="0" w:color="auto"/>
            <w:right w:val="none" w:sz="0" w:space="0" w:color="auto"/>
          </w:divBdr>
          <w:divsChild>
            <w:div w:id="1396515252">
              <w:marLeft w:val="0"/>
              <w:marRight w:val="0"/>
              <w:marTop w:val="120"/>
              <w:marBottom w:val="0"/>
              <w:divBdr>
                <w:top w:val="none" w:sz="0" w:space="0" w:color="auto"/>
                <w:left w:val="none" w:sz="0" w:space="0" w:color="auto"/>
                <w:bottom w:val="none" w:sz="0" w:space="0" w:color="auto"/>
                <w:right w:val="none" w:sz="0" w:space="0" w:color="auto"/>
              </w:divBdr>
            </w:div>
            <w:div w:id="122770534">
              <w:marLeft w:val="0"/>
              <w:marRight w:val="0"/>
              <w:marTop w:val="0"/>
              <w:marBottom w:val="0"/>
              <w:divBdr>
                <w:top w:val="none" w:sz="0" w:space="0" w:color="auto"/>
                <w:left w:val="none" w:sz="0" w:space="0" w:color="auto"/>
                <w:bottom w:val="none" w:sz="0" w:space="0" w:color="auto"/>
                <w:right w:val="none" w:sz="0" w:space="0" w:color="auto"/>
              </w:divBdr>
            </w:div>
          </w:divsChild>
        </w:div>
        <w:div w:id="527764219">
          <w:marLeft w:val="0"/>
          <w:marRight w:val="0"/>
          <w:marTop w:val="0"/>
          <w:marBottom w:val="0"/>
          <w:divBdr>
            <w:top w:val="none" w:sz="0" w:space="0" w:color="auto"/>
            <w:left w:val="none" w:sz="0" w:space="0" w:color="auto"/>
            <w:bottom w:val="none" w:sz="0" w:space="0" w:color="auto"/>
            <w:right w:val="none" w:sz="0" w:space="0" w:color="auto"/>
          </w:divBdr>
        </w:div>
      </w:divsChild>
    </w:div>
    <w:div w:id="591547218">
      <w:bodyDiv w:val="1"/>
      <w:marLeft w:val="0"/>
      <w:marRight w:val="0"/>
      <w:marTop w:val="0"/>
      <w:marBottom w:val="0"/>
      <w:divBdr>
        <w:top w:val="none" w:sz="0" w:space="0" w:color="auto"/>
        <w:left w:val="none" w:sz="0" w:space="0" w:color="auto"/>
        <w:bottom w:val="none" w:sz="0" w:space="0" w:color="auto"/>
        <w:right w:val="none" w:sz="0" w:space="0" w:color="auto"/>
      </w:divBdr>
      <w:divsChild>
        <w:div w:id="950749336">
          <w:marLeft w:val="0"/>
          <w:marRight w:val="0"/>
          <w:marTop w:val="0"/>
          <w:marBottom w:val="0"/>
          <w:divBdr>
            <w:top w:val="none" w:sz="0" w:space="0" w:color="auto"/>
            <w:left w:val="none" w:sz="0" w:space="0" w:color="auto"/>
            <w:bottom w:val="none" w:sz="0" w:space="0" w:color="auto"/>
            <w:right w:val="none" w:sz="0" w:space="0" w:color="auto"/>
          </w:divBdr>
          <w:divsChild>
            <w:div w:id="895244429">
              <w:marLeft w:val="0"/>
              <w:marRight w:val="0"/>
              <w:marTop w:val="120"/>
              <w:marBottom w:val="0"/>
              <w:divBdr>
                <w:top w:val="none" w:sz="0" w:space="0" w:color="auto"/>
                <w:left w:val="none" w:sz="0" w:space="0" w:color="auto"/>
                <w:bottom w:val="none" w:sz="0" w:space="0" w:color="auto"/>
                <w:right w:val="none" w:sz="0" w:space="0" w:color="auto"/>
              </w:divBdr>
            </w:div>
            <w:div w:id="784226392">
              <w:marLeft w:val="0"/>
              <w:marRight w:val="0"/>
              <w:marTop w:val="0"/>
              <w:marBottom w:val="0"/>
              <w:divBdr>
                <w:top w:val="none" w:sz="0" w:space="0" w:color="auto"/>
                <w:left w:val="none" w:sz="0" w:space="0" w:color="auto"/>
                <w:bottom w:val="none" w:sz="0" w:space="0" w:color="auto"/>
                <w:right w:val="none" w:sz="0" w:space="0" w:color="auto"/>
              </w:divBdr>
            </w:div>
          </w:divsChild>
        </w:div>
        <w:div w:id="1982495859">
          <w:marLeft w:val="0"/>
          <w:marRight w:val="0"/>
          <w:marTop w:val="0"/>
          <w:marBottom w:val="0"/>
          <w:divBdr>
            <w:top w:val="none" w:sz="0" w:space="0" w:color="auto"/>
            <w:left w:val="none" w:sz="0" w:space="0" w:color="auto"/>
            <w:bottom w:val="none" w:sz="0" w:space="0" w:color="auto"/>
            <w:right w:val="none" w:sz="0" w:space="0" w:color="auto"/>
          </w:divBdr>
          <w:divsChild>
            <w:div w:id="2060324333">
              <w:marLeft w:val="0"/>
              <w:marRight w:val="0"/>
              <w:marTop w:val="120"/>
              <w:marBottom w:val="0"/>
              <w:divBdr>
                <w:top w:val="none" w:sz="0" w:space="0" w:color="auto"/>
                <w:left w:val="none" w:sz="0" w:space="0" w:color="auto"/>
                <w:bottom w:val="none" w:sz="0" w:space="0" w:color="auto"/>
                <w:right w:val="none" w:sz="0" w:space="0" w:color="auto"/>
              </w:divBdr>
            </w:div>
            <w:div w:id="1547764492">
              <w:marLeft w:val="0"/>
              <w:marRight w:val="0"/>
              <w:marTop w:val="0"/>
              <w:marBottom w:val="0"/>
              <w:divBdr>
                <w:top w:val="none" w:sz="0" w:space="0" w:color="auto"/>
                <w:left w:val="none" w:sz="0" w:space="0" w:color="auto"/>
                <w:bottom w:val="none" w:sz="0" w:space="0" w:color="auto"/>
                <w:right w:val="none" w:sz="0" w:space="0" w:color="auto"/>
              </w:divBdr>
            </w:div>
          </w:divsChild>
        </w:div>
        <w:div w:id="571817475">
          <w:marLeft w:val="0"/>
          <w:marRight w:val="0"/>
          <w:marTop w:val="0"/>
          <w:marBottom w:val="0"/>
          <w:divBdr>
            <w:top w:val="none" w:sz="0" w:space="0" w:color="auto"/>
            <w:left w:val="none" w:sz="0" w:space="0" w:color="auto"/>
            <w:bottom w:val="none" w:sz="0" w:space="0" w:color="auto"/>
            <w:right w:val="none" w:sz="0" w:space="0" w:color="auto"/>
          </w:divBdr>
          <w:divsChild>
            <w:div w:id="1923907512">
              <w:marLeft w:val="0"/>
              <w:marRight w:val="0"/>
              <w:marTop w:val="120"/>
              <w:marBottom w:val="0"/>
              <w:divBdr>
                <w:top w:val="none" w:sz="0" w:space="0" w:color="auto"/>
                <w:left w:val="none" w:sz="0" w:space="0" w:color="auto"/>
                <w:bottom w:val="none" w:sz="0" w:space="0" w:color="auto"/>
                <w:right w:val="none" w:sz="0" w:space="0" w:color="auto"/>
              </w:divBdr>
            </w:div>
            <w:div w:id="17614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5995">
      <w:bodyDiv w:val="1"/>
      <w:marLeft w:val="0"/>
      <w:marRight w:val="0"/>
      <w:marTop w:val="0"/>
      <w:marBottom w:val="0"/>
      <w:divBdr>
        <w:top w:val="none" w:sz="0" w:space="0" w:color="auto"/>
        <w:left w:val="none" w:sz="0" w:space="0" w:color="auto"/>
        <w:bottom w:val="none" w:sz="0" w:space="0" w:color="auto"/>
        <w:right w:val="none" w:sz="0" w:space="0" w:color="auto"/>
      </w:divBdr>
      <w:divsChild>
        <w:div w:id="192766353">
          <w:marLeft w:val="0"/>
          <w:marRight w:val="0"/>
          <w:marTop w:val="0"/>
          <w:marBottom w:val="0"/>
          <w:divBdr>
            <w:top w:val="none" w:sz="0" w:space="0" w:color="auto"/>
            <w:left w:val="none" w:sz="0" w:space="0" w:color="auto"/>
            <w:bottom w:val="none" w:sz="0" w:space="0" w:color="auto"/>
            <w:right w:val="none" w:sz="0" w:space="0" w:color="auto"/>
          </w:divBdr>
          <w:divsChild>
            <w:div w:id="652683190">
              <w:marLeft w:val="0"/>
              <w:marRight w:val="0"/>
              <w:marTop w:val="0"/>
              <w:marBottom w:val="0"/>
              <w:divBdr>
                <w:top w:val="none" w:sz="0" w:space="0" w:color="auto"/>
                <w:left w:val="none" w:sz="0" w:space="0" w:color="auto"/>
                <w:bottom w:val="none" w:sz="0" w:space="0" w:color="auto"/>
                <w:right w:val="none" w:sz="0" w:space="0" w:color="auto"/>
              </w:divBdr>
            </w:div>
          </w:divsChild>
        </w:div>
        <w:div w:id="1705252118">
          <w:marLeft w:val="0"/>
          <w:marRight w:val="0"/>
          <w:marTop w:val="0"/>
          <w:marBottom w:val="0"/>
          <w:divBdr>
            <w:top w:val="none" w:sz="0" w:space="0" w:color="auto"/>
            <w:left w:val="none" w:sz="0" w:space="0" w:color="auto"/>
            <w:bottom w:val="none" w:sz="0" w:space="0" w:color="auto"/>
            <w:right w:val="none" w:sz="0" w:space="0" w:color="auto"/>
          </w:divBdr>
          <w:divsChild>
            <w:div w:id="684134313">
              <w:marLeft w:val="0"/>
              <w:marRight w:val="0"/>
              <w:marTop w:val="0"/>
              <w:marBottom w:val="0"/>
              <w:divBdr>
                <w:top w:val="none" w:sz="0" w:space="0" w:color="auto"/>
                <w:left w:val="none" w:sz="0" w:space="0" w:color="auto"/>
                <w:bottom w:val="none" w:sz="0" w:space="0" w:color="auto"/>
                <w:right w:val="none" w:sz="0" w:space="0" w:color="auto"/>
              </w:divBdr>
              <w:divsChild>
                <w:div w:id="199632245">
                  <w:marLeft w:val="0"/>
                  <w:marRight w:val="0"/>
                  <w:marTop w:val="0"/>
                  <w:marBottom w:val="0"/>
                  <w:divBdr>
                    <w:top w:val="none" w:sz="0" w:space="0" w:color="auto"/>
                    <w:left w:val="none" w:sz="0" w:space="0" w:color="auto"/>
                    <w:bottom w:val="none" w:sz="0" w:space="0" w:color="auto"/>
                    <w:right w:val="none" w:sz="0" w:space="0" w:color="auto"/>
                  </w:divBdr>
                  <w:divsChild>
                    <w:div w:id="324745045">
                      <w:marLeft w:val="0"/>
                      <w:marRight w:val="0"/>
                      <w:marTop w:val="120"/>
                      <w:marBottom w:val="0"/>
                      <w:divBdr>
                        <w:top w:val="none" w:sz="0" w:space="0" w:color="auto"/>
                        <w:left w:val="none" w:sz="0" w:space="0" w:color="auto"/>
                        <w:bottom w:val="none" w:sz="0" w:space="0" w:color="auto"/>
                        <w:right w:val="none" w:sz="0" w:space="0" w:color="auto"/>
                      </w:divBdr>
                    </w:div>
                    <w:div w:id="1573269721">
                      <w:marLeft w:val="0"/>
                      <w:marRight w:val="0"/>
                      <w:marTop w:val="0"/>
                      <w:marBottom w:val="0"/>
                      <w:divBdr>
                        <w:top w:val="none" w:sz="0" w:space="0" w:color="auto"/>
                        <w:left w:val="none" w:sz="0" w:space="0" w:color="auto"/>
                        <w:bottom w:val="none" w:sz="0" w:space="0" w:color="auto"/>
                        <w:right w:val="none" w:sz="0" w:space="0" w:color="auto"/>
                      </w:divBdr>
                    </w:div>
                  </w:divsChild>
                </w:div>
                <w:div w:id="534387725">
                  <w:marLeft w:val="0"/>
                  <w:marRight w:val="0"/>
                  <w:marTop w:val="0"/>
                  <w:marBottom w:val="0"/>
                  <w:divBdr>
                    <w:top w:val="none" w:sz="0" w:space="0" w:color="auto"/>
                    <w:left w:val="none" w:sz="0" w:space="0" w:color="auto"/>
                    <w:bottom w:val="none" w:sz="0" w:space="0" w:color="auto"/>
                    <w:right w:val="none" w:sz="0" w:space="0" w:color="auto"/>
                  </w:divBdr>
                  <w:divsChild>
                    <w:div w:id="415595447">
                      <w:marLeft w:val="0"/>
                      <w:marRight w:val="0"/>
                      <w:marTop w:val="120"/>
                      <w:marBottom w:val="0"/>
                      <w:divBdr>
                        <w:top w:val="none" w:sz="0" w:space="0" w:color="auto"/>
                        <w:left w:val="none" w:sz="0" w:space="0" w:color="auto"/>
                        <w:bottom w:val="none" w:sz="0" w:space="0" w:color="auto"/>
                        <w:right w:val="none" w:sz="0" w:space="0" w:color="auto"/>
                      </w:divBdr>
                    </w:div>
                    <w:div w:id="11142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4379">
          <w:marLeft w:val="0"/>
          <w:marRight w:val="0"/>
          <w:marTop w:val="0"/>
          <w:marBottom w:val="0"/>
          <w:divBdr>
            <w:top w:val="none" w:sz="0" w:space="0" w:color="auto"/>
            <w:left w:val="none" w:sz="0" w:space="0" w:color="auto"/>
            <w:bottom w:val="none" w:sz="0" w:space="0" w:color="auto"/>
            <w:right w:val="none" w:sz="0" w:space="0" w:color="auto"/>
          </w:divBdr>
          <w:divsChild>
            <w:div w:id="208154662">
              <w:marLeft w:val="0"/>
              <w:marRight w:val="0"/>
              <w:marTop w:val="0"/>
              <w:marBottom w:val="0"/>
              <w:divBdr>
                <w:top w:val="none" w:sz="0" w:space="0" w:color="auto"/>
                <w:left w:val="none" w:sz="0" w:space="0" w:color="auto"/>
                <w:bottom w:val="none" w:sz="0" w:space="0" w:color="auto"/>
                <w:right w:val="none" w:sz="0" w:space="0" w:color="auto"/>
              </w:divBdr>
            </w:div>
          </w:divsChild>
        </w:div>
        <w:div w:id="2067605743">
          <w:marLeft w:val="0"/>
          <w:marRight w:val="0"/>
          <w:marTop w:val="0"/>
          <w:marBottom w:val="0"/>
          <w:divBdr>
            <w:top w:val="none" w:sz="0" w:space="0" w:color="auto"/>
            <w:left w:val="none" w:sz="0" w:space="0" w:color="auto"/>
            <w:bottom w:val="none" w:sz="0" w:space="0" w:color="auto"/>
            <w:right w:val="none" w:sz="0" w:space="0" w:color="auto"/>
          </w:divBdr>
          <w:divsChild>
            <w:div w:id="1054818418">
              <w:marLeft w:val="0"/>
              <w:marRight w:val="0"/>
              <w:marTop w:val="0"/>
              <w:marBottom w:val="0"/>
              <w:divBdr>
                <w:top w:val="none" w:sz="0" w:space="0" w:color="auto"/>
                <w:left w:val="none" w:sz="0" w:space="0" w:color="auto"/>
                <w:bottom w:val="none" w:sz="0" w:space="0" w:color="auto"/>
                <w:right w:val="none" w:sz="0" w:space="0" w:color="auto"/>
              </w:divBdr>
            </w:div>
          </w:divsChild>
        </w:div>
        <w:div w:id="316421250">
          <w:marLeft w:val="0"/>
          <w:marRight w:val="0"/>
          <w:marTop w:val="0"/>
          <w:marBottom w:val="0"/>
          <w:divBdr>
            <w:top w:val="none" w:sz="0" w:space="0" w:color="auto"/>
            <w:left w:val="none" w:sz="0" w:space="0" w:color="auto"/>
            <w:bottom w:val="none" w:sz="0" w:space="0" w:color="auto"/>
            <w:right w:val="none" w:sz="0" w:space="0" w:color="auto"/>
          </w:divBdr>
          <w:divsChild>
            <w:div w:id="2137530084">
              <w:marLeft w:val="0"/>
              <w:marRight w:val="0"/>
              <w:marTop w:val="0"/>
              <w:marBottom w:val="0"/>
              <w:divBdr>
                <w:top w:val="none" w:sz="0" w:space="0" w:color="auto"/>
                <w:left w:val="none" w:sz="0" w:space="0" w:color="auto"/>
                <w:bottom w:val="none" w:sz="0" w:space="0" w:color="auto"/>
                <w:right w:val="none" w:sz="0" w:space="0" w:color="auto"/>
              </w:divBdr>
            </w:div>
          </w:divsChild>
        </w:div>
        <w:div w:id="1022782971">
          <w:marLeft w:val="0"/>
          <w:marRight w:val="0"/>
          <w:marTop w:val="0"/>
          <w:marBottom w:val="0"/>
          <w:divBdr>
            <w:top w:val="none" w:sz="0" w:space="0" w:color="auto"/>
            <w:left w:val="none" w:sz="0" w:space="0" w:color="auto"/>
            <w:bottom w:val="none" w:sz="0" w:space="0" w:color="auto"/>
            <w:right w:val="none" w:sz="0" w:space="0" w:color="auto"/>
          </w:divBdr>
          <w:divsChild>
            <w:div w:id="1764447143">
              <w:marLeft w:val="0"/>
              <w:marRight w:val="0"/>
              <w:marTop w:val="0"/>
              <w:marBottom w:val="0"/>
              <w:divBdr>
                <w:top w:val="none" w:sz="0" w:space="0" w:color="auto"/>
                <w:left w:val="none" w:sz="0" w:space="0" w:color="auto"/>
                <w:bottom w:val="none" w:sz="0" w:space="0" w:color="auto"/>
                <w:right w:val="none" w:sz="0" w:space="0" w:color="auto"/>
              </w:divBdr>
            </w:div>
          </w:divsChild>
        </w:div>
        <w:div w:id="2011564531">
          <w:marLeft w:val="0"/>
          <w:marRight w:val="0"/>
          <w:marTop w:val="0"/>
          <w:marBottom w:val="0"/>
          <w:divBdr>
            <w:top w:val="none" w:sz="0" w:space="0" w:color="auto"/>
            <w:left w:val="none" w:sz="0" w:space="0" w:color="auto"/>
            <w:bottom w:val="none" w:sz="0" w:space="0" w:color="auto"/>
            <w:right w:val="none" w:sz="0" w:space="0" w:color="auto"/>
          </w:divBdr>
          <w:divsChild>
            <w:div w:id="16774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3144">
      <w:bodyDiv w:val="1"/>
      <w:marLeft w:val="0"/>
      <w:marRight w:val="0"/>
      <w:marTop w:val="0"/>
      <w:marBottom w:val="0"/>
      <w:divBdr>
        <w:top w:val="none" w:sz="0" w:space="0" w:color="auto"/>
        <w:left w:val="none" w:sz="0" w:space="0" w:color="auto"/>
        <w:bottom w:val="none" w:sz="0" w:space="0" w:color="auto"/>
        <w:right w:val="none" w:sz="0" w:space="0" w:color="auto"/>
      </w:divBdr>
    </w:div>
    <w:div w:id="1932926110">
      <w:bodyDiv w:val="1"/>
      <w:marLeft w:val="0"/>
      <w:marRight w:val="0"/>
      <w:marTop w:val="0"/>
      <w:marBottom w:val="0"/>
      <w:divBdr>
        <w:top w:val="none" w:sz="0" w:space="0" w:color="auto"/>
        <w:left w:val="none" w:sz="0" w:space="0" w:color="auto"/>
        <w:bottom w:val="none" w:sz="0" w:space="0" w:color="auto"/>
        <w:right w:val="none" w:sz="0" w:space="0" w:color="auto"/>
      </w:divBdr>
      <w:divsChild>
        <w:div w:id="753938453">
          <w:marLeft w:val="0"/>
          <w:marRight w:val="0"/>
          <w:marTop w:val="0"/>
          <w:marBottom w:val="0"/>
          <w:divBdr>
            <w:top w:val="none" w:sz="0" w:space="0" w:color="auto"/>
            <w:left w:val="none" w:sz="0" w:space="0" w:color="auto"/>
            <w:bottom w:val="none" w:sz="0" w:space="0" w:color="auto"/>
            <w:right w:val="none" w:sz="0" w:space="0" w:color="auto"/>
          </w:divBdr>
          <w:divsChild>
            <w:div w:id="26300383">
              <w:marLeft w:val="0"/>
              <w:marRight w:val="0"/>
              <w:marTop w:val="0"/>
              <w:marBottom w:val="0"/>
              <w:divBdr>
                <w:top w:val="none" w:sz="0" w:space="0" w:color="auto"/>
                <w:left w:val="none" w:sz="0" w:space="0" w:color="auto"/>
                <w:bottom w:val="none" w:sz="0" w:space="0" w:color="auto"/>
                <w:right w:val="none" w:sz="0" w:space="0" w:color="auto"/>
              </w:divBdr>
            </w:div>
          </w:divsChild>
        </w:div>
        <w:div w:id="296302828">
          <w:marLeft w:val="0"/>
          <w:marRight w:val="0"/>
          <w:marTop w:val="0"/>
          <w:marBottom w:val="0"/>
          <w:divBdr>
            <w:top w:val="none" w:sz="0" w:space="0" w:color="auto"/>
            <w:left w:val="none" w:sz="0" w:space="0" w:color="auto"/>
            <w:bottom w:val="none" w:sz="0" w:space="0" w:color="auto"/>
            <w:right w:val="none" w:sz="0" w:space="0" w:color="auto"/>
          </w:divBdr>
          <w:divsChild>
            <w:div w:id="73936963">
              <w:marLeft w:val="0"/>
              <w:marRight w:val="0"/>
              <w:marTop w:val="0"/>
              <w:marBottom w:val="0"/>
              <w:divBdr>
                <w:top w:val="none" w:sz="0" w:space="0" w:color="auto"/>
                <w:left w:val="none" w:sz="0" w:space="0" w:color="auto"/>
                <w:bottom w:val="none" w:sz="0" w:space="0" w:color="auto"/>
                <w:right w:val="none" w:sz="0" w:space="0" w:color="auto"/>
              </w:divBdr>
              <w:divsChild>
                <w:div w:id="847208772">
                  <w:marLeft w:val="0"/>
                  <w:marRight w:val="0"/>
                  <w:marTop w:val="0"/>
                  <w:marBottom w:val="0"/>
                  <w:divBdr>
                    <w:top w:val="none" w:sz="0" w:space="0" w:color="auto"/>
                    <w:left w:val="none" w:sz="0" w:space="0" w:color="auto"/>
                    <w:bottom w:val="none" w:sz="0" w:space="0" w:color="auto"/>
                    <w:right w:val="none" w:sz="0" w:space="0" w:color="auto"/>
                  </w:divBdr>
                  <w:divsChild>
                    <w:div w:id="896748688">
                      <w:marLeft w:val="0"/>
                      <w:marRight w:val="0"/>
                      <w:marTop w:val="120"/>
                      <w:marBottom w:val="0"/>
                      <w:divBdr>
                        <w:top w:val="none" w:sz="0" w:space="0" w:color="auto"/>
                        <w:left w:val="none" w:sz="0" w:space="0" w:color="auto"/>
                        <w:bottom w:val="none" w:sz="0" w:space="0" w:color="auto"/>
                        <w:right w:val="none" w:sz="0" w:space="0" w:color="auto"/>
                      </w:divBdr>
                    </w:div>
                    <w:div w:id="1537818209">
                      <w:marLeft w:val="0"/>
                      <w:marRight w:val="0"/>
                      <w:marTop w:val="0"/>
                      <w:marBottom w:val="0"/>
                      <w:divBdr>
                        <w:top w:val="none" w:sz="0" w:space="0" w:color="auto"/>
                        <w:left w:val="none" w:sz="0" w:space="0" w:color="auto"/>
                        <w:bottom w:val="none" w:sz="0" w:space="0" w:color="auto"/>
                        <w:right w:val="none" w:sz="0" w:space="0" w:color="auto"/>
                      </w:divBdr>
                    </w:div>
                  </w:divsChild>
                </w:div>
                <w:div w:id="1206521647">
                  <w:marLeft w:val="0"/>
                  <w:marRight w:val="0"/>
                  <w:marTop w:val="0"/>
                  <w:marBottom w:val="0"/>
                  <w:divBdr>
                    <w:top w:val="none" w:sz="0" w:space="0" w:color="auto"/>
                    <w:left w:val="none" w:sz="0" w:space="0" w:color="auto"/>
                    <w:bottom w:val="none" w:sz="0" w:space="0" w:color="auto"/>
                    <w:right w:val="none" w:sz="0" w:space="0" w:color="auto"/>
                  </w:divBdr>
                  <w:divsChild>
                    <w:div w:id="480461257">
                      <w:marLeft w:val="0"/>
                      <w:marRight w:val="0"/>
                      <w:marTop w:val="120"/>
                      <w:marBottom w:val="0"/>
                      <w:divBdr>
                        <w:top w:val="none" w:sz="0" w:space="0" w:color="auto"/>
                        <w:left w:val="none" w:sz="0" w:space="0" w:color="auto"/>
                        <w:bottom w:val="none" w:sz="0" w:space="0" w:color="auto"/>
                        <w:right w:val="none" w:sz="0" w:space="0" w:color="auto"/>
                      </w:divBdr>
                    </w:div>
                    <w:div w:id="11798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74396">
          <w:marLeft w:val="0"/>
          <w:marRight w:val="0"/>
          <w:marTop w:val="0"/>
          <w:marBottom w:val="0"/>
          <w:divBdr>
            <w:top w:val="none" w:sz="0" w:space="0" w:color="auto"/>
            <w:left w:val="none" w:sz="0" w:space="0" w:color="auto"/>
            <w:bottom w:val="none" w:sz="0" w:space="0" w:color="auto"/>
            <w:right w:val="none" w:sz="0" w:space="0" w:color="auto"/>
          </w:divBdr>
          <w:divsChild>
            <w:div w:id="1025329205">
              <w:marLeft w:val="0"/>
              <w:marRight w:val="0"/>
              <w:marTop w:val="0"/>
              <w:marBottom w:val="0"/>
              <w:divBdr>
                <w:top w:val="none" w:sz="0" w:space="0" w:color="auto"/>
                <w:left w:val="none" w:sz="0" w:space="0" w:color="auto"/>
                <w:bottom w:val="none" w:sz="0" w:space="0" w:color="auto"/>
                <w:right w:val="none" w:sz="0" w:space="0" w:color="auto"/>
              </w:divBdr>
            </w:div>
          </w:divsChild>
        </w:div>
        <w:div w:id="316615293">
          <w:marLeft w:val="0"/>
          <w:marRight w:val="0"/>
          <w:marTop w:val="0"/>
          <w:marBottom w:val="0"/>
          <w:divBdr>
            <w:top w:val="none" w:sz="0" w:space="0" w:color="auto"/>
            <w:left w:val="none" w:sz="0" w:space="0" w:color="auto"/>
            <w:bottom w:val="none" w:sz="0" w:space="0" w:color="auto"/>
            <w:right w:val="none" w:sz="0" w:space="0" w:color="auto"/>
          </w:divBdr>
          <w:divsChild>
            <w:div w:id="672417947">
              <w:marLeft w:val="0"/>
              <w:marRight w:val="0"/>
              <w:marTop w:val="0"/>
              <w:marBottom w:val="0"/>
              <w:divBdr>
                <w:top w:val="none" w:sz="0" w:space="0" w:color="auto"/>
                <w:left w:val="none" w:sz="0" w:space="0" w:color="auto"/>
                <w:bottom w:val="none" w:sz="0" w:space="0" w:color="auto"/>
                <w:right w:val="none" w:sz="0" w:space="0" w:color="auto"/>
              </w:divBdr>
            </w:div>
          </w:divsChild>
        </w:div>
        <w:div w:id="658652990">
          <w:marLeft w:val="0"/>
          <w:marRight w:val="0"/>
          <w:marTop w:val="0"/>
          <w:marBottom w:val="0"/>
          <w:divBdr>
            <w:top w:val="none" w:sz="0" w:space="0" w:color="auto"/>
            <w:left w:val="none" w:sz="0" w:space="0" w:color="auto"/>
            <w:bottom w:val="none" w:sz="0" w:space="0" w:color="auto"/>
            <w:right w:val="none" w:sz="0" w:space="0" w:color="auto"/>
          </w:divBdr>
          <w:divsChild>
            <w:div w:id="566574509">
              <w:marLeft w:val="0"/>
              <w:marRight w:val="0"/>
              <w:marTop w:val="0"/>
              <w:marBottom w:val="0"/>
              <w:divBdr>
                <w:top w:val="none" w:sz="0" w:space="0" w:color="auto"/>
                <w:left w:val="none" w:sz="0" w:space="0" w:color="auto"/>
                <w:bottom w:val="none" w:sz="0" w:space="0" w:color="auto"/>
                <w:right w:val="none" w:sz="0" w:space="0" w:color="auto"/>
              </w:divBdr>
            </w:div>
          </w:divsChild>
        </w:div>
        <w:div w:id="1570655828">
          <w:marLeft w:val="0"/>
          <w:marRight w:val="0"/>
          <w:marTop w:val="0"/>
          <w:marBottom w:val="0"/>
          <w:divBdr>
            <w:top w:val="none" w:sz="0" w:space="0" w:color="auto"/>
            <w:left w:val="none" w:sz="0" w:space="0" w:color="auto"/>
            <w:bottom w:val="none" w:sz="0" w:space="0" w:color="auto"/>
            <w:right w:val="none" w:sz="0" w:space="0" w:color="auto"/>
          </w:divBdr>
          <w:divsChild>
            <w:div w:id="1082332024">
              <w:marLeft w:val="0"/>
              <w:marRight w:val="0"/>
              <w:marTop w:val="0"/>
              <w:marBottom w:val="0"/>
              <w:divBdr>
                <w:top w:val="none" w:sz="0" w:space="0" w:color="auto"/>
                <w:left w:val="none" w:sz="0" w:space="0" w:color="auto"/>
                <w:bottom w:val="none" w:sz="0" w:space="0" w:color="auto"/>
                <w:right w:val="none" w:sz="0" w:space="0" w:color="auto"/>
              </w:divBdr>
            </w:div>
          </w:divsChild>
        </w:div>
        <w:div w:id="465246269">
          <w:marLeft w:val="0"/>
          <w:marRight w:val="0"/>
          <w:marTop w:val="0"/>
          <w:marBottom w:val="0"/>
          <w:divBdr>
            <w:top w:val="none" w:sz="0" w:space="0" w:color="auto"/>
            <w:left w:val="none" w:sz="0" w:space="0" w:color="auto"/>
            <w:bottom w:val="none" w:sz="0" w:space="0" w:color="auto"/>
            <w:right w:val="none" w:sz="0" w:space="0" w:color="auto"/>
          </w:divBdr>
          <w:divsChild>
            <w:div w:id="2456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4884">
      <w:bodyDiv w:val="1"/>
      <w:marLeft w:val="0"/>
      <w:marRight w:val="0"/>
      <w:marTop w:val="0"/>
      <w:marBottom w:val="0"/>
      <w:divBdr>
        <w:top w:val="none" w:sz="0" w:space="0" w:color="auto"/>
        <w:left w:val="none" w:sz="0" w:space="0" w:color="auto"/>
        <w:bottom w:val="none" w:sz="0" w:space="0" w:color="auto"/>
        <w:right w:val="none" w:sz="0" w:space="0" w:color="auto"/>
      </w:divBdr>
      <w:divsChild>
        <w:div w:id="241763086">
          <w:marLeft w:val="0"/>
          <w:marRight w:val="0"/>
          <w:marTop w:val="0"/>
          <w:marBottom w:val="0"/>
          <w:divBdr>
            <w:top w:val="none" w:sz="0" w:space="0" w:color="auto"/>
            <w:left w:val="none" w:sz="0" w:space="0" w:color="auto"/>
            <w:bottom w:val="none" w:sz="0" w:space="0" w:color="auto"/>
            <w:right w:val="none" w:sz="0" w:space="0" w:color="auto"/>
          </w:divBdr>
          <w:divsChild>
            <w:div w:id="1906064664">
              <w:marLeft w:val="0"/>
              <w:marRight w:val="0"/>
              <w:marTop w:val="120"/>
              <w:marBottom w:val="0"/>
              <w:divBdr>
                <w:top w:val="none" w:sz="0" w:space="0" w:color="auto"/>
                <w:left w:val="none" w:sz="0" w:space="0" w:color="auto"/>
                <w:bottom w:val="none" w:sz="0" w:space="0" w:color="auto"/>
                <w:right w:val="none" w:sz="0" w:space="0" w:color="auto"/>
              </w:divBdr>
            </w:div>
            <w:div w:id="1842624863">
              <w:marLeft w:val="0"/>
              <w:marRight w:val="0"/>
              <w:marTop w:val="0"/>
              <w:marBottom w:val="0"/>
              <w:divBdr>
                <w:top w:val="none" w:sz="0" w:space="0" w:color="auto"/>
                <w:left w:val="none" w:sz="0" w:space="0" w:color="auto"/>
                <w:bottom w:val="none" w:sz="0" w:space="0" w:color="auto"/>
                <w:right w:val="none" w:sz="0" w:space="0" w:color="auto"/>
              </w:divBdr>
            </w:div>
          </w:divsChild>
        </w:div>
        <w:div w:id="24869381">
          <w:marLeft w:val="0"/>
          <w:marRight w:val="0"/>
          <w:marTop w:val="0"/>
          <w:marBottom w:val="0"/>
          <w:divBdr>
            <w:top w:val="none" w:sz="0" w:space="0" w:color="auto"/>
            <w:left w:val="none" w:sz="0" w:space="0" w:color="auto"/>
            <w:bottom w:val="none" w:sz="0" w:space="0" w:color="auto"/>
            <w:right w:val="none" w:sz="0" w:space="0" w:color="auto"/>
          </w:divBdr>
          <w:divsChild>
            <w:div w:id="1089152683">
              <w:marLeft w:val="0"/>
              <w:marRight w:val="0"/>
              <w:marTop w:val="120"/>
              <w:marBottom w:val="0"/>
              <w:divBdr>
                <w:top w:val="none" w:sz="0" w:space="0" w:color="auto"/>
                <w:left w:val="none" w:sz="0" w:space="0" w:color="auto"/>
                <w:bottom w:val="none" w:sz="0" w:space="0" w:color="auto"/>
                <w:right w:val="none" w:sz="0" w:space="0" w:color="auto"/>
              </w:divBdr>
            </w:div>
            <w:div w:id="254094266">
              <w:marLeft w:val="0"/>
              <w:marRight w:val="0"/>
              <w:marTop w:val="0"/>
              <w:marBottom w:val="0"/>
              <w:divBdr>
                <w:top w:val="none" w:sz="0" w:space="0" w:color="auto"/>
                <w:left w:val="none" w:sz="0" w:space="0" w:color="auto"/>
                <w:bottom w:val="none" w:sz="0" w:space="0" w:color="auto"/>
                <w:right w:val="none" w:sz="0" w:space="0" w:color="auto"/>
              </w:divBdr>
            </w:div>
          </w:divsChild>
        </w:div>
        <w:div w:id="1194418152">
          <w:marLeft w:val="0"/>
          <w:marRight w:val="0"/>
          <w:marTop w:val="0"/>
          <w:marBottom w:val="0"/>
          <w:divBdr>
            <w:top w:val="none" w:sz="0" w:space="0" w:color="auto"/>
            <w:left w:val="none" w:sz="0" w:space="0" w:color="auto"/>
            <w:bottom w:val="none" w:sz="0" w:space="0" w:color="auto"/>
            <w:right w:val="none" w:sz="0" w:space="0" w:color="auto"/>
          </w:divBdr>
          <w:divsChild>
            <w:div w:id="1249004969">
              <w:marLeft w:val="0"/>
              <w:marRight w:val="0"/>
              <w:marTop w:val="120"/>
              <w:marBottom w:val="0"/>
              <w:divBdr>
                <w:top w:val="none" w:sz="0" w:space="0" w:color="auto"/>
                <w:left w:val="none" w:sz="0" w:space="0" w:color="auto"/>
                <w:bottom w:val="none" w:sz="0" w:space="0" w:color="auto"/>
                <w:right w:val="none" w:sz="0" w:space="0" w:color="auto"/>
              </w:divBdr>
            </w:div>
            <w:div w:id="16603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4EDA6F65-424E-481C-84C5-0267A06673BC}"/>
      </w:docPartPr>
      <w:docPartBody>
        <w:p w:rsidR="001A76DE" w:rsidRDefault="001A76DE">
          <w:r w:rsidRPr="00680DC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DE"/>
    <w:rsid w:val="00136481"/>
    <w:rsid w:val="00181856"/>
    <w:rsid w:val="001A76DE"/>
    <w:rsid w:val="004C7229"/>
    <w:rsid w:val="0050400A"/>
    <w:rsid w:val="00E7333A"/>
    <w:rsid w:val="00EC7A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A76D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A76D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464A-4F72-4850-A60E-106DA245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270</Words>
  <Characters>2195</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 Sari T (Ruokavirasto)</dc:creator>
  <cp:keywords/>
  <dc:description/>
  <cp:lastModifiedBy>Leppälä Virpi (Ruokavirasto)</cp:lastModifiedBy>
  <cp:revision>3</cp:revision>
  <dcterms:created xsi:type="dcterms:W3CDTF">2026-03-09T08:30:00Z</dcterms:created>
  <dcterms:modified xsi:type="dcterms:W3CDTF">2026-03-09T11:34:00Z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
  </property>
</Properties>
</file>