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C866" w14:textId="77777777" w:rsidR="00F434B9" w:rsidRDefault="00F434B9"/>
    <w:p w14:paraId="0C715C17" w14:textId="77777777" w:rsidR="00E60306" w:rsidRDefault="00E60306"/>
    <w:p w14:paraId="6FF1047D" w14:textId="77777777" w:rsidR="00E60306" w:rsidRDefault="00E60306"/>
    <w:p w14:paraId="523B52D5" w14:textId="2B9371BD" w:rsidR="00CD0FBF" w:rsidRPr="00DB4CB4" w:rsidRDefault="00DB4CB4" w:rsidP="006409C0">
      <w:pPr>
        <w:pStyle w:val="Otsikko"/>
        <w:rPr>
          <w:sz w:val="28"/>
          <w:szCs w:val="28"/>
          <w:lang w:val="sv-SE"/>
        </w:rPr>
      </w:pPr>
      <w:r>
        <w:rPr>
          <w:sz w:val="28"/>
          <w:szCs w:val="28"/>
          <w:lang w:val="sv-SE"/>
        </w:rPr>
        <w:t>F</w:t>
      </w:r>
      <w:r w:rsidRPr="00DB4CB4">
        <w:rPr>
          <w:sz w:val="28"/>
          <w:szCs w:val="28"/>
          <w:lang w:val="sv-SE"/>
        </w:rPr>
        <w:t xml:space="preserve">örklaring om oberoende som avses i artikel 12 </w:t>
      </w:r>
      <w:r w:rsidR="00D959B6" w:rsidRPr="00DB4CB4">
        <w:rPr>
          <w:sz w:val="28"/>
          <w:szCs w:val="28"/>
          <w:lang w:val="sv-SE"/>
        </w:rPr>
        <w:t xml:space="preserve">(EU) 2020/760 </w:t>
      </w:r>
    </w:p>
    <w:p w14:paraId="116FF37D" w14:textId="083CAAAE" w:rsidR="002775F1" w:rsidRPr="00DB4CB4" w:rsidRDefault="002775F1" w:rsidP="002455FC">
      <w:pPr>
        <w:rPr>
          <w:i/>
          <w:iCs/>
          <w:lang w:val="sv-SE"/>
        </w:rPr>
      </w:pPr>
    </w:p>
    <w:p w14:paraId="0FADA324" w14:textId="12C0E012" w:rsidR="00DB4CB4" w:rsidRPr="00DB4CB4" w:rsidRDefault="00DB4CB4" w:rsidP="00DB4CB4">
      <w:pPr>
        <w:rPr>
          <w:i/>
          <w:iCs/>
          <w:lang w:val="sv-SE"/>
        </w:rPr>
      </w:pPr>
      <w:r w:rsidRPr="00DB4CB4">
        <w:rPr>
          <w:i/>
          <w:iCs/>
          <w:lang w:val="sv-SE"/>
        </w:rPr>
        <w:t>Anvisningar för ifyllande av förklaringen</w:t>
      </w:r>
      <w:r>
        <w:rPr>
          <w:i/>
          <w:iCs/>
          <w:lang w:val="sv-SE"/>
        </w:rPr>
        <w:t>:</w:t>
      </w:r>
    </w:p>
    <w:p w14:paraId="0410D247" w14:textId="77777777" w:rsidR="00DB4CB4" w:rsidRDefault="00DB4CB4" w:rsidP="00865E45">
      <w:pPr>
        <w:pStyle w:val="Luettelokappale"/>
        <w:numPr>
          <w:ilvl w:val="0"/>
          <w:numId w:val="4"/>
        </w:numPr>
        <w:rPr>
          <w:i/>
          <w:iCs/>
          <w:lang w:val="sv-SE"/>
        </w:rPr>
      </w:pPr>
      <w:r w:rsidRPr="00DB4CB4">
        <w:rPr>
          <w:i/>
          <w:iCs/>
          <w:lang w:val="sv-SE"/>
        </w:rPr>
        <w:t>Under rubrik A ska uppgifterna för den tullkvot som förklaringen om oberoende gäller fyllas i.</w:t>
      </w:r>
    </w:p>
    <w:p w14:paraId="58F5278D" w14:textId="77777777" w:rsidR="00DB4CB4" w:rsidRDefault="00DB4CB4" w:rsidP="00DB4CB4">
      <w:pPr>
        <w:pStyle w:val="Luettelokappale"/>
        <w:numPr>
          <w:ilvl w:val="0"/>
          <w:numId w:val="4"/>
        </w:numPr>
        <w:rPr>
          <w:i/>
          <w:iCs/>
          <w:lang w:val="sv-SE"/>
        </w:rPr>
      </w:pPr>
      <w:r w:rsidRPr="00DB4CB4">
        <w:rPr>
          <w:i/>
          <w:iCs/>
          <w:lang w:val="sv-SE"/>
        </w:rPr>
        <w:t>Under rubrik B ska tillämplig ruta kryssas för.</w:t>
      </w:r>
    </w:p>
    <w:p w14:paraId="2D2E9DF3" w14:textId="6C2B6CAD" w:rsidR="002455FC" w:rsidRDefault="00DB4CB4" w:rsidP="00DB4CB4">
      <w:pPr>
        <w:pStyle w:val="Luettelokappale"/>
        <w:numPr>
          <w:ilvl w:val="0"/>
          <w:numId w:val="4"/>
        </w:numPr>
        <w:rPr>
          <w:i/>
          <w:iCs/>
          <w:lang w:val="sv-SE"/>
        </w:rPr>
      </w:pPr>
      <w:r w:rsidRPr="00DB4CB4">
        <w:rPr>
          <w:i/>
          <w:iCs/>
          <w:lang w:val="sv-SE"/>
        </w:rPr>
        <w:t>Under rubrik C ska aktörens namn, Eori-nummer samt datum och ort för underskriften anges, tillsammans med en underskrift av aktörens behöriga verkställande direktör.</w:t>
      </w:r>
    </w:p>
    <w:p w14:paraId="71D5FB23" w14:textId="77777777" w:rsidR="00DB4CB4" w:rsidRPr="00DB4CB4" w:rsidRDefault="00DB4CB4" w:rsidP="00DB4CB4">
      <w:pPr>
        <w:pStyle w:val="Luettelokappale"/>
        <w:rPr>
          <w:i/>
          <w:iCs/>
          <w:lang w:val="sv-SE"/>
        </w:rPr>
      </w:pPr>
    </w:p>
    <w:p w14:paraId="0796A89D" w14:textId="702670F2" w:rsidR="00CD0FBF" w:rsidRDefault="00CD0FBF" w:rsidP="00CD0FBF">
      <w:pPr>
        <w:rPr>
          <w:b/>
          <w:bCs/>
        </w:rPr>
      </w:pPr>
      <w:r w:rsidRPr="00CD0FBF">
        <w:rPr>
          <w:rFonts w:hint="eastAsia"/>
          <w:b/>
          <w:bCs/>
        </w:rPr>
        <w:t>A.    </w:t>
      </w:r>
      <w:r w:rsidR="00DB4CB4" w:rsidRPr="00DB4CB4">
        <w:rPr>
          <w:rFonts w:cstheme="minorHAnsi"/>
          <w:b/>
          <w:bCs/>
          <w:caps/>
        </w:rPr>
        <w:t>Berörd Tullkvot</w:t>
      </w:r>
    </w:p>
    <w:p w14:paraId="5CA3721A" w14:textId="77777777" w:rsidR="00F47220" w:rsidRPr="00CD0FBF" w:rsidRDefault="00F47220" w:rsidP="00CD0FBF">
      <w:pPr>
        <w:rPr>
          <w:b/>
          <w:bCs/>
        </w:rPr>
      </w:pPr>
    </w:p>
    <w:tbl>
      <w:tblPr>
        <w:tblW w:w="9545"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120"/>
        <w:gridCol w:w="5425"/>
      </w:tblGrid>
      <w:tr w:rsidR="00CD0FBF" w:rsidRPr="00CD0FBF" w14:paraId="60BFEA21"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9CF3C11" w14:textId="1E83FBE3" w:rsidR="00CD0FBF" w:rsidRPr="00CD0FBF" w:rsidRDefault="00DB4CB4" w:rsidP="00EB3635">
            <w:pPr>
              <w:spacing w:after="100" w:afterAutospacing="1"/>
            </w:pPr>
            <w:r w:rsidRPr="00DB4CB4">
              <w:t>Tullkvotslöpnummer</w:t>
            </w:r>
          </w:p>
        </w:tc>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403862" w14:textId="1B239288" w:rsidR="00CD0FBF" w:rsidRPr="00CD0FBF" w:rsidRDefault="00B2599D" w:rsidP="00EB3635">
            <w:pPr>
              <w:spacing w:after="100" w:afterAutospacing="1"/>
            </w:pPr>
            <w:sdt>
              <w:sdtPr>
                <w:rPr>
                  <w:lang w:val="en-US"/>
                </w:rPr>
                <w:id w:val="-709495867"/>
                <w:placeholder>
                  <w:docPart w:val="DefaultPlaceholder_-1854013440"/>
                </w:placeholder>
                <w:showingPlcHdr/>
              </w:sdtPr>
              <w:sdtEndPr/>
              <w:sdtContent>
                <w:r w:rsidR="00CA5C92" w:rsidRPr="00680DC7">
                  <w:rPr>
                    <w:rStyle w:val="Paikkamerkkiteksti"/>
                  </w:rPr>
                  <w:t>Kirjoita tekstiä napsauttamalla tai napauttamalla tätä.</w:t>
                </w:r>
              </w:sdtContent>
            </w:sdt>
          </w:p>
        </w:tc>
      </w:tr>
      <w:tr w:rsidR="00CD0FBF" w:rsidRPr="00CD0FBF" w14:paraId="3CC44254"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D85EEB9" w14:textId="3699BA8D" w:rsidR="00CD0FBF" w:rsidRPr="00CD0FBF" w:rsidRDefault="00DB4CB4" w:rsidP="00EB3635">
            <w:pPr>
              <w:spacing w:after="100" w:afterAutospacing="1"/>
            </w:pPr>
            <w:r w:rsidRPr="00DB4CB4">
              <w:t>KN-nummer</w:t>
            </w:r>
          </w:p>
        </w:tc>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623F6EA" w14:textId="0179E5B1" w:rsidR="00CD0FBF" w:rsidRPr="00CD0FBF" w:rsidRDefault="00B2599D" w:rsidP="00EB3635">
            <w:pPr>
              <w:tabs>
                <w:tab w:val="left" w:pos="1631"/>
              </w:tabs>
              <w:spacing w:after="100" w:afterAutospacing="1"/>
            </w:pPr>
            <w:sdt>
              <w:sdtPr>
                <w:rPr>
                  <w:lang w:val="en-US"/>
                </w:rPr>
                <w:id w:val="382227724"/>
                <w:placeholder>
                  <w:docPart w:val="DefaultPlaceholder_-1854013440"/>
                </w:placeholder>
                <w:showingPlcHdr/>
              </w:sdtPr>
              <w:sdtEndPr/>
              <w:sdtContent>
                <w:r w:rsidR="00CA5C92" w:rsidRPr="00680DC7">
                  <w:rPr>
                    <w:rStyle w:val="Paikkamerkkiteksti"/>
                  </w:rPr>
                  <w:t>Kirjoita tekstiä napsauttamalla tai napauttamalla tätä.</w:t>
                </w:r>
              </w:sdtContent>
            </w:sdt>
          </w:p>
        </w:tc>
      </w:tr>
      <w:tr w:rsidR="00CD0FBF" w:rsidRPr="00CD0FBF" w14:paraId="76D7EE32" w14:textId="77777777" w:rsidTr="00240369">
        <w:trPr>
          <w:jc w:val="center"/>
        </w:trPr>
        <w:tc>
          <w:tcPr>
            <w:tcW w:w="4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03169C1" w14:textId="4C72CBEE" w:rsidR="00CD0FBF" w:rsidRPr="00D959B6" w:rsidRDefault="00DB4CB4" w:rsidP="00EB3635">
            <w:pPr>
              <w:spacing w:after="100" w:afterAutospacing="1"/>
              <w:rPr>
                <w:lang w:val="en-US"/>
              </w:rPr>
            </w:pPr>
            <w:r w:rsidRPr="00DB4CB4">
              <w:rPr>
                <w:lang w:val="en-US"/>
              </w:rPr>
              <w:t>Produktens ursprung</w:t>
            </w:r>
            <w:r w:rsidR="00D959B6" w:rsidRPr="00D959B6">
              <w:rPr>
                <w:vertAlign w:val="superscript"/>
                <w:lang w:val="en-US"/>
              </w:rPr>
              <w:t xml:space="preserve"> </w:t>
            </w:r>
            <w:r w:rsidR="009C7902" w:rsidRPr="00D959B6">
              <w:rPr>
                <w:rFonts w:cstheme="minorHAnsi"/>
                <w:vertAlign w:val="superscript"/>
                <w:lang w:val="en-US"/>
              </w:rPr>
              <w:t>(</w:t>
            </w:r>
            <w:r w:rsidR="009C7902" w:rsidRPr="009C7902">
              <w:rPr>
                <w:rStyle w:val="Alaviitteenviite"/>
                <w:rFonts w:cstheme="minorHAnsi"/>
              </w:rPr>
              <w:footnoteReference w:id="1"/>
            </w:r>
            <w:r w:rsidR="009C7902" w:rsidRPr="00D959B6">
              <w:rPr>
                <w:rFonts w:cstheme="minorHAnsi"/>
                <w:vertAlign w:val="superscript"/>
                <w:lang w:val="en-US"/>
              </w:rPr>
              <w:t>)</w:t>
            </w:r>
          </w:p>
        </w:tc>
        <w:sdt>
          <w:sdtPr>
            <w:rPr>
              <w:lang w:val="en-US"/>
            </w:rPr>
            <w:id w:val="-804003273"/>
            <w:placeholder>
              <w:docPart w:val="DefaultPlaceholder_-1854013440"/>
            </w:placeholder>
            <w:showingPlcHdr/>
          </w:sdtPr>
          <w:sdtEndPr/>
          <w:sdtContent>
            <w:tc>
              <w:tcPr>
                <w:tcW w:w="542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12B2F7C5" w14:textId="5DDB1947" w:rsidR="00CD0FBF" w:rsidRPr="00CD0FBF" w:rsidRDefault="00A86EFE" w:rsidP="00EB3635">
                <w:pPr>
                  <w:spacing w:after="100" w:afterAutospacing="1"/>
                </w:pPr>
                <w:r w:rsidRPr="00680DC7">
                  <w:rPr>
                    <w:rStyle w:val="Paikkamerkkiteksti"/>
                  </w:rPr>
                  <w:t>Kirjoita tekstiä napsauttamalla tai napauttamalla tätä.</w:t>
                </w:r>
              </w:p>
            </w:tc>
          </w:sdtContent>
        </w:sdt>
      </w:tr>
    </w:tbl>
    <w:p w14:paraId="5880AC4A" w14:textId="77777777" w:rsidR="00CD0FBF" w:rsidRPr="00A86EFE" w:rsidRDefault="00CD0FBF" w:rsidP="00CD0FBF">
      <w:pPr>
        <w:rPr>
          <w:b/>
          <w:bCs/>
        </w:rPr>
      </w:pPr>
    </w:p>
    <w:p w14:paraId="13B159E6" w14:textId="24C27EBF" w:rsidR="00CD0FBF" w:rsidRPr="0085669D" w:rsidRDefault="00CD0FBF" w:rsidP="00CD0FBF">
      <w:pPr>
        <w:rPr>
          <w:b/>
          <w:bCs/>
          <w:lang w:val="sv-SE"/>
        </w:rPr>
      </w:pPr>
      <w:r w:rsidRPr="00DB4CB4">
        <w:rPr>
          <w:rFonts w:hint="eastAsia"/>
          <w:b/>
          <w:bCs/>
          <w:lang w:val="en-US"/>
        </w:rPr>
        <w:t>B.    </w:t>
      </w:r>
      <w:r w:rsidR="0085669D" w:rsidRPr="0085669D">
        <w:rPr>
          <w:rFonts w:cstheme="minorHAnsi"/>
          <w:b/>
          <w:bCs/>
          <w:caps/>
          <w:lang w:val="sv-SE"/>
        </w:rPr>
        <w:t>Aktörens Oberoende</w:t>
      </w:r>
    </w:p>
    <w:p w14:paraId="15D2947D" w14:textId="5E1BF7FF" w:rsidR="00CD0FBF" w:rsidRPr="0085669D" w:rsidRDefault="0085669D" w:rsidP="00CD0FBF">
      <w:pPr>
        <w:rPr>
          <w:lang w:val="sv-SE"/>
        </w:rPr>
      </w:pPr>
      <w:r w:rsidRPr="0085669D">
        <w:rPr>
          <w:lang w:val="sv-SE"/>
        </w:rPr>
        <w:t>Sökanden till det ovanstående tullkvotslöpnumret förklarar följande:</w:t>
      </w:r>
    </w:p>
    <w:p w14:paraId="27AFE74F" w14:textId="77777777" w:rsidR="00CD0FBF" w:rsidRPr="0085669D" w:rsidRDefault="00CD0FBF" w:rsidP="00CD0FBF">
      <w:pPr>
        <w:rPr>
          <w:lang w:val="sv-SE"/>
        </w:rPr>
      </w:pPr>
    </w:p>
    <w:tbl>
      <w:tblPr>
        <w:tblW w:w="9488"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647"/>
        <w:gridCol w:w="1841"/>
      </w:tblGrid>
      <w:tr w:rsidR="00E60306" w:rsidRPr="00DB4CB4" w14:paraId="2D78EDA3"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68D0B928" w14:textId="77777777" w:rsidR="00E60306" w:rsidRPr="0085669D" w:rsidRDefault="00E60306" w:rsidP="00CD0FBF">
            <w:pPr>
              <w:rPr>
                <w:lang w:val="sv-SE"/>
              </w:rPr>
            </w:pP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tcPr>
          <w:p w14:paraId="2A5C2EB7" w14:textId="26183358" w:rsidR="00E60306" w:rsidRPr="003D75CB" w:rsidRDefault="0085669D" w:rsidP="00A86EFE">
            <w:pPr>
              <w:jc w:val="center"/>
              <w:rPr>
                <w:i/>
                <w:iCs/>
                <w:lang w:val="en-US"/>
              </w:rPr>
            </w:pPr>
            <w:r w:rsidRPr="0085669D">
              <w:rPr>
                <w:i/>
                <w:iCs/>
                <w:lang w:val="en-US"/>
              </w:rPr>
              <w:t>Kryssa i tillämplig ruta.</w:t>
            </w:r>
          </w:p>
        </w:tc>
      </w:tr>
      <w:tr w:rsidR="00CD0FBF" w:rsidRPr="00CD0FBF" w14:paraId="69BFB5DE"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49831D" w14:textId="14CC2B2C" w:rsidR="00CD0FBF" w:rsidRPr="0085669D" w:rsidRDefault="00CD0FBF" w:rsidP="00CD0FBF">
            <w:pPr>
              <w:rPr>
                <w:lang w:val="sv-SE"/>
              </w:rPr>
            </w:pPr>
            <w:r w:rsidRPr="00DB4CB4">
              <w:rPr>
                <w:lang w:val="en-US"/>
              </w:rPr>
              <w:t>1.  </w:t>
            </w:r>
            <w:r w:rsidR="0085669D" w:rsidRPr="0085669D">
              <w:rPr>
                <w:lang w:val="sv-SE"/>
              </w:rPr>
              <w:t>Sökanden har i enlighet med artikel 11 i delegerad förordning (EU) 2020/760 ingen anknytning till andra juridiska eller fysiska personer som ansöker om samma tullkvotslöpnummer.</w:t>
            </w: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3E99285" w14:textId="77777777" w:rsidR="00E60306" w:rsidRPr="0085669D" w:rsidRDefault="00E60306" w:rsidP="00A86EFE">
            <w:pPr>
              <w:jc w:val="center"/>
              <w:rPr>
                <w:i/>
                <w:iCs/>
                <w:lang w:val="sv-SE"/>
              </w:rPr>
            </w:pPr>
          </w:p>
          <w:sdt>
            <w:sdtPr>
              <w:id w:val="-1603249254"/>
              <w14:checkbox>
                <w14:checked w14:val="0"/>
                <w14:checkedState w14:val="2612" w14:font="MS Gothic"/>
                <w14:uncheckedState w14:val="2610" w14:font="MS Gothic"/>
              </w14:checkbox>
            </w:sdtPr>
            <w:sdtEndPr/>
            <w:sdtContent>
              <w:p w14:paraId="7937B8F6" w14:textId="7E853C5E" w:rsidR="00A86EFE" w:rsidRPr="00CD0FBF" w:rsidRDefault="00CA5C92" w:rsidP="00A86EFE">
                <w:pPr>
                  <w:jc w:val="center"/>
                </w:pPr>
                <w:r>
                  <w:rPr>
                    <w:rFonts w:ascii="MS Gothic" w:eastAsia="MS Gothic" w:hAnsi="MS Gothic" w:hint="eastAsia"/>
                  </w:rPr>
                  <w:t>☐</w:t>
                </w:r>
              </w:p>
            </w:sdtContent>
          </w:sdt>
        </w:tc>
      </w:tr>
      <w:tr w:rsidR="00CD0FBF" w:rsidRPr="00CD0FBF" w14:paraId="0D33DBD2" w14:textId="77777777" w:rsidTr="00240369">
        <w:trPr>
          <w:jc w:val="center"/>
        </w:trPr>
        <w:tc>
          <w:tcPr>
            <w:tcW w:w="7647"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40344E0" w14:textId="77777777" w:rsidR="00BC4DEC" w:rsidRPr="00BC4DEC" w:rsidRDefault="00CD0FBF" w:rsidP="00BC4DEC">
            <w:pPr>
              <w:rPr>
                <w:lang w:val="sv-SE"/>
              </w:rPr>
            </w:pPr>
            <w:r w:rsidRPr="00BC4DEC">
              <w:rPr>
                <w:lang w:val="sv-SE"/>
              </w:rPr>
              <w:t>2.  </w:t>
            </w:r>
            <w:r w:rsidR="00BC4DEC" w:rsidRPr="00BC4DEC">
              <w:rPr>
                <w:lang w:val="sv-SE"/>
              </w:rPr>
              <w:t>Sökanden har i enlighet med artikel 11 i delegerad förordning (EU) 2020/760 anknytning till andra juridiska eller fysiska personer som ansöker om samma tullkvotslöpnummer.</w:t>
            </w:r>
          </w:p>
          <w:p w14:paraId="1C763ADD" w14:textId="77777777" w:rsidR="00BC4DEC" w:rsidRPr="00BC4DEC" w:rsidRDefault="00BC4DEC" w:rsidP="00BC4DEC">
            <w:pPr>
              <w:rPr>
                <w:lang w:val="sv-SE"/>
              </w:rPr>
            </w:pPr>
            <w:r w:rsidRPr="00BC4DEC">
              <w:rPr>
                <w:lang w:val="sv-SE"/>
              </w:rPr>
              <w:t>Sökanden bedriver regelbundet väsentlig ekonomisk verksamhet gentemot tredje part i den mening som avses i artikel 11.3.</w:t>
            </w:r>
          </w:p>
          <w:p w14:paraId="7EBD02ED" w14:textId="77777777" w:rsidR="00BC4DEC" w:rsidRPr="00BC4DEC" w:rsidRDefault="00BC4DEC" w:rsidP="00BC4DEC">
            <w:pPr>
              <w:rPr>
                <w:lang w:val="sv-SE"/>
              </w:rPr>
            </w:pPr>
            <w:r w:rsidRPr="00BC4DEC">
              <w:rPr>
                <w:lang w:val="sv-SE"/>
              </w:rPr>
              <w:t>Sökanden har i enlighet med artikel 11.4 lämnat uppgifter i det elektroniska Lori-systemet om de fysiska eller juridiska personer som denne har anknytning till.</w:t>
            </w:r>
          </w:p>
          <w:p w14:paraId="2793824E" w14:textId="34264BB7" w:rsidR="00CD0FBF" w:rsidRPr="00BC4DEC" w:rsidRDefault="00CD0FBF" w:rsidP="003D75CB">
            <w:pPr>
              <w:rPr>
                <w:lang w:val="sv-SE"/>
              </w:rPr>
            </w:pPr>
          </w:p>
        </w:tc>
        <w:tc>
          <w:tcPr>
            <w:tcW w:w="1841"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074D0EE" w14:textId="77777777" w:rsidR="00CD0FBF" w:rsidRPr="00BC4DEC" w:rsidRDefault="00CD0FBF" w:rsidP="00CD0FBF">
            <w:pPr>
              <w:rPr>
                <w:lang w:val="sv-SE"/>
              </w:rPr>
            </w:pPr>
          </w:p>
          <w:sdt>
            <w:sdtPr>
              <w:id w:val="1297423364"/>
              <w14:checkbox>
                <w14:checked w14:val="0"/>
                <w14:checkedState w14:val="2612" w14:font="MS Gothic"/>
                <w14:uncheckedState w14:val="2610" w14:font="MS Gothic"/>
              </w14:checkbox>
            </w:sdtPr>
            <w:sdtEndPr/>
            <w:sdtContent>
              <w:p w14:paraId="04421191" w14:textId="0417ABEE" w:rsidR="00A86EFE" w:rsidRDefault="00A86EFE" w:rsidP="00A86EFE">
                <w:pPr>
                  <w:jc w:val="center"/>
                </w:pPr>
                <w:r>
                  <w:rPr>
                    <w:rFonts w:ascii="MS Gothic" w:eastAsia="MS Gothic" w:hAnsi="MS Gothic" w:hint="eastAsia"/>
                  </w:rPr>
                  <w:t>☐</w:t>
                </w:r>
              </w:p>
            </w:sdtContent>
          </w:sdt>
          <w:p w14:paraId="60FAB663" w14:textId="5A975D36" w:rsidR="00A86EFE" w:rsidRPr="00CD0FBF" w:rsidRDefault="00A86EFE" w:rsidP="00CD0FBF"/>
        </w:tc>
      </w:tr>
    </w:tbl>
    <w:p w14:paraId="70211F69" w14:textId="77777777" w:rsidR="00F47220" w:rsidRDefault="00F47220" w:rsidP="00CD0FBF">
      <w:pPr>
        <w:rPr>
          <w:b/>
          <w:bCs/>
        </w:rPr>
      </w:pPr>
    </w:p>
    <w:p w14:paraId="010C8FAD" w14:textId="77777777" w:rsidR="00E60306" w:rsidRDefault="00E60306" w:rsidP="00CD0FBF">
      <w:pPr>
        <w:rPr>
          <w:b/>
          <w:bCs/>
        </w:rPr>
      </w:pPr>
    </w:p>
    <w:p w14:paraId="7B4B401A" w14:textId="77777777" w:rsidR="00E60306" w:rsidRDefault="00E60306" w:rsidP="00CD0FBF">
      <w:pPr>
        <w:rPr>
          <w:b/>
          <w:bCs/>
        </w:rPr>
      </w:pPr>
    </w:p>
    <w:p w14:paraId="1984B154" w14:textId="144F7462" w:rsidR="00CD0FBF" w:rsidRPr="00CD0FBF" w:rsidRDefault="00CD0FBF" w:rsidP="00CD0FBF">
      <w:pPr>
        <w:rPr>
          <w:b/>
          <w:bCs/>
        </w:rPr>
      </w:pPr>
      <w:r w:rsidRPr="00CD0FBF">
        <w:rPr>
          <w:rFonts w:hint="eastAsia"/>
          <w:b/>
          <w:bCs/>
        </w:rPr>
        <w:t>C</w:t>
      </w:r>
      <w:r w:rsidRPr="009C5101">
        <w:rPr>
          <w:rFonts w:cstheme="minorHAnsi" w:hint="eastAsia"/>
          <w:b/>
          <w:bCs/>
          <w:caps/>
        </w:rPr>
        <w:t>.    </w:t>
      </w:r>
      <w:r w:rsidR="009C5101" w:rsidRPr="009C5101">
        <w:rPr>
          <w:rFonts w:cstheme="minorHAnsi"/>
          <w:b/>
          <w:bCs/>
          <w:caps/>
        </w:rPr>
        <w:t>Uppgifter om Aktören</w:t>
      </w:r>
    </w:p>
    <w:p w14:paraId="4281C68B" w14:textId="77777777" w:rsidR="00CD0FBF" w:rsidRPr="00CD0FBF" w:rsidRDefault="00CD0FBF" w:rsidP="00CD0FBF"/>
    <w:tbl>
      <w:tblPr>
        <w:tblW w:w="9504"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36"/>
        <w:gridCol w:w="5968"/>
      </w:tblGrid>
      <w:tr w:rsidR="00CD0FBF" w:rsidRPr="00CD0FBF" w14:paraId="0947DE40"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7AA87E2" w14:textId="2EF6B6B1" w:rsidR="00CD0FBF" w:rsidRPr="00CD0FBF" w:rsidRDefault="00833B81" w:rsidP="00CD0FBF">
            <w:r>
              <w:t>Nam</w:t>
            </w:r>
            <w:r w:rsidR="009C5101">
              <w:t>n</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2BA439" w14:textId="71D99909" w:rsidR="00CD0FBF" w:rsidRPr="00CD0FBF" w:rsidRDefault="00CD0FBF" w:rsidP="00CD0FBF">
            <w:r w:rsidRPr="00CD0FBF">
              <w:t> </w:t>
            </w:r>
            <w:sdt>
              <w:sdtPr>
                <w:id w:val="-1978060370"/>
                <w:placeholder>
                  <w:docPart w:val="DefaultPlaceholder_-1854013440"/>
                </w:placeholder>
                <w:showingPlcHdr/>
              </w:sdtPr>
              <w:sdtEndPr/>
              <w:sdtContent>
                <w:r w:rsidR="00CA5C92" w:rsidRPr="00680DC7">
                  <w:rPr>
                    <w:rStyle w:val="Paikkamerkkiteksti"/>
                  </w:rPr>
                  <w:t>Kirjoita tekstiä napsauttamalla tai napauttamalla tätä.</w:t>
                </w:r>
              </w:sdtContent>
            </w:sdt>
          </w:p>
        </w:tc>
      </w:tr>
      <w:tr w:rsidR="00CD0FBF" w:rsidRPr="00CD0FBF" w14:paraId="24847F2A"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525F1ED" w14:textId="2926325D" w:rsidR="00CD0FBF" w:rsidRPr="00CD0FBF" w:rsidRDefault="00CD0FBF" w:rsidP="00F47220">
            <w:pPr>
              <w:ind w:left="-36" w:firstLine="36"/>
            </w:pPr>
            <w:r w:rsidRPr="00CD0FBF">
              <w:t>EORI-n</w:t>
            </w:r>
            <w:r w:rsidR="00833B81">
              <w:t>u</w:t>
            </w:r>
            <w:r w:rsidR="009C5101">
              <w:t>mmer</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BBEDF2C" w14:textId="2F4C6B0F" w:rsidR="00CD0FBF" w:rsidRPr="00CD0FBF" w:rsidRDefault="00CD0FBF" w:rsidP="00CD0FBF">
            <w:r w:rsidRPr="00CD0FBF">
              <w:t> </w:t>
            </w:r>
            <w:sdt>
              <w:sdtPr>
                <w:id w:val="-727837664"/>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7D1497B3"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0F427B" w14:textId="3447CB44" w:rsidR="00CD0FBF" w:rsidRPr="00CD0FBF" w:rsidRDefault="009C5101" w:rsidP="00CD0FBF">
            <w:r w:rsidRPr="009C5101">
              <w:t>Datum och ort</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6762275" w14:textId="0762BB51" w:rsidR="00CD0FBF" w:rsidRPr="00CD0FBF" w:rsidRDefault="00CD0FBF" w:rsidP="00CD0FBF">
            <w:r w:rsidRPr="00CD0FBF">
              <w:t> </w:t>
            </w:r>
            <w:sdt>
              <w:sdtPr>
                <w:id w:val="1933080844"/>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0A7F560A"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0CACE2" w14:textId="7392D73E" w:rsidR="00CD0FBF" w:rsidRPr="00833B81" w:rsidRDefault="009C5101" w:rsidP="00CD0FBF">
            <w:pPr>
              <w:rPr>
                <w:lang w:val="en-US"/>
              </w:rPr>
            </w:pPr>
            <w:r w:rsidRPr="009C5101">
              <w:rPr>
                <w:lang w:val="en-US"/>
              </w:rPr>
              <w:t>Undertecknarens befattning i företaget</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3512181" w14:textId="50845327" w:rsidR="00CD0FBF" w:rsidRPr="00CD0FBF" w:rsidRDefault="00CD0FBF" w:rsidP="00CD0FBF">
            <w:r w:rsidRPr="00833B81">
              <w:rPr>
                <w:lang w:val="en-US"/>
              </w:rPr>
              <w:t> </w:t>
            </w:r>
            <w:sdt>
              <w:sdtPr>
                <w:id w:val="1937478165"/>
                <w:placeholder>
                  <w:docPart w:val="DefaultPlaceholder_-1854013440"/>
                </w:placeholder>
                <w:showingPlcHdr/>
              </w:sdtPr>
              <w:sdtEndPr/>
              <w:sdtContent>
                <w:r w:rsidR="00240369" w:rsidRPr="00680DC7">
                  <w:rPr>
                    <w:rStyle w:val="Paikkamerkkiteksti"/>
                  </w:rPr>
                  <w:t>Kirjoita tekstiä napsauttamalla tai napauttamalla tätä.</w:t>
                </w:r>
              </w:sdtContent>
            </w:sdt>
          </w:p>
        </w:tc>
      </w:tr>
      <w:tr w:rsidR="00CD0FBF" w:rsidRPr="00CD0FBF" w14:paraId="2196B8AE" w14:textId="77777777" w:rsidTr="00240369">
        <w:trPr>
          <w:jc w:val="center"/>
        </w:trPr>
        <w:tc>
          <w:tcPr>
            <w:tcW w:w="3536"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21480FE" w14:textId="440DD2ED" w:rsidR="00240369" w:rsidRPr="00CD0FBF" w:rsidRDefault="009C5101" w:rsidP="00CD0FBF">
            <w:r w:rsidRPr="009C5101">
              <w:t>Underskrift</w:t>
            </w:r>
          </w:p>
        </w:tc>
        <w:tc>
          <w:tcPr>
            <w:tcW w:w="5968"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BAB6942" w14:textId="77777777" w:rsidR="00CD0FBF" w:rsidRDefault="00CD0FBF" w:rsidP="00CD0FBF">
            <w:r w:rsidRPr="00CD0FBF">
              <w:t> </w:t>
            </w:r>
          </w:p>
          <w:p w14:paraId="53DB8C87" w14:textId="77777777" w:rsidR="00833B81" w:rsidRDefault="00833B81" w:rsidP="00CD0FBF"/>
          <w:p w14:paraId="77A5756C" w14:textId="77777777" w:rsidR="00833B81" w:rsidRPr="00CD0FBF" w:rsidRDefault="00833B81" w:rsidP="00CD0FBF"/>
        </w:tc>
      </w:tr>
    </w:tbl>
    <w:p w14:paraId="4F16256C" w14:textId="77777777" w:rsidR="00CD0FBF" w:rsidRDefault="00CD0FBF"/>
    <w:p w14:paraId="498E335D" w14:textId="77777777" w:rsidR="009C7902" w:rsidRDefault="009C7902"/>
    <w:p w14:paraId="703E5A8B" w14:textId="77777777" w:rsidR="009C7902" w:rsidRDefault="009C7902" w:rsidP="009C7902"/>
    <w:p w14:paraId="430F8019" w14:textId="77777777" w:rsidR="009C7902" w:rsidRDefault="009C7902" w:rsidP="009C7902"/>
    <w:p w14:paraId="7D761E4B" w14:textId="77777777" w:rsidR="009C7902" w:rsidRPr="00EB3635" w:rsidRDefault="009C7902" w:rsidP="009C7902">
      <w:pPr>
        <w:rPr>
          <w:lang w:val="en-US"/>
        </w:rPr>
      </w:pPr>
    </w:p>
    <w:p w14:paraId="23E0A452" w14:textId="77777777" w:rsidR="009C7902" w:rsidRDefault="009C7902" w:rsidP="009C7902">
      <w:pPr>
        <w:rPr>
          <w:lang w:val="en-US"/>
        </w:rPr>
      </w:pPr>
    </w:p>
    <w:p w14:paraId="10B7E9EE" w14:textId="2573CB9E" w:rsidR="00EB3635" w:rsidRPr="00CF7A11" w:rsidRDefault="00CF7A11" w:rsidP="009C7902">
      <w:pPr>
        <w:rPr>
          <w:lang w:val="sv-SE"/>
        </w:rPr>
      </w:pPr>
      <w:r w:rsidRPr="00CF7A11">
        <w:rPr>
          <w:lang w:val="sv-SE"/>
        </w:rPr>
        <w:t>Inlämna förklaringen om oberoende</w:t>
      </w:r>
      <w:r w:rsidRPr="00CF7A11">
        <w:rPr>
          <w:rFonts w:ascii="Montserrat" w:hAnsi="Montserrat"/>
          <w:color w:val="111111"/>
          <w:shd w:val="clear" w:color="auto" w:fill="F4F4F4"/>
          <w:lang w:val="sv-SE"/>
        </w:rPr>
        <w:t xml:space="preserve"> </w:t>
      </w:r>
      <w:r w:rsidRPr="00CF7A11">
        <w:rPr>
          <w:lang w:val="sv-SE"/>
        </w:rPr>
        <w:t>via det elektroniska LORI-systemet samtidigt som ansök om tullkvoter för vilka förhandsregistrering av aktörer krävs</w:t>
      </w:r>
      <w:r w:rsidR="0022734A">
        <w:rPr>
          <w:lang w:val="sv-SE"/>
        </w:rPr>
        <w:t>.</w:t>
      </w:r>
    </w:p>
    <w:p w14:paraId="4796517E" w14:textId="69C20D3D" w:rsidR="00CF7A11" w:rsidRPr="00CF7A11" w:rsidRDefault="00CF7A11" w:rsidP="00CF7A11">
      <w:pPr>
        <w:rPr>
          <w:lang w:val="sv-SE"/>
        </w:rPr>
      </w:pPr>
      <w:r w:rsidRPr="00CF7A11">
        <w:rPr>
          <w:lang w:val="sv-SE"/>
        </w:rPr>
        <w:t>Sökanden ska underrätta den behöriga licensutfärdande myndigheten om alla ändringar som påverkar förklaringen om oberoende inom tio kalenderdagar från den dag då ändringarna får verkan. Den behöriga licensutfärdande myndigheten ska registrera dessa ändringar i det elektroniska Lori-systemet efter det att den har validerat dem.</w:t>
      </w:r>
      <w:r>
        <w:rPr>
          <w:lang w:val="sv-SE"/>
        </w:rPr>
        <w:t xml:space="preserve"> </w:t>
      </w:r>
      <w:r w:rsidRPr="00CF7A11">
        <w:rPr>
          <w:lang w:val="sv-SE"/>
        </w:rPr>
        <w:t>Förklaringen om oberoende ska förbli giltig så länge aktören uppfyller kraven i artikel 11.1.</w:t>
      </w:r>
    </w:p>
    <w:p w14:paraId="1B1A51E2" w14:textId="77777777" w:rsidR="00EB3635" w:rsidRPr="00CF7A11" w:rsidRDefault="00EB3635" w:rsidP="009C7902">
      <w:pPr>
        <w:rPr>
          <w:lang w:val="sv-SE"/>
        </w:rPr>
      </w:pPr>
    </w:p>
    <w:p w14:paraId="0D8DD174" w14:textId="77777777" w:rsidR="00EB3635" w:rsidRPr="00CF7A11" w:rsidRDefault="00EB3635" w:rsidP="009C7902">
      <w:pPr>
        <w:rPr>
          <w:lang w:val="sv-SE"/>
        </w:rPr>
      </w:pPr>
    </w:p>
    <w:p w14:paraId="64DA2762" w14:textId="77777777" w:rsidR="006A650A" w:rsidRPr="00DB4CB4" w:rsidRDefault="006A650A">
      <w:pPr>
        <w:rPr>
          <w:lang w:val="en-US"/>
        </w:rPr>
      </w:pPr>
    </w:p>
    <w:sectPr w:rsidR="006A650A" w:rsidRPr="00DB4CB4" w:rsidSect="00524D49">
      <w:headerReference w:type="default" r:id="rId8"/>
      <w:footerReference w:type="default" r:id="rId9"/>
      <w:footerReference w:type="first" r:id="rId10"/>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B49F" w14:textId="77777777" w:rsidR="00454976" w:rsidRDefault="00454976" w:rsidP="00454976">
      <w:pPr>
        <w:spacing w:after="0" w:line="240" w:lineRule="auto"/>
      </w:pPr>
      <w:r>
        <w:separator/>
      </w:r>
    </w:p>
  </w:endnote>
  <w:endnote w:type="continuationSeparator" w:id="0">
    <w:p w14:paraId="30B17174" w14:textId="77777777" w:rsidR="00454976" w:rsidRDefault="00454976" w:rsidP="0045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594F" w14:textId="6FFC6C4F" w:rsidR="006A650A" w:rsidRDefault="006A650A">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AC21" w14:textId="77777777" w:rsidR="00CD0FBF" w:rsidRDefault="00CD0FBF">
    <w:pPr>
      <w:pStyle w:val="Alatunniste"/>
    </w:pPr>
  </w:p>
  <w:p w14:paraId="3981320D" w14:textId="77777777" w:rsidR="006A650A" w:rsidRDefault="006A650A">
    <w:pPr>
      <w:pStyle w:val="Alatunniste"/>
    </w:pPr>
  </w:p>
  <w:p w14:paraId="1EB4CE2B" w14:textId="77777777" w:rsidR="006A650A" w:rsidRDefault="006A650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B61B" w14:textId="77777777" w:rsidR="00454976" w:rsidRDefault="00454976" w:rsidP="00454976">
      <w:pPr>
        <w:spacing w:after="0" w:line="240" w:lineRule="auto"/>
      </w:pPr>
      <w:r>
        <w:separator/>
      </w:r>
    </w:p>
  </w:footnote>
  <w:footnote w:type="continuationSeparator" w:id="0">
    <w:p w14:paraId="49CF5AE0" w14:textId="77777777" w:rsidR="00454976" w:rsidRDefault="00454976" w:rsidP="00454976">
      <w:pPr>
        <w:spacing w:after="0" w:line="240" w:lineRule="auto"/>
      </w:pPr>
      <w:r>
        <w:continuationSeparator/>
      </w:r>
    </w:p>
  </w:footnote>
  <w:footnote w:id="1">
    <w:p w14:paraId="4E695D3F" w14:textId="05D7AC64" w:rsidR="009C7902" w:rsidRPr="00DB4CB4" w:rsidRDefault="009C7902" w:rsidP="00DB4CB4">
      <w:pPr>
        <w:pStyle w:val="inline-element"/>
        <w:spacing w:before="0" w:beforeAutospacing="0" w:after="0" w:afterAutospacing="0" w:line="312" w:lineRule="atLeast"/>
        <w:rPr>
          <w:rFonts w:ascii="Arial Unicode MS" w:hAnsi="Arial Unicode MS"/>
          <w:color w:val="333333"/>
          <w:sz w:val="21"/>
          <w:szCs w:val="21"/>
          <w:lang w:val="sv-SE"/>
        </w:rPr>
      </w:pPr>
      <w:r>
        <w:rPr>
          <w:rStyle w:val="Alaviitteenviite"/>
        </w:rPr>
        <w:footnoteRef/>
      </w:r>
      <w:r w:rsidRPr="00DB4CB4">
        <w:rPr>
          <w:lang w:val="sv-SE"/>
        </w:rPr>
        <w:t xml:space="preserve"> </w:t>
      </w:r>
      <w:r w:rsidR="00DB4CB4" w:rsidRPr="00DB4CB4">
        <w:rPr>
          <w:rFonts w:ascii="Arial Unicode MS" w:hAnsi="Arial Unicode MS"/>
          <w:color w:val="333333"/>
          <w:sz w:val="21"/>
          <w:szCs w:val="21"/>
          <w:lang w:val="sv-SE"/>
        </w:rPr>
        <w:t>Fylls endast i om varans ursprung är en obligatorisk uppgift i licensansökan.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2ABD" w14:textId="2AD74272" w:rsidR="00454976" w:rsidRDefault="00454976" w:rsidP="00CD0FBF">
    <w:pPr>
      <w:pStyle w:val="Yltunniste"/>
      <w:tabs>
        <w:tab w:val="clear" w:pos="4819"/>
        <w:tab w:val="left" w:pos="5387"/>
      </w:tabs>
    </w:pPr>
    <w:r>
      <w:rPr>
        <w:noProof/>
      </w:rPr>
      <w:drawing>
        <wp:anchor distT="0" distB="0" distL="114300" distR="114300" simplePos="0" relativeHeight="251658240" behindDoc="1" locked="0" layoutInCell="1" allowOverlap="1" wp14:anchorId="2765D72F" wp14:editId="650DB8FA">
          <wp:simplePos x="0" y="0"/>
          <wp:positionH relativeFrom="column">
            <wp:posOffset>72390</wp:posOffset>
          </wp:positionH>
          <wp:positionV relativeFrom="paragraph">
            <wp:posOffset>-56515</wp:posOffset>
          </wp:positionV>
          <wp:extent cx="2713990" cy="513080"/>
          <wp:effectExtent l="0" t="0" r="0" b="1270"/>
          <wp:wrapTight wrapText="bothSides">
            <wp:wrapPolygon edited="0">
              <wp:start x="2577" y="0"/>
              <wp:lineTo x="0" y="0"/>
              <wp:lineTo x="0" y="20050"/>
              <wp:lineTo x="1668" y="20851"/>
              <wp:lineTo x="3639" y="20851"/>
              <wp:lineTo x="21378" y="20050"/>
              <wp:lineTo x="21378" y="4812"/>
              <wp:lineTo x="3639" y="0"/>
              <wp:lineTo x="2577" y="0"/>
            </wp:wrapPolygon>
          </wp:wrapTight>
          <wp:docPr id="26491935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399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DB4CB4">
      <w:rPr>
        <w:rFonts w:cstheme="minorHAnsi"/>
        <w:caps/>
      </w:rPr>
      <w:t>FÖRKLARING om OBEROENDE</w:t>
    </w:r>
    <w:r w:rsidR="003A0940">
      <w:tab/>
      <w:t xml:space="preserve"> </w:t>
    </w:r>
    <w:r w:rsidR="003A0940">
      <w:fldChar w:fldCharType="begin"/>
    </w:r>
    <w:r w:rsidR="003A0940">
      <w:instrText xml:space="preserve"> PAGE   \* MERGEFORMAT </w:instrText>
    </w:r>
    <w:r w:rsidR="003A0940">
      <w:fldChar w:fldCharType="separate"/>
    </w:r>
    <w:r w:rsidR="003A0940">
      <w:rPr>
        <w:noProof/>
      </w:rPr>
      <w:t>1</w:t>
    </w:r>
    <w:r w:rsidR="003A0940">
      <w:fldChar w:fldCharType="end"/>
    </w:r>
    <w:r w:rsidR="003A0940">
      <w:t>/</w:t>
    </w:r>
    <w:fldSimple w:instr=" NUMPAGES   \* MERGEFORMAT ">
      <w:r w:rsidR="003A0940">
        <w:rPr>
          <w:noProof/>
        </w:rPr>
        <w:t>2</w:t>
      </w:r>
    </w:fldSimple>
  </w:p>
  <w:p w14:paraId="2A691804" w14:textId="77777777" w:rsidR="00CD0FBF" w:rsidRDefault="00CD0FBF" w:rsidP="00CD0FBF">
    <w:pPr>
      <w:pStyle w:val="Yltunniste"/>
      <w:tabs>
        <w:tab w:val="clear" w:pos="4819"/>
        <w:tab w:val="left" w:pos="5387"/>
      </w:tabs>
    </w:pPr>
  </w:p>
  <w:p w14:paraId="357D19A2" w14:textId="7A0B6798" w:rsidR="00CD0FBF" w:rsidRDefault="00CD0FBF" w:rsidP="00CD0FBF">
    <w:pPr>
      <w:pStyle w:val="Yltunniste"/>
      <w:tabs>
        <w:tab w:val="clear" w:pos="4819"/>
        <w:tab w:val="left" w:pos="5387"/>
      </w:tabs>
    </w:pPr>
    <w:r>
      <w:tab/>
    </w:r>
    <w:r w:rsidR="003B58C8">
      <w:t>2.3.2026</w:t>
    </w:r>
    <w:r w:rsidR="003B58C8">
      <w:tab/>
    </w:r>
    <w:r w:rsidR="002775F1">
      <w:t>1787/03.02.00.02/2026</w:t>
    </w:r>
    <w:r w:rsidR="003B58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2D1"/>
    <w:multiLevelType w:val="hybridMultilevel"/>
    <w:tmpl w:val="2C6229F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646067F"/>
    <w:multiLevelType w:val="hybridMultilevel"/>
    <w:tmpl w:val="D6340A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EC7EFD"/>
    <w:multiLevelType w:val="hybridMultilevel"/>
    <w:tmpl w:val="CB76FFCE"/>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9B79CF"/>
    <w:multiLevelType w:val="hybridMultilevel"/>
    <w:tmpl w:val="A07675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91653441">
    <w:abstractNumId w:val="0"/>
  </w:num>
  <w:num w:numId="2" w16cid:durableId="35128275">
    <w:abstractNumId w:val="2"/>
  </w:num>
  <w:num w:numId="3" w16cid:durableId="1398437931">
    <w:abstractNumId w:val="3"/>
  </w:num>
  <w:num w:numId="4" w16cid:durableId="148045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m2x4nVvU35cI65FkWn4SCSbh1xjaE0KYZBQ/3BkOeEUDQY/z72VfeSMm58WzNicMbxdWRXtCPBEVpef9v9/19w==" w:salt="QxsautOZxKutLKL0rKEZXA=="/>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76"/>
    <w:rsid w:val="00010D6C"/>
    <w:rsid w:val="000257A1"/>
    <w:rsid w:val="000329FE"/>
    <w:rsid w:val="0003643C"/>
    <w:rsid w:val="00043108"/>
    <w:rsid w:val="00046BF3"/>
    <w:rsid w:val="00061BBD"/>
    <w:rsid w:val="0007537A"/>
    <w:rsid w:val="00085CA1"/>
    <w:rsid w:val="0009168D"/>
    <w:rsid w:val="00097162"/>
    <w:rsid w:val="000B1BF3"/>
    <w:rsid w:val="000C2C10"/>
    <w:rsid w:val="000C6E2C"/>
    <w:rsid w:val="00101EDA"/>
    <w:rsid w:val="0010265D"/>
    <w:rsid w:val="00116CDE"/>
    <w:rsid w:val="00120315"/>
    <w:rsid w:val="00136481"/>
    <w:rsid w:val="001403F5"/>
    <w:rsid w:val="00163E81"/>
    <w:rsid w:val="00170A9C"/>
    <w:rsid w:val="00177A36"/>
    <w:rsid w:val="001D01A7"/>
    <w:rsid w:val="00222437"/>
    <w:rsid w:val="0022734A"/>
    <w:rsid w:val="00240369"/>
    <w:rsid w:val="002455FC"/>
    <w:rsid w:val="00250A5B"/>
    <w:rsid w:val="002775F1"/>
    <w:rsid w:val="002A2E39"/>
    <w:rsid w:val="002C0B8E"/>
    <w:rsid w:val="002C178C"/>
    <w:rsid w:val="003055C6"/>
    <w:rsid w:val="0030780A"/>
    <w:rsid w:val="00327B8D"/>
    <w:rsid w:val="00327CB4"/>
    <w:rsid w:val="00331309"/>
    <w:rsid w:val="00335332"/>
    <w:rsid w:val="00340413"/>
    <w:rsid w:val="0036759C"/>
    <w:rsid w:val="003A0940"/>
    <w:rsid w:val="003A48E2"/>
    <w:rsid w:val="003B58C8"/>
    <w:rsid w:val="003C0017"/>
    <w:rsid w:val="003D5DD7"/>
    <w:rsid w:val="003D75CB"/>
    <w:rsid w:val="003F3CBE"/>
    <w:rsid w:val="00407F18"/>
    <w:rsid w:val="00412FDB"/>
    <w:rsid w:val="00414D09"/>
    <w:rsid w:val="004544EF"/>
    <w:rsid w:val="00454976"/>
    <w:rsid w:val="004718D8"/>
    <w:rsid w:val="00483D3C"/>
    <w:rsid w:val="00484EBD"/>
    <w:rsid w:val="004857CF"/>
    <w:rsid w:val="004A78A1"/>
    <w:rsid w:val="0050400A"/>
    <w:rsid w:val="00514CD6"/>
    <w:rsid w:val="00520803"/>
    <w:rsid w:val="00524D49"/>
    <w:rsid w:val="0053622C"/>
    <w:rsid w:val="005B2EB3"/>
    <w:rsid w:val="005B4742"/>
    <w:rsid w:val="005C05C9"/>
    <w:rsid w:val="005C07D1"/>
    <w:rsid w:val="005C3ADE"/>
    <w:rsid w:val="005C5894"/>
    <w:rsid w:val="005F16A0"/>
    <w:rsid w:val="006409C0"/>
    <w:rsid w:val="00644AE0"/>
    <w:rsid w:val="00653A61"/>
    <w:rsid w:val="00687613"/>
    <w:rsid w:val="006A650A"/>
    <w:rsid w:val="006B77D4"/>
    <w:rsid w:val="006D1B6E"/>
    <w:rsid w:val="006E48C5"/>
    <w:rsid w:val="006E5668"/>
    <w:rsid w:val="006F78B0"/>
    <w:rsid w:val="007010F3"/>
    <w:rsid w:val="0070604A"/>
    <w:rsid w:val="00722DA7"/>
    <w:rsid w:val="00730D1D"/>
    <w:rsid w:val="007E3F12"/>
    <w:rsid w:val="007E626A"/>
    <w:rsid w:val="007F7845"/>
    <w:rsid w:val="00815FF8"/>
    <w:rsid w:val="00833B81"/>
    <w:rsid w:val="008371C5"/>
    <w:rsid w:val="0085669D"/>
    <w:rsid w:val="008601E0"/>
    <w:rsid w:val="008745B9"/>
    <w:rsid w:val="008817E5"/>
    <w:rsid w:val="008A4EF9"/>
    <w:rsid w:val="008D542B"/>
    <w:rsid w:val="008E1B5F"/>
    <w:rsid w:val="008F403F"/>
    <w:rsid w:val="009148E5"/>
    <w:rsid w:val="009459C2"/>
    <w:rsid w:val="009773B4"/>
    <w:rsid w:val="00983C88"/>
    <w:rsid w:val="009A3CE1"/>
    <w:rsid w:val="009B7C2D"/>
    <w:rsid w:val="009C5101"/>
    <w:rsid w:val="009C7902"/>
    <w:rsid w:val="009C7AF4"/>
    <w:rsid w:val="00A4047F"/>
    <w:rsid w:val="00A452B7"/>
    <w:rsid w:val="00A62E13"/>
    <w:rsid w:val="00A71A37"/>
    <w:rsid w:val="00A75477"/>
    <w:rsid w:val="00A8204F"/>
    <w:rsid w:val="00A8397E"/>
    <w:rsid w:val="00A86EFE"/>
    <w:rsid w:val="00A958D7"/>
    <w:rsid w:val="00AA1457"/>
    <w:rsid w:val="00AA74F1"/>
    <w:rsid w:val="00AA7808"/>
    <w:rsid w:val="00AA7C31"/>
    <w:rsid w:val="00AC55F8"/>
    <w:rsid w:val="00AE49B4"/>
    <w:rsid w:val="00AE6544"/>
    <w:rsid w:val="00AE6C5D"/>
    <w:rsid w:val="00AF0E22"/>
    <w:rsid w:val="00B2571A"/>
    <w:rsid w:val="00B2599D"/>
    <w:rsid w:val="00B27FCC"/>
    <w:rsid w:val="00B41CD9"/>
    <w:rsid w:val="00B57968"/>
    <w:rsid w:val="00B8652D"/>
    <w:rsid w:val="00BA17EB"/>
    <w:rsid w:val="00BB22B9"/>
    <w:rsid w:val="00BC4DEC"/>
    <w:rsid w:val="00BC7F92"/>
    <w:rsid w:val="00BD0669"/>
    <w:rsid w:val="00BD25C3"/>
    <w:rsid w:val="00BF18E8"/>
    <w:rsid w:val="00C03956"/>
    <w:rsid w:val="00C203B9"/>
    <w:rsid w:val="00C31624"/>
    <w:rsid w:val="00C361A1"/>
    <w:rsid w:val="00C475F7"/>
    <w:rsid w:val="00CA556F"/>
    <w:rsid w:val="00CA5C92"/>
    <w:rsid w:val="00CC306A"/>
    <w:rsid w:val="00CD0FBF"/>
    <w:rsid w:val="00CE5219"/>
    <w:rsid w:val="00CF7A11"/>
    <w:rsid w:val="00D20B58"/>
    <w:rsid w:val="00D82734"/>
    <w:rsid w:val="00D84EE1"/>
    <w:rsid w:val="00D91605"/>
    <w:rsid w:val="00D959B6"/>
    <w:rsid w:val="00DA4E1C"/>
    <w:rsid w:val="00DA5BFD"/>
    <w:rsid w:val="00DB0E78"/>
    <w:rsid w:val="00DB3ED9"/>
    <w:rsid w:val="00DB4CB4"/>
    <w:rsid w:val="00DB5A41"/>
    <w:rsid w:val="00E05007"/>
    <w:rsid w:val="00E60306"/>
    <w:rsid w:val="00E7333A"/>
    <w:rsid w:val="00E734DF"/>
    <w:rsid w:val="00E95819"/>
    <w:rsid w:val="00EB3635"/>
    <w:rsid w:val="00EB719D"/>
    <w:rsid w:val="00ED27CD"/>
    <w:rsid w:val="00ED5D03"/>
    <w:rsid w:val="00EF118A"/>
    <w:rsid w:val="00F03477"/>
    <w:rsid w:val="00F24D6F"/>
    <w:rsid w:val="00F27CB4"/>
    <w:rsid w:val="00F434B9"/>
    <w:rsid w:val="00F44FA0"/>
    <w:rsid w:val="00F47220"/>
    <w:rsid w:val="00F621B0"/>
    <w:rsid w:val="00F74EE2"/>
    <w:rsid w:val="00FA13E8"/>
    <w:rsid w:val="00FB34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77EABE"/>
  <w15:chartTrackingRefBased/>
  <w15:docId w15:val="{0C469094-59BF-4B22-872F-7711DAD7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5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5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49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49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49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49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49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49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49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49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549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49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49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49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49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49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49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4976"/>
    <w:rPr>
      <w:rFonts w:eastAsiaTheme="majorEastAsia" w:cstheme="majorBidi"/>
      <w:color w:val="272727" w:themeColor="text1" w:themeTint="D8"/>
    </w:rPr>
  </w:style>
  <w:style w:type="paragraph" w:styleId="Otsikko">
    <w:name w:val="Title"/>
    <w:basedOn w:val="Normaali"/>
    <w:next w:val="Normaali"/>
    <w:link w:val="OtsikkoChar"/>
    <w:uiPriority w:val="10"/>
    <w:qFormat/>
    <w:rsid w:val="00454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49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49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49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49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4976"/>
    <w:rPr>
      <w:i/>
      <w:iCs/>
      <w:color w:val="404040" w:themeColor="text1" w:themeTint="BF"/>
    </w:rPr>
  </w:style>
  <w:style w:type="paragraph" w:styleId="Luettelokappale">
    <w:name w:val="List Paragraph"/>
    <w:basedOn w:val="Normaali"/>
    <w:uiPriority w:val="34"/>
    <w:qFormat/>
    <w:rsid w:val="00454976"/>
    <w:pPr>
      <w:ind w:left="720"/>
      <w:contextualSpacing/>
    </w:pPr>
  </w:style>
  <w:style w:type="character" w:styleId="Voimakaskorostus">
    <w:name w:val="Intense Emphasis"/>
    <w:basedOn w:val="Kappaleenoletusfontti"/>
    <w:uiPriority w:val="21"/>
    <w:qFormat/>
    <w:rsid w:val="00454976"/>
    <w:rPr>
      <w:i/>
      <w:iCs/>
      <w:color w:val="0F4761" w:themeColor="accent1" w:themeShade="BF"/>
    </w:rPr>
  </w:style>
  <w:style w:type="paragraph" w:styleId="Erottuvalainaus">
    <w:name w:val="Intense Quote"/>
    <w:basedOn w:val="Normaali"/>
    <w:next w:val="Normaali"/>
    <w:link w:val="ErottuvalainausChar"/>
    <w:uiPriority w:val="30"/>
    <w:qFormat/>
    <w:rsid w:val="0045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4976"/>
    <w:rPr>
      <w:i/>
      <w:iCs/>
      <w:color w:val="0F4761" w:themeColor="accent1" w:themeShade="BF"/>
    </w:rPr>
  </w:style>
  <w:style w:type="character" w:styleId="Erottuvaviittaus">
    <w:name w:val="Intense Reference"/>
    <w:basedOn w:val="Kappaleenoletusfontti"/>
    <w:uiPriority w:val="32"/>
    <w:qFormat/>
    <w:rsid w:val="00454976"/>
    <w:rPr>
      <w:b/>
      <w:bCs/>
      <w:smallCaps/>
      <w:color w:val="0F4761" w:themeColor="accent1" w:themeShade="BF"/>
      <w:spacing w:val="5"/>
    </w:rPr>
  </w:style>
  <w:style w:type="paragraph" w:styleId="Yltunniste">
    <w:name w:val="header"/>
    <w:basedOn w:val="Normaali"/>
    <w:link w:val="YltunnisteChar"/>
    <w:uiPriority w:val="99"/>
    <w:unhideWhenUsed/>
    <w:rsid w:val="004549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54976"/>
  </w:style>
  <w:style w:type="paragraph" w:styleId="Alatunniste">
    <w:name w:val="footer"/>
    <w:basedOn w:val="Normaali"/>
    <w:link w:val="AlatunnisteChar"/>
    <w:uiPriority w:val="99"/>
    <w:unhideWhenUsed/>
    <w:rsid w:val="004549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54976"/>
  </w:style>
  <w:style w:type="character" w:styleId="Paikkamerkkiteksti">
    <w:name w:val="Placeholder Text"/>
    <w:basedOn w:val="Kappaleenoletusfontti"/>
    <w:uiPriority w:val="99"/>
    <w:semiHidden/>
    <w:rsid w:val="00454976"/>
    <w:rPr>
      <w:color w:val="666666"/>
    </w:rPr>
  </w:style>
  <w:style w:type="character" w:styleId="Hyperlinkki">
    <w:name w:val="Hyperlink"/>
    <w:basedOn w:val="Kappaleenoletusfontti"/>
    <w:uiPriority w:val="99"/>
    <w:unhideWhenUsed/>
    <w:rsid w:val="00CD0FBF"/>
    <w:rPr>
      <w:color w:val="467886" w:themeColor="hyperlink"/>
      <w:u w:val="single"/>
    </w:rPr>
  </w:style>
  <w:style w:type="character" w:styleId="Ratkaisematonmaininta">
    <w:name w:val="Unresolved Mention"/>
    <w:basedOn w:val="Kappaleenoletusfontti"/>
    <w:uiPriority w:val="99"/>
    <w:semiHidden/>
    <w:unhideWhenUsed/>
    <w:rsid w:val="00CD0FBF"/>
    <w:rPr>
      <w:color w:val="605E5C"/>
      <w:shd w:val="clear" w:color="auto" w:fill="E1DFDD"/>
    </w:rPr>
  </w:style>
  <w:style w:type="paragraph" w:styleId="Alaviitteenteksti">
    <w:name w:val="footnote text"/>
    <w:basedOn w:val="Normaali"/>
    <w:link w:val="AlaviitteentekstiChar"/>
    <w:uiPriority w:val="99"/>
    <w:semiHidden/>
    <w:unhideWhenUsed/>
    <w:rsid w:val="009C790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C7902"/>
    <w:rPr>
      <w:sz w:val="20"/>
      <w:szCs w:val="20"/>
    </w:rPr>
  </w:style>
  <w:style w:type="character" w:styleId="Alaviitteenviite">
    <w:name w:val="footnote reference"/>
    <w:basedOn w:val="Kappaleenoletusfontti"/>
    <w:uiPriority w:val="99"/>
    <w:semiHidden/>
    <w:unhideWhenUsed/>
    <w:rsid w:val="009C7902"/>
    <w:rPr>
      <w:vertAlign w:val="superscript"/>
    </w:rPr>
  </w:style>
  <w:style w:type="paragraph" w:customStyle="1" w:styleId="inline-element">
    <w:name w:val="inline-element"/>
    <w:basedOn w:val="Normaali"/>
    <w:rsid w:val="00DB4CB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8199">
      <w:bodyDiv w:val="1"/>
      <w:marLeft w:val="0"/>
      <w:marRight w:val="0"/>
      <w:marTop w:val="0"/>
      <w:marBottom w:val="0"/>
      <w:divBdr>
        <w:top w:val="none" w:sz="0" w:space="0" w:color="auto"/>
        <w:left w:val="none" w:sz="0" w:space="0" w:color="auto"/>
        <w:bottom w:val="none" w:sz="0" w:space="0" w:color="auto"/>
        <w:right w:val="none" w:sz="0" w:space="0" w:color="auto"/>
      </w:divBdr>
      <w:divsChild>
        <w:div w:id="1577665521">
          <w:marLeft w:val="0"/>
          <w:marRight w:val="0"/>
          <w:marTop w:val="0"/>
          <w:marBottom w:val="0"/>
          <w:divBdr>
            <w:top w:val="none" w:sz="0" w:space="0" w:color="auto"/>
            <w:left w:val="none" w:sz="0" w:space="0" w:color="auto"/>
            <w:bottom w:val="none" w:sz="0" w:space="0" w:color="auto"/>
            <w:right w:val="none" w:sz="0" w:space="0" w:color="auto"/>
          </w:divBdr>
        </w:div>
      </w:divsChild>
    </w:div>
    <w:div w:id="115217762">
      <w:bodyDiv w:val="1"/>
      <w:marLeft w:val="0"/>
      <w:marRight w:val="0"/>
      <w:marTop w:val="0"/>
      <w:marBottom w:val="0"/>
      <w:divBdr>
        <w:top w:val="none" w:sz="0" w:space="0" w:color="auto"/>
        <w:left w:val="none" w:sz="0" w:space="0" w:color="auto"/>
        <w:bottom w:val="none" w:sz="0" w:space="0" w:color="auto"/>
        <w:right w:val="none" w:sz="0" w:space="0" w:color="auto"/>
      </w:divBdr>
      <w:divsChild>
        <w:div w:id="310797240">
          <w:marLeft w:val="0"/>
          <w:marRight w:val="0"/>
          <w:marTop w:val="0"/>
          <w:marBottom w:val="0"/>
          <w:divBdr>
            <w:top w:val="none" w:sz="0" w:space="0" w:color="auto"/>
            <w:left w:val="none" w:sz="0" w:space="0" w:color="auto"/>
            <w:bottom w:val="none" w:sz="0" w:space="0" w:color="auto"/>
            <w:right w:val="none" w:sz="0" w:space="0" w:color="auto"/>
          </w:divBdr>
          <w:divsChild>
            <w:div w:id="378360943">
              <w:marLeft w:val="0"/>
              <w:marRight w:val="0"/>
              <w:marTop w:val="120"/>
              <w:marBottom w:val="0"/>
              <w:divBdr>
                <w:top w:val="none" w:sz="0" w:space="0" w:color="auto"/>
                <w:left w:val="none" w:sz="0" w:space="0" w:color="auto"/>
                <w:bottom w:val="none" w:sz="0" w:space="0" w:color="auto"/>
                <w:right w:val="none" w:sz="0" w:space="0" w:color="auto"/>
              </w:divBdr>
            </w:div>
            <w:div w:id="895429932">
              <w:marLeft w:val="0"/>
              <w:marRight w:val="0"/>
              <w:marTop w:val="0"/>
              <w:marBottom w:val="0"/>
              <w:divBdr>
                <w:top w:val="none" w:sz="0" w:space="0" w:color="auto"/>
                <w:left w:val="none" w:sz="0" w:space="0" w:color="auto"/>
                <w:bottom w:val="none" w:sz="0" w:space="0" w:color="auto"/>
                <w:right w:val="none" w:sz="0" w:space="0" w:color="auto"/>
              </w:divBdr>
            </w:div>
          </w:divsChild>
        </w:div>
        <w:div w:id="1901356667">
          <w:marLeft w:val="0"/>
          <w:marRight w:val="0"/>
          <w:marTop w:val="0"/>
          <w:marBottom w:val="0"/>
          <w:divBdr>
            <w:top w:val="none" w:sz="0" w:space="0" w:color="auto"/>
            <w:left w:val="none" w:sz="0" w:space="0" w:color="auto"/>
            <w:bottom w:val="none" w:sz="0" w:space="0" w:color="auto"/>
            <w:right w:val="none" w:sz="0" w:space="0" w:color="auto"/>
          </w:divBdr>
          <w:divsChild>
            <w:div w:id="680470526">
              <w:marLeft w:val="0"/>
              <w:marRight w:val="0"/>
              <w:marTop w:val="120"/>
              <w:marBottom w:val="0"/>
              <w:divBdr>
                <w:top w:val="none" w:sz="0" w:space="0" w:color="auto"/>
                <w:left w:val="none" w:sz="0" w:space="0" w:color="auto"/>
                <w:bottom w:val="none" w:sz="0" w:space="0" w:color="auto"/>
                <w:right w:val="none" w:sz="0" w:space="0" w:color="auto"/>
              </w:divBdr>
            </w:div>
            <w:div w:id="1187519913">
              <w:marLeft w:val="0"/>
              <w:marRight w:val="0"/>
              <w:marTop w:val="0"/>
              <w:marBottom w:val="0"/>
              <w:divBdr>
                <w:top w:val="none" w:sz="0" w:space="0" w:color="auto"/>
                <w:left w:val="none" w:sz="0" w:space="0" w:color="auto"/>
                <w:bottom w:val="none" w:sz="0" w:space="0" w:color="auto"/>
                <w:right w:val="none" w:sz="0" w:space="0" w:color="auto"/>
              </w:divBdr>
            </w:div>
          </w:divsChild>
        </w:div>
        <w:div w:id="587544408">
          <w:marLeft w:val="0"/>
          <w:marRight w:val="0"/>
          <w:marTop w:val="0"/>
          <w:marBottom w:val="0"/>
          <w:divBdr>
            <w:top w:val="none" w:sz="0" w:space="0" w:color="auto"/>
            <w:left w:val="none" w:sz="0" w:space="0" w:color="auto"/>
            <w:bottom w:val="none" w:sz="0" w:space="0" w:color="auto"/>
            <w:right w:val="none" w:sz="0" w:space="0" w:color="auto"/>
          </w:divBdr>
          <w:divsChild>
            <w:div w:id="543449774">
              <w:marLeft w:val="0"/>
              <w:marRight w:val="0"/>
              <w:marTop w:val="120"/>
              <w:marBottom w:val="0"/>
              <w:divBdr>
                <w:top w:val="none" w:sz="0" w:space="0" w:color="auto"/>
                <w:left w:val="none" w:sz="0" w:space="0" w:color="auto"/>
                <w:bottom w:val="none" w:sz="0" w:space="0" w:color="auto"/>
                <w:right w:val="none" w:sz="0" w:space="0" w:color="auto"/>
              </w:divBdr>
            </w:div>
            <w:div w:id="1121650222">
              <w:marLeft w:val="0"/>
              <w:marRight w:val="0"/>
              <w:marTop w:val="0"/>
              <w:marBottom w:val="0"/>
              <w:divBdr>
                <w:top w:val="none" w:sz="0" w:space="0" w:color="auto"/>
                <w:left w:val="none" w:sz="0" w:space="0" w:color="auto"/>
                <w:bottom w:val="none" w:sz="0" w:space="0" w:color="auto"/>
                <w:right w:val="none" w:sz="0" w:space="0" w:color="auto"/>
              </w:divBdr>
            </w:div>
          </w:divsChild>
        </w:div>
        <w:div w:id="1119296487">
          <w:marLeft w:val="0"/>
          <w:marRight w:val="0"/>
          <w:marTop w:val="0"/>
          <w:marBottom w:val="0"/>
          <w:divBdr>
            <w:top w:val="none" w:sz="0" w:space="0" w:color="auto"/>
            <w:left w:val="none" w:sz="0" w:space="0" w:color="auto"/>
            <w:bottom w:val="none" w:sz="0" w:space="0" w:color="auto"/>
            <w:right w:val="none" w:sz="0" w:space="0" w:color="auto"/>
          </w:divBdr>
        </w:div>
      </w:divsChild>
    </w:div>
    <w:div w:id="171382229">
      <w:bodyDiv w:val="1"/>
      <w:marLeft w:val="0"/>
      <w:marRight w:val="0"/>
      <w:marTop w:val="0"/>
      <w:marBottom w:val="0"/>
      <w:divBdr>
        <w:top w:val="none" w:sz="0" w:space="0" w:color="auto"/>
        <w:left w:val="none" w:sz="0" w:space="0" w:color="auto"/>
        <w:bottom w:val="none" w:sz="0" w:space="0" w:color="auto"/>
        <w:right w:val="none" w:sz="0" w:space="0" w:color="auto"/>
      </w:divBdr>
    </w:div>
    <w:div w:id="176580679">
      <w:bodyDiv w:val="1"/>
      <w:marLeft w:val="0"/>
      <w:marRight w:val="0"/>
      <w:marTop w:val="0"/>
      <w:marBottom w:val="0"/>
      <w:divBdr>
        <w:top w:val="none" w:sz="0" w:space="0" w:color="auto"/>
        <w:left w:val="none" w:sz="0" w:space="0" w:color="auto"/>
        <w:bottom w:val="none" w:sz="0" w:space="0" w:color="auto"/>
        <w:right w:val="none" w:sz="0" w:space="0" w:color="auto"/>
      </w:divBdr>
    </w:div>
    <w:div w:id="217593144">
      <w:bodyDiv w:val="1"/>
      <w:marLeft w:val="0"/>
      <w:marRight w:val="0"/>
      <w:marTop w:val="0"/>
      <w:marBottom w:val="0"/>
      <w:divBdr>
        <w:top w:val="none" w:sz="0" w:space="0" w:color="auto"/>
        <w:left w:val="none" w:sz="0" w:space="0" w:color="auto"/>
        <w:bottom w:val="none" w:sz="0" w:space="0" w:color="auto"/>
        <w:right w:val="none" w:sz="0" w:space="0" w:color="auto"/>
      </w:divBdr>
      <w:divsChild>
        <w:div w:id="642544295">
          <w:marLeft w:val="0"/>
          <w:marRight w:val="0"/>
          <w:marTop w:val="0"/>
          <w:marBottom w:val="0"/>
          <w:divBdr>
            <w:top w:val="none" w:sz="0" w:space="0" w:color="auto"/>
            <w:left w:val="none" w:sz="0" w:space="0" w:color="auto"/>
            <w:bottom w:val="none" w:sz="0" w:space="0" w:color="auto"/>
            <w:right w:val="none" w:sz="0" w:space="0" w:color="auto"/>
          </w:divBdr>
          <w:divsChild>
            <w:div w:id="792019950">
              <w:marLeft w:val="0"/>
              <w:marRight w:val="0"/>
              <w:marTop w:val="0"/>
              <w:marBottom w:val="0"/>
              <w:divBdr>
                <w:top w:val="none" w:sz="0" w:space="0" w:color="auto"/>
                <w:left w:val="none" w:sz="0" w:space="0" w:color="auto"/>
                <w:bottom w:val="none" w:sz="0" w:space="0" w:color="auto"/>
                <w:right w:val="none" w:sz="0" w:space="0" w:color="auto"/>
              </w:divBdr>
            </w:div>
          </w:divsChild>
        </w:div>
        <w:div w:id="1341081502">
          <w:marLeft w:val="0"/>
          <w:marRight w:val="0"/>
          <w:marTop w:val="0"/>
          <w:marBottom w:val="0"/>
          <w:divBdr>
            <w:top w:val="none" w:sz="0" w:space="0" w:color="auto"/>
            <w:left w:val="none" w:sz="0" w:space="0" w:color="auto"/>
            <w:bottom w:val="none" w:sz="0" w:space="0" w:color="auto"/>
            <w:right w:val="none" w:sz="0" w:space="0" w:color="auto"/>
          </w:divBdr>
          <w:divsChild>
            <w:div w:id="6214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8049">
      <w:bodyDiv w:val="1"/>
      <w:marLeft w:val="0"/>
      <w:marRight w:val="0"/>
      <w:marTop w:val="0"/>
      <w:marBottom w:val="0"/>
      <w:divBdr>
        <w:top w:val="none" w:sz="0" w:space="0" w:color="auto"/>
        <w:left w:val="none" w:sz="0" w:space="0" w:color="auto"/>
        <w:bottom w:val="none" w:sz="0" w:space="0" w:color="auto"/>
        <w:right w:val="none" w:sz="0" w:space="0" w:color="auto"/>
      </w:divBdr>
      <w:divsChild>
        <w:div w:id="421221217">
          <w:marLeft w:val="0"/>
          <w:marRight w:val="0"/>
          <w:marTop w:val="0"/>
          <w:marBottom w:val="0"/>
          <w:divBdr>
            <w:top w:val="none" w:sz="0" w:space="0" w:color="auto"/>
            <w:left w:val="none" w:sz="0" w:space="0" w:color="auto"/>
            <w:bottom w:val="none" w:sz="0" w:space="0" w:color="auto"/>
            <w:right w:val="none" w:sz="0" w:space="0" w:color="auto"/>
          </w:divBdr>
          <w:divsChild>
            <w:div w:id="314531312">
              <w:marLeft w:val="0"/>
              <w:marRight w:val="0"/>
              <w:marTop w:val="120"/>
              <w:marBottom w:val="0"/>
              <w:divBdr>
                <w:top w:val="none" w:sz="0" w:space="0" w:color="auto"/>
                <w:left w:val="none" w:sz="0" w:space="0" w:color="auto"/>
                <w:bottom w:val="none" w:sz="0" w:space="0" w:color="auto"/>
                <w:right w:val="none" w:sz="0" w:space="0" w:color="auto"/>
              </w:divBdr>
            </w:div>
            <w:div w:id="1458639797">
              <w:marLeft w:val="0"/>
              <w:marRight w:val="0"/>
              <w:marTop w:val="0"/>
              <w:marBottom w:val="0"/>
              <w:divBdr>
                <w:top w:val="none" w:sz="0" w:space="0" w:color="auto"/>
                <w:left w:val="none" w:sz="0" w:space="0" w:color="auto"/>
                <w:bottom w:val="none" w:sz="0" w:space="0" w:color="auto"/>
                <w:right w:val="none" w:sz="0" w:space="0" w:color="auto"/>
              </w:divBdr>
            </w:div>
          </w:divsChild>
        </w:div>
        <w:div w:id="1314720314">
          <w:marLeft w:val="0"/>
          <w:marRight w:val="0"/>
          <w:marTop w:val="0"/>
          <w:marBottom w:val="0"/>
          <w:divBdr>
            <w:top w:val="none" w:sz="0" w:space="0" w:color="auto"/>
            <w:left w:val="none" w:sz="0" w:space="0" w:color="auto"/>
            <w:bottom w:val="none" w:sz="0" w:space="0" w:color="auto"/>
            <w:right w:val="none" w:sz="0" w:space="0" w:color="auto"/>
          </w:divBdr>
          <w:divsChild>
            <w:div w:id="1244607988">
              <w:marLeft w:val="0"/>
              <w:marRight w:val="0"/>
              <w:marTop w:val="120"/>
              <w:marBottom w:val="0"/>
              <w:divBdr>
                <w:top w:val="none" w:sz="0" w:space="0" w:color="auto"/>
                <w:left w:val="none" w:sz="0" w:space="0" w:color="auto"/>
                <w:bottom w:val="none" w:sz="0" w:space="0" w:color="auto"/>
                <w:right w:val="none" w:sz="0" w:space="0" w:color="auto"/>
              </w:divBdr>
            </w:div>
            <w:div w:id="2069760373">
              <w:marLeft w:val="0"/>
              <w:marRight w:val="0"/>
              <w:marTop w:val="0"/>
              <w:marBottom w:val="0"/>
              <w:divBdr>
                <w:top w:val="none" w:sz="0" w:space="0" w:color="auto"/>
                <w:left w:val="none" w:sz="0" w:space="0" w:color="auto"/>
                <w:bottom w:val="none" w:sz="0" w:space="0" w:color="auto"/>
                <w:right w:val="none" w:sz="0" w:space="0" w:color="auto"/>
              </w:divBdr>
            </w:div>
          </w:divsChild>
        </w:div>
        <w:div w:id="1843932130">
          <w:marLeft w:val="0"/>
          <w:marRight w:val="0"/>
          <w:marTop w:val="0"/>
          <w:marBottom w:val="0"/>
          <w:divBdr>
            <w:top w:val="none" w:sz="0" w:space="0" w:color="auto"/>
            <w:left w:val="none" w:sz="0" w:space="0" w:color="auto"/>
            <w:bottom w:val="none" w:sz="0" w:space="0" w:color="auto"/>
            <w:right w:val="none" w:sz="0" w:space="0" w:color="auto"/>
          </w:divBdr>
          <w:divsChild>
            <w:div w:id="1396515252">
              <w:marLeft w:val="0"/>
              <w:marRight w:val="0"/>
              <w:marTop w:val="120"/>
              <w:marBottom w:val="0"/>
              <w:divBdr>
                <w:top w:val="none" w:sz="0" w:space="0" w:color="auto"/>
                <w:left w:val="none" w:sz="0" w:space="0" w:color="auto"/>
                <w:bottom w:val="none" w:sz="0" w:space="0" w:color="auto"/>
                <w:right w:val="none" w:sz="0" w:space="0" w:color="auto"/>
              </w:divBdr>
            </w:div>
            <w:div w:id="122770534">
              <w:marLeft w:val="0"/>
              <w:marRight w:val="0"/>
              <w:marTop w:val="0"/>
              <w:marBottom w:val="0"/>
              <w:divBdr>
                <w:top w:val="none" w:sz="0" w:space="0" w:color="auto"/>
                <w:left w:val="none" w:sz="0" w:space="0" w:color="auto"/>
                <w:bottom w:val="none" w:sz="0" w:space="0" w:color="auto"/>
                <w:right w:val="none" w:sz="0" w:space="0" w:color="auto"/>
              </w:divBdr>
            </w:div>
          </w:divsChild>
        </w:div>
        <w:div w:id="527764219">
          <w:marLeft w:val="0"/>
          <w:marRight w:val="0"/>
          <w:marTop w:val="0"/>
          <w:marBottom w:val="0"/>
          <w:divBdr>
            <w:top w:val="none" w:sz="0" w:space="0" w:color="auto"/>
            <w:left w:val="none" w:sz="0" w:space="0" w:color="auto"/>
            <w:bottom w:val="none" w:sz="0" w:space="0" w:color="auto"/>
            <w:right w:val="none" w:sz="0" w:space="0" w:color="auto"/>
          </w:divBdr>
        </w:div>
      </w:divsChild>
    </w:div>
    <w:div w:id="349264061">
      <w:bodyDiv w:val="1"/>
      <w:marLeft w:val="0"/>
      <w:marRight w:val="0"/>
      <w:marTop w:val="0"/>
      <w:marBottom w:val="0"/>
      <w:divBdr>
        <w:top w:val="none" w:sz="0" w:space="0" w:color="auto"/>
        <w:left w:val="none" w:sz="0" w:space="0" w:color="auto"/>
        <w:bottom w:val="none" w:sz="0" w:space="0" w:color="auto"/>
        <w:right w:val="none" w:sz="0" w:space="0" w:color="auto"/>
      </w:divBdr>
    </w:div>
    <w:div w:id="591547218">
      <w:bodyDiv w:val="1"/>
      <w:marLeft w:val="0"/>
      <w:marRight w:val="0"/>
      <w:marTop w:val="0"/>
      <w:marBottom w:val="0"/>
      <w:divBdr>
        <w:top w:val="none" w:sz="0" w:space="0" w:color="auto"/>
        <w:left w:val="none" w:sz="0" w:space="0" w:color="auto"/>
        <w:bottom w:val="none" w:sz="0" w:space="0" w:color="auto"/>
        <w:right w:val="none" w:sz="0" w:space="0" w:color="auto"/>
      </w:divBdr>
      <w:divsChild>
        <w:div w:id="950749336">
          <w:marLeft w:val="0"/>
          <w:marRight w:val="0"/>
          <w:marTop w:val="0"/>
          <w:marBottom w:val="0"/>
          <w:divBdr>
            <w:top w:val="none" w:sz="0" w:space="0" w:color="auto"/>
            <w:left w:val="none" w:sz="0" w:space="0" w:color="auto"/>
            <w:bottom w:val="none" w:sz="0" w:space="0" w:color="auto"/>
            <w:right w:val="none" w:sz="0" w:space="0" w:color="auto"/>
          </w:divBdr>
          <w:divsChild>
            <w:div w:id="895244429">
              <w:marLeft w:val="0"/>
              <w:marRight w:val="0"/>
              <w:marTop w:val="120"/>
              <w:marBottom w:val="0"/>
              <w:divBdr>
                <w:top w:val="none" w:sz="0" w:space="0" w:color="auto"/>
                <w:left w:val="none" w:sz="0" w:space="0" w:color="auto"/>
                <w:bottom w:val="none" w:sz="0" w:space="0" w:color="auto"/>
                <w:right w:val="none" w:sz="0" w:space="0" w:color="auto"/>
              </w:divBdr>
            </w:div>
            <w:div w:id="784226392">
              <w:marLeft w:val="0"/>
              <w:marRight w:val="0"/>
              <w:marTop w:val="0"/>
              <w:marBottom w:val="0"/>
              <w:divBdr>
                <w:top w:val="none" w:sz="0" w:space="0" w:color="auto"/>
                <w:left w:val="none" w:sz="0" w:space="0" w:color="auto"/>
                <w:bottom w:val="none" w:sz="0" w:space="0" w:color="auto"/>
                <w:right w:val="none" w:sz="0" w:space="0" w:color="auto"/>
              </w:divBdr>
            </w:div>
          </w:divsChild>
        </w:div>
        <w:div w:id="1982495859">
          <w:marLeft w:val="0"/>
          <w:marRight w:val="0"/>
          <w:marTop w:val="0"/>
          <w:marBottom w:val="0"/>
          <w:divBdr>
            <w:top w:val="none" w:sz="0" w:space="0" w:color="auto"/>
            <w:left w:val="none" w:sz="0" w:space="0" w:color="auto"/>
            <w:bottom w:val="none" w:sz="0" w:space="0" w:color="auto"/>
            <w:right w:val="none" w:sz="0" w:space="0" w:color="auto"/>
          </w:divBdr>
          <w:divsChild>
            <w:div w:id="2060324333">
              <w:marLeft w:val="0"/>
              <w:marRight w:val="0"/>
              <w:marTop w:val="120"/>
              <w:marBottom w:val="0"/>
              <w:divBdr>
                <w:top w:val="none" w:sz="0" w:space="0" w:color="auto"/>
                <w:left w:val="none" w:sz="0" w:space="0" w:color="auto"/>
                <w:bottom w:val="none" w:sz="0" w:space="0" w:color="auto"/>
                <w:right w:val="none" w:sz="0" w:space="0" w:color="auto"/>
              </w:divBdr>
            </w:div>
            <w:div w:id="1547764492">
              <w:marLeft w:val="0"/>
              <w:marRight w:val="0"/>
              <w:marTop w:val="0"/>
              <w:marBottom w:val="0"/>
              <w:divBdr>
                <w:top w:val="none" w:sz="0" w:space="0" w:color="auto"/>
                <w:left w:val="none" w:sz="0" w:space="0" w:color="auto"/>
                <w:bottom w:val="none" w:sz="0" w:space="0" w:color="auto"/>
                <w:right w:val="none" w:sz="0" w:space="0" w:color="auto"/>
              </w:divBdr>
            </w:div>
          </w:divsChild>
        </w:div>
        <w:div w:id="571817475">
          <w:marLeft w:val="0"/>
          <w:marRight w:val="0"/>
          <w:marTop w:val="0"/>
          <w:marBottom w:val="0"/>
          <w:divBdr>
            <w:top w:val="none" w:sz="0" w:space="0" w:color="auto"/>
            <w:left w:val="none" w:sz="0" w:space="0" w:color="auto"/>
            <w:bottom w:val="none" w:sz="0" w:space="0" w:color="auto"/>
            <w:right w:val="none" w:sz="0" w:space="0" w:color="auto"/>
          </w:divBdr>
          <w:divsChild>
            <w:div w:id="1923907512">
              <w:marLeft w:val="0"/>
              <w:marRight w:val="0"/>
              <w:marTop w:val="120"/>
              <w:marBottom w:val="0"/>
              <w:divBdr>
                <w:top w:val="none" w:sz="0" w:space="0" w:color="auto"/>
                <w:left w:val="none" w:sz="0" w:space="0" w:color="auto"/>
                <w:bottom w:val="none" w:sz="0" w:space="0" w:color="auto"/>
                <w:right w:val="none" w:sz="0" w:space="0" w:color="auto"/>
              </w:divBdr>
            </w:div>
            <w:div w:id="17614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1971">
      <w:bodyDiv w:val="1"/>
      <w:marLeft w:val="0"/>
      <w:marRight w:val="0"/>
      <w:marTop w:val="0"/>
      <w:marBottom w:val="0"/>
      <w:divBdr>
        <w:top w:val="none" w:sz="0" w:space="0" w:color="auto"/>
        <w:left w:val="none" w:sz="0" w:space="0" w:color="auto"/>
        <w:bottom w:val="none" w:sz="0" w:space="0" w:color="auto"/>
        <w:right w:val="none" w:sz="0" w:space="0" w:color="auto"/>
      </w:divBdr>
      <w:divsChild>
        <w:div w:id="490603861">
          <w:marLeft w:val="0"/>
          <w:marRight w:val="0"/>
          <w:marTop w:val="0"/>
          <w:marBottom w:val="0"/>
          <w:divBdr>
            <w:top w:val="none" w:sz="0" w:space="0" w:color="auto"/>
            <w:left w:val="none" w:sz="0" w:space="0" w:color="auto"/>
            <w:bottom w:val="none" w:sz="0" w:space="0" w:color="auto"/>
            <w:right w:val="none" w:sz="0" w:space="0" w:color="auto"/>
          </w:divBdr>
          <w:divsChild>
            <w:div w:id="441800430">
              <w:marLeft w:val="0"/>
              <w:marRight w:val="0"/>
              <w:marTop w:val="120"/>
              <w:marBottom w:val="0"/>
              <w:divBdr>
                <w:top w:val="none" w:sz="0" w:space="0" w:color="auto"/>
                <w:left w:val="none" w:sz="0" w:space="0" w:color="auto"/>
                <w:bottom w:val="none" w:sz="0" w:space="0" w:color="auto"/>
                <w:right w:val="none" w:sz="0" w:space="0" w:color="auto"/>
              </w:divBdr>
            </w:div>
            <w:div w:id="2134863834">
              <w:marLeft w:val="0"/>
              <w:marRight w:val="0"/>
              <w:marTop w:val="0"/>
              <w:marBottom w:val="0"/>
              <w:divBdr>
                <w:top w:val="none" w:sz="0" w:space="0" w:color="auto"/>
                <w:left w:val="none" w:sz="0" w:space="0" w:color="auto"/>
                <w:bottom w:val="none" w:sz="0" w:space="0" w:color="auto"/>
                <w:right w:val="none" w:sz="0" w:space="0" w:color="auto"/>
              </w:divBdr>
            </w:div>
          </w:divsChild>
        </w:div>
        <w:div w:id="700208738">
          <w:marLeft w:val="0"/>
          <w:marRight w:val="0"/>
          <w:marTop w:val="0"/>
          <w:marBottom w:val="0"/>
          <w:divBdr>
            <w:top w:val="none" w:sz="0" w:space="0" w:color="auto"/>
            <w:left w:val="none" w:sz="0" w:space="0" w:color="auto"/>
            <w:bottom w:val="none" w:sz="0" w:space="0" w:color="auto"/>
            <w:right w:val="none" w:sz="0" w:space="0" w:color="auto"/>
          </w:divBdr>
          <w:divsChild>
            <w:div w:id="137185434">
              <w:marLeft w:val="0"/>
              <w:marRight w:val="0"/>
              <w:marTop w:val="120"/>
              <w:marBottom w:val="0"/>
              <w:divBdr>
                <w:top w:val="none" w:sz="0" w:space="0" w:color="auto"/>
                <w:left w:val="none" w:sz="0" w:space="0" w:color="auto"/>
                <w:bottom w:val="none" w:sz="0" w:space="0" w:color="auto"/>
                <w:right w:val="none" w:sz="0" w:space="0" w:color="auto"/>
              </w:divBdr>
            </w:div>
            <w:div w:id="1546062633">
              <w:marLeft w:val="0"/>
              <w:marRight w:val="0"/>
              <w:marTop w:val="0"/>
              <w:marBottom w:val="0"/>
              <w:divBdr>
                <w:top w:val="none" w:sz="0" w:space="0" w:color="auto"/>
                <w:left w:val="none" w:sz="0" w:space="0" w:color="auto"/>
                <w:bottom w:val="none" w:sz="0" w:space="0" w:color="auto"/>
                <w:right w:val="none" w:sz="0" w:space="0" w:color="auto"/>
              </w:divBdr>
            </w:div>
          </w:divsChild>
        </w:div>
        <w:div w:id="1602374693">
          <w:marLeft w:val="0"/>
          <w:marRight w:val="0"/>
          <w:marTop w:val="0"/>
          <w:marBottom w:val="0"/>
          <w:divBdr>
            <w:top w:val="none" w:sz="0" w:space="0" w:color="auto"/>
            <w:left w:val="none" w:sz="0" w:space="0" w:color="auto"/>
            <w:bottom w:val="none" w:sz="0" w:space="0" w:color="auto"/>
            <w:right w:val="none" w:sz="0" w:space="0" w:color="auto"/>
          </w:divBdr>
          <w:divsChild>
            <w:div w:id="2132477822">
              <w:marLeft w:val="0"/>
              <w:marRight w:val="0"/>
              <w:marTop w:val="120"/>
              <w:marBottom w:val="0"/>
              <w:divBdr>
                <w:top w:val="none" w:sz="0" w:space="0" w:color="auto"/>
                <w:left w:val="none" w:sz="0" w:space="0" w:color="auto"/>
                <w:bottom w:val="none" w:sz="0" w:space="0" w:color="auto"/>
                <w:right w:val="none" w:sz="0" w:space="0" w:color="auto"/>
              </w:divBdr>
            </w:div>
            <w:div w:id="9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5995">
      <w:bodyDiv w:val="1"/>
      <w:marLeft w:val="0"/>
      <w:marRight w:val="0"/>
      <w:marTop w:val="0"/>
      <w:marBottom w:val="0"/>
      <w:divBdr>
        <w:top w:val="none" w:sz="0" w:space="0" w:color="auto"/>
        <w:left w:val="none" w:sz="0" w:space="0" w:color="auto"/>
        <w:bottom w:val="none" w:sz="0" w:space="0" w:color="auto"/>
        <w:right w:val="none" w:sz="0" w:space="0" w:color="auto"/>
      </w:divBdr>
      <w:divsChild>
        <w:div w:id="192766353">
          <w:marLeft w:val="0"/>
          <w:marRight w:val="0"/>
          <w:marTop w:val="0"/>
          <w:marBottom w:val="0"/>
          <w:divBdr>
            <w:top w:val="none" w:sz="0" w:space="0" w:color="auto"/>
            <w:left w:val="none" w:sz="0" w:space="0" w:color="auto"/>
            <w:bottom w:val="none" w:sz="0" w:space="0" w:color="auto"/>
            <w:right w:val="none" w:sz="0" w:space="0" w:color="auto"/>
          </w:divBdr>
          <w:divsChild>
            <w:div w:id="652683190">
              <w:marLeft w:val="0"/>
              <w:marRight w:val="0"/>
              <w:marTop w:val="0"/>
              <w:marBottom w:val="0"/>
              <w:divBdr>
                <w:top w:val="none" w:sz="0" w:space="0" w:color="auto"/>
                <w:left w:val="none" w:sz="0" w:space="0" w:color="auto"/>
                <w:bottom w:val="none" w:sz="0" w:space="0" w:color="auto"/>
                <w:right w:val="none" w:sz="0" w:space="0" w:color="auto"/>
              </w:divBdr>
            </w:div>
          </w:divsChild>
        </w:div>
        <w:div w:id="1705252118">
          <w:marLeft w:val="0"/>
          <w:marRight w:val="0"/>
          <w:marTop w:val="0"/>
          <w:marBottom w:val="0"/>
          <w:divBdr>
            <w:top w:val="none" w:sz="0" w:space="0" w:color="auto"/>
            <w:left w:val="none" w:sz="0" w:space="0" w:color="auto"/>
            <w:bottom w:val="none" w:sz="0" w:space="0" w:color="auto"/>
            <w:right w:val="none" w:sz="0" w:space="0" w:color="auto"/>
          </w:divBdr>
          <w:divsChild>
            <w:div w:id="684134313">
              <w:marLeft w:val="0"/>
              <w:marRight w:val="0"/>
              <w:marTop w:val="0"/>
              <w:marBottom w:val="0"/>
              <w:divBdr>
                <w:top w:val="none" w:sz="0" w:space="0" w:color="auto"/>
                <w:left w:val="none" w:sz="0" w:space="0" w:color="auto"/>
                <w:bottom w:val="none" w:sz="0" w:space="0" w:color="auto"/>
                <w:right w:val="none" w:sz="0" w:space="0" w:color="auto"/>
              </w:divBdr>
              <w:divsChild>
                <w:div w:id="199632245">
                  <w:marLeft w:val="0"/>
                  <w:marRight w:val="0"/>
                  <w:marTop w:val="0"/>
                  <w:marBottom w:val="0"/>
                  <w:divBdr>
                    <w:top w:val="none" w:sz="0" w:space="0" w:color="auto"/>
                    <w:left w:val="none" w:sz="0" w:space="0" w:color="auto"/>
                    <w:bottom w:val="none" w:sz="0" w:space="0" w:color="auto"/>
                    <w:right w:val="none" w:sz="0" w:space="0" w:color="auto"/>
                  </w:divBdr>
                  <w:divsChild>
                    <w:div w:id="324745045">
                      <w:marLeft w:val="0"/>
                      <w:marRight w:val="0"/>
                      <w:marTop w:val="120"/>
                      <w:marBottom w:val="0"/>
                      <w:divBdr>
                        <w:top w:val="none" w:sz="0" w:space="0" w:color="auto"/>
                        <w:left w:val="none" w:sz="0" w:space="0" w:color="auto"/>
                        <w:bottom w:val="none" w:sz="0" w:space="0" w:color="auto"/>
                        <w:right w:val="none" w:sz="0" w:space="0" w:color="auto"/>
                      </w:divBdr>
                    </w:div>
                    <w:div w:id="1573269721">
                      <w:marLeft w:val="0"/>
                      <w:marRight w:val="0"/>
                      <w:marTop w:val="0"/>
                      <w:marBottom w:val="0"/>
                      <w:divBdr>
                        <w:top w:val="none" w:sz="0" w:space="0" w:color="auto"/>
                        <w:left w:val="none" w:sz="0" w:space="0" w:color="auto"/>
                        <w:bottom w:val="none" w:sz="0" w:space="0" w:color="auto"/>
                        <w:right w:val="none" w:sz="0" w:space="0" w:color="auto"/>
                      </w:divBdr>
                    </w:div>
                  </w:divsChild>
                </w:div>
                <w:div w:id="534387725">
                  <w:marLeft w:val="0"/>
                  <w:marRight w:val="0"/>
                  <w:marTop w:val="0"/>
                  <w:marBottom w:val="0"/>
                  <w:divBdr>
                    <w:top w:val="none" w:sz="0" w:space="0" w:color="auto"/>
                    <w:left w:val="none" w:sz="0" w:space="0" w:color="auto"/>
                    <w:bottom w:val="none" w:sz="0" w:space="0" w:color="auto"/>
                    <w:right w:val="none" w:sz="0" w:space="0" w:color="auto"/>
                  </w:divBdr>
                  <w:divsChild>
                    <w:div w:id="415595447">
                      <w:marLeft w:val="0"/>
                      <w:marRight w:val="0"/>
                      <w:marTop w:val="120"/>
                      <w:marBottom w:val="0"/>
                      <w:divBdr>
                        <w:top w:val="none" w:sz="0" w:space="0" w:color="auto"/>
                        <w:left w:val="none" w:sz="0" w:space="0" w:color="auto"/>
                        <w:bottom w:val="none" w:sz="0" w:space="0" w:color="auto"/>
                        <w:right w:val="none" w:sz="0" w:space="0" w:color="auto"/>
                      </w:divBdr>
                    </w:div>
                    <w:div w:id="11142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4379">
          <w:marLeft w:val="0"/>
          <w:marRight w:val="0"/>
          <w:marTop w:val="0"/>
          <w:marBottom w:val="0"/>
          <w:divBdr>
            <w:top w:val="none" w:sz="0" w:space="0" w:color="auto"/>
            <w:left w:val="none" w:sz="0" w:space="0" w:color="auto"/>
            <w:bottom w:val="none" w:sz="0" w:space="0" w:color="auto"/>
            <w:right w:val="none" w:sz="0" w:space="0" w:color="auto"/>
          </w:divBdr>
          <w:divsChild>
            <w:div w:id="208154662">
              <w:marLeft w:val="0"/>
              <w:marRight w:val="0"/>
              <w:marTop w:val="0"/>
              <w:marBottom w:val="0"/>
              <w:divBdr>
                <w:top w:val="none" w:sz="0" w:space="0" w:color="auto"/>
                <w:left w:val="none" w:sz="0" w:space="0" w:color="auto"/>
                <w:bottom w:val="none" w:sz="0" w:space="0" w:color="auto"/>
                <w:right w:val="none" w:sz="0" w:space="0" w:color="auto"/>
              </w:divBdr>
            </w:div>
          </w:divsChild>
        </w:div>
        <w:div w:id="2067605743">
          <w:marLeft w:val="0"/>
          <w:marRight w:val="0"/>
          <w:marTop w:val="0"/>
          <w:marBottom w:val="0"/>
          <w:divBdr>
            <w:top w:val="none" w:sz="0" w:space="0" w:color="auto"/>
            <w:left w:val="none" w:sz="0" w:space="0" w:color="auto"/>
            <w:bottom w:val="none" w:sz="0" w:space="0" w:color="auto"/>
            <w:right w:val="none" w:sz="0" w:space="0" w:color="auto"/>
          </w:divBdr>
          <w:divsChild>
            <w:div w:id="1054818418">
              <w:marLeft w:val="0"/>
              <w:marRight w:val="0"/>
              <w:marTop w:val="0"/>
              <w:marBottom w:val="0"/>
              <w:divBdr>
                <w:top w:val="none" w:sz="0" w:space="0" w:color="auto"/>
                <w:left w:val="none" w:sz="0" w:space="0" w:color="auto"/>
                <w:bottom w:val="none" w:sz="0" w:space="0" w:color="auto"/>
                <w:right w:val="none" w:sz="0" w:space="0" w:color="auto"/>
              </w:divBdr>
            </w:div>
          </w:divsChild>
        </w:div>
        <w:div w:id="316421250">
          <w:marLeft w:val="0"/>
          <w:marRight w:val="0"/>
          <w:marTop w:val="0"/>
          <w:marBottom w:val="0"/>
          <w:divBdr>
            <w:top w:val="none" w:sz="0" w:space="0" w:color="auto"/>
            <w:left w:val="none" w:sz="0" w:space="0" w:color="auto"/>
            <w:bottom w:val="none" w:sz="0" w:space="0" w:color="auto"/>
            <w:right w:val="none" w:sz="0" w:space="0" w:color="auto"/>
          </w:divBdr>
          <w:divsChild>
            <w:div w:id="2137530084">
              <w:marLeft w:val="0"/>
              <w:marRight w:val="0"/>
              <w:marTop w:val="0"/>
              <w:marBottom w:val="0"/>
              <w:divBdr>
                <w:top w:val="none" w:sz="0" w:space="0" w:color="auto"/>
                <w:left w:val="none" w:sz="0" w:space="0" w:color="auto"/>
                <w:bottom w:val="none" w:sz="0" w:space="0" w:color="auto"/>
                <w:right w:val="none" w:sz="0" w:space="0" w:color="auto"/>
              </w:divBdr>
            </w:div>
          </w:divsChild>
        </w:div>
        <w:div w:id="1022782971">
          <w:marLeft w:val="0"/>
          <w:marRight w:val="0"/>
          <w:marTop w:val="0"/>
          <w:marBottom w:val="0"/>
          <w:divBdr>
            <w:top w:val="none" w:sz="0" w:space="0" w:color="auto"/>
            <w:left w:val="none" w:sz="0" w:space="0" w:color="auto"/>
            <w:bottom w:val="none" w:sz="0" w:space="0" w:color="auto"/>
            <w:right w:val="none" w:sz="0" w:space="0" w:color="auto"/>
          </w:divBdr>
          <w:divsChild>
            <w:div w:id="1764447143">
              <w:marLeft w:val="0"/>
              <w:marRight w:val="0"/>
              <w:marTop w:val="0"/>
              <w:marBottom w:val="0"/>
              <w:divBdr>
                <w:top w:val="none" w:sz="0" w:space="0" w:color="auto"/>
                <w:left w:val="none" w:sz="0" w:space="0" w:color="auto"/>
                <w:bottom w:val="none" w:sz="0" w:space="0" w:color="auto"/>
                <w:right w:val="none" w:sz="0" w:space="0" w:color="auto"/>
              </w:divBdr>
            </w:div>
          </w:divsChild>
        </w:div>
        <w:div w:id="2011564531">
          <w:marLeft w:val="0"/>
          <w:marRight w:val="0"/>
          <w:marTop w:val="0"/>
          <w:marBottom w:val="0"/>
          <w:divBdr>
            <w:top w:val="none" w:sz="0" w:space="0" w:color="auto"/>
            <w:left w:val="none" w:sz="0" w:space="0" w:color="auto"/>
            <w:bottom w:val="none" w:sz="0" w:space="0" w:color="auto"/>
            <w:right w:val="none" w:sz="0" w:space="0" w:color="auto"/>
          </w:divBdr>
          <w:divsChild>
            <w:div w:id="16774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0720">
      <w:bodyDiv w:val="1"/>
      <w:marLeft w:val="0"/>
      <w:marRight w:val="0"/>
      <w:marTop w:val="0"/>
      <w:marBottom w:val="0"/>
      <w:divBdr>
        <w:top w:val="none" w:sz="0" w:space="0" w:color="auto"/>
        <w:left w:val="none" w:sz="0" w:space="0" w:color="auto"/>
        <w:bottom w:val="none" w:sz="0" w:space="0" w:color="auto"/>
        <w:right w:val="none" w:sz="0" w:space="0" w:color="auto"/>
      </w:divBdr>
      <w:divsChild>
        <w:div w:id="1703631715">
          <w:marLeft w:val="0"/>
          <w:marRight w:val="0"/>
          <w:marTop w:val="0"/>
          <w:marBottom w:val="0"/>
          <w:divBdr>
            <w:top w:val="none" w:sz="0" w:space="0" w:color="auto"/>
            <w:left w:val="none" w:sz="0" w:space="0" w:color="auto"/>
            <w:bottom w:val="none" w:sz="0" w:space="0" w:color="auto"/>
            <w:right w:val="none" w:sz="0" w:space="0" w:color="auto"/>
          </w:divBdr>
          <w:divsChild>
            <w:div w:id="765881494">
              <w:marLeft w:val="0"/>
              <w:marRight w:val="0"/>
              <w:marTop w:val="0"/>
              <w:marBottom w:val="0"/>
              <w:divBdr>
                <w:top w:val="none" w:sz="0" w:space="0" w:color="auto"/>
                <w:left w:val="none" w:sz="0" w:space="0" w:color="auto"/>
                <w:bottom w:val="none" w:sz="0" w:space="0" w:color="auto"/>
                <w:right w:val="none" w:sz="0" w:space="0" w:color="auto"/>
              </w:divBdr>
            </w:div>
          </w:divsChild>
        </w:div>
        <w:div w:id="485516348">
          <w:marLeft w:val="0"/>
          <w:marRight w:val="0"/>
          <w:marTop w:val="0"/>
          <w:marBottom w:val="0"/>
          <w:divBdr>
            <w:top w:val="none" w:sz="0" w:space="0" w:color="auto"/>
            <w:left w:val="none" w:sz="0" w:space="0" w:color="auto"/>
            <w:bottom w:val="none" w:sz="0" w:space="0" w:color="auto"/>
            <w:right w:val="none" w:sz="0" w:space="0" w:color="auto"/>
          </w:divBdr>
          <w:divsChild>
            <w:div w:id="27860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3144">
      <w:bodyDiv w:val="1"/>
      <w:marLeft w:val="0"/>
      <w:marRight w:val="0"/>
      <w:marTop w:val="0"/>
      <w:marBottom w:val="0"/>
      <w:divBdr>
        <w:top w:val="none" w:sz="0" w:space="0" w:color="auto"/>
        <w:left w:val="none" w:sz="0" w:space="0" w:color="auto"/>
        <w:bottom w:val="none" w:sz="0" w:space="0" w:color="auto"/>
        <w:right w:val="none" w:sz="0" w:space="0" w:color="auto"/>
      </w:divBdr>
    </w:div>
    <w:div w:id="1932926110">
      <w:bodyDiv w:val="1"/>
      <w:marLeft w:val="0"/>
      <w:marRight w:val="0"/>
      <w:marTop w:val="0"/>
      <w:marBottom w:val="0"/>
      <w:divBdr>
        <w:top w:val="none" w:sz="0" w:space="0" w:color="auto"/>
        <w:left w:val="none" w:sz="0" w:space="0" w:color="auto"/>
        <w:bottom w:val="none" w:sz="0" w:space="0" w:color="auto"/>
        <w:right w:val="none" w:sz="0" w:space="0" w:color="auto"/>
      </w:divBdr>
      <w:divsChild>
        <w:div w:id="753938453">
          <w:marLeft w:val="0"/>
          <w:marRight w:val="0"/>
          <w:marTop w:val="0"/>
          <w:marBottom w:val="0"/>
          <w:divBdr>
            <w:top w:val="none" w:sz="0" w:space="0" w:color="auto"/>
            <w:left w:val="none" w:sz="0" w:space="0" w:color="auto"/>
            <w:bottom w:val="none" w:sz="0" w:space="0" w:color="auto"/>
            <w:right w:val="none" w:sz="0" w:space="0" w:color="auto"/>
          </w:divBdr>
          <w:divsChild>
            <w:div w:id="26300383">
              <w:marLeft w:val="0"/>
              <w:marRight w:val="0"/>
              <w:marTop w:val="0"/>
              <w:marBottom w:val="0"/>
              <w:divBdr>
                <w:top w:val="none" w:sz="0" w:space="0" w:color="auto"/>
                <w:left w:val="none" w:sz="0" w:space="0" w:color="auto"/>
                <w:bottom w:val="none" w:sz="0" w:space="0" w:color="auto"/>
                <w:right w:val="none" w:sz="0" w:space="0" w:color="auto"/>
              </w:divBdr>
            </w:div>
          </w:divsChild>
        </w:div>
        <w:div w:id="296302828">
          <w:marLeft w:val="0"/>
          <w:marRight w:val="0"/>
          <w:marTop w:val="0"/>
          <w:marBottom w:val="0"/>
          <w:divBdr>
            <w:top w:val="none" w:sz="0" w:space="0" w:color="auto"/>
            <w:left w:val="none" w:sz="0" w:space="0" w:color="auto"/>
            <w:bottom w:val="none" w:sz="0" w:space="0" w:color="auto"/>
            <w:right w:val="none" w:sz="0" w:space="0" w:color="auto"/>
          </w:divBdr>
          <w:divsChild>
            <w:div w:id="73936963">
              <w:marLeft w:val="0"/>
              <w:marRight w:val="0"/>
              <w:marTop w:val="0"/>
              <w:marBottom w:val="0"/>
              <w:divBdr>
                <w:top w:val="none" w:sz="0" w:space="0" w:color="auto"/>
                <w:left w:val="none" w:sz="0" w:space="0" w:color="auto"/>
                <w:bottom w:val="none" w:sz="0" w:space="0" w:color="auto"/>
                <w:right w:val="none" w:sz="0" w:space="0" w:color="auto"/>
              </w:divBdr>
              <w:divsChild>
                <w:div w:id="847208772">
                  <w:marLeft w:val="0"/>
                  <w:marRight w:val="0"/>
                  <w:marTop w:val="0"/>
                  <w:marBottom w:val="0"/>
                  <w:divBdr>
                    <w:top w:val="none" w:sz="0" w:space="0" w:color="auto"/>
                    <w:left w:val="none" w:sz="0" w:space="0" w:color="auto"/>
                    <w:bottom w:val="none" w:sz="0" w:space="0" w:color="auto"/>
                    <w:right w:val="none" w:sz="0" w:space="0" w:color="auto"/>
                  </w:divBdr>
                  <w:divsChild>
                    <w:div w:id="896748688">
                      <w:marLeft w:val="0"/>
                      <w:marRight w:val="0"/>
                      <w:marTop w:val="120"/>
                      <w:marBottom w:val="0"/>
                      <w:divBdr>
                        <w:top w:val="none" w:sz="0" w:space="0" w:color="auto"/>
                        <w:left w:val="none" w:sz="0" w:space="0" w:color="auto"/>
                        <w:bottom w:val="none" w:sz="0" w:space="0" w:color="auto"/>
                        <w:right w:val="none" w:sz="0" w:space="0" w:color="auto"/>
                      </w:divBdr>
                    </w:div>
                    <w:div w:id="1537818209">
                      <w:marLeft w:val="0"/>
                      <w:marRight w:val="0"/>
                      <w:marTop w:val="0"/>
                      <w:marBottom w:val="0"/>
                      <w:divBdr>
                        <w:top w:val="none" w:sz="0" w:space="0" w:color="auto"/>
                        <w:left w:val="none" w:sz="0" w:space="0" w:color="auto"/>
                        <w:bottom w:val="none" w:sz="0" w:space="0" w:color="auto"/>
                        <w:right w:val="none" w:sz="0" w:space="0" w:color="auto"/>
                      </w:divBdr>
                    </w:div>
                  </w:divsChild>
                </w:div>
                <w:div w:id="1206521647">
                  <w:marLeft w:val="0"/>
                  <w:marRight w:val="0"/>
                  <w:marTop w:val="0"/>
                  <w:marBottom w:val="0"/>
                  <w:divBdr>
                    <w:top w:val="none" w:sz="0" w:space="0" w:color="auto"/>
                    <w:left w:val="none" w:sz="0" w:space="0" w:color="auto"/>
                    <w:bottom w:val="none" w:sz="0" w:space="0" w:color="auto"/>
                    <w:right w:val="none" w:sz="0" w:space="0" w:color="auto"/>
                  </w:divBdr>
                  <w:divsChild>
                    <w:div w:id="480461257">
                      <w:marLeft w:val="0"/>
                      <w:marRight w:val="0"/>
                      <w:marTop w:val="120"/>
                      <w:marBottom w:val="0"/>
                      <w:divBdr>
                        <w:top w:val="none" w:sz="0" w:space="0" w:color="auto"/>
                        <w:left w:val="none" w:sz="0" w:space="0" w:color="auto"/>
                        <w:bottom w:val="none" w:sz="0" w:space="0" w:color="auto"/>
                        <w:right w:val="none" w:sz="0" w:space="0" w:color="auto"/>
                      </w:divBdr>
                    </w:div>
                    <w:div w:id="11798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74396">
          <w:marLeft w:val="0"/>
          <w:marRight w:val="0"/>
          <w:marTop w:val="0"/>
          <w:marBottom w:val="0"/>
          <w:divBdr>
            <w:top w:val="none" w:sz="0" w:space="0" w:color="auto"/>
            <w:left w:val="none" w:sz="0" w:space="0" w:color="auto"/>
            <w:bottom w:val="none" w:sz="0" w:space="0" w:color="auto"/>
            <w:right w:val="none" w:sz="0" w:space="0" w:color="auto"/>
          </w:divBdr>
          <w:divsChild>
            <w:div w:id="1025329205">
              <w:marLeft w:val="0"/>
              <w:marRight w:val="0"/>
              <w:marTop w:val="0"/>
              <w:marBottom w:val="0"/>
              <w:divBdr>
                <w:top w:val="none" w:sz="0" w:space="0" w:color="auto"/>
                <w:left w:val="none" w:sz="0" w:space="0" w:color="auto"/>
                <w:bottom w:val="none" w:sz="0" w:space="0" w:color="auto"/>
                <w:right w:val="none" w:sz="0" w:space="0" w:color="auto"/>
              </w:divBdr>
            </w:div>
          </w:divsChild>
        </w:div>
        <w:div w:id="316615293">
          <w:marLeft w:val="0"/>
          <w:marRight w:val="0"/>
          <w:marTop w:val="0"/>
          <w:marBottom w:val="0"/>
          <w:divBdr>
            <w:top w:val="none" w:sz="0" w:space="0" w:color="auto"/>
            <w:left w:val="none" w:sz="0" w:space="0" w:color="auto"/>
            <w:bottom w:val="none" w:sz="0" w:space="0" w:color="auto"/>
            <w:right w:val="none" w:sz="0" w:space="0" w:color="auto"/>
          </w:divBdr>
          <w:divsChild>
            <w:div w:id="672417947">
              <w:marLeft w:val="0"/>
              <w:marRight w:val="0"/>
              <w:marTop w:val="0"/>
              <w:marBottom w:val="0"/>
              <w:divBdr>
                <w:top w:val="none" w:sz="0" w:space="0" w:color="auto"/>
                <w:left w:val="none" w:sz="0" w:space="0" w:color="auto"/>
                <w:bottom w:val="none" w:sz="0" w:space="0" w:color="auto"/>
                <w:right w:val="none" w:sz="0" w:space="0" w:color="auto"/>
              </w:divBdr>
            </w:div>
          </w:divsChild>
        </w:div>
        <w:div w:id="658652990">
          <w:marLeft w:val="0"/>
          <w:marRight w:val="0"/>
          <w:marTop w:val="0"/>
          <w:marBottom w:val="0"/>
          <w:divBdr>
            <w:top w:val="none" w:sz="0" w:space="0" w:color="auto"/>
            <w:left w:val="none" w:sz="0" w:space="0" w:color="auto"/>
            <w:bottom w:val="none" w:sz="0" w:space="0" w:color="auto"/>
            <w:right w:val="none" w:sz="0" w:space="0" w:color="auto"/>
          </w:divBdr>
          <w:divsChild>
            <w:div w:id="566574509">
              <w:marLeft w:val="0"/>
              <w:marRight w:val="0"/>
              <w:marTop w:val="0"/>
              <w:marBottom w:val="0"/>
              <w:divBdr>
                <w:top w:val="none" w:sz="0" w:space="0" w:color="auto"/>
                <w:left w:val="none" w:sz="0" w:space="0" w:color="auto"/>
                <w:bottom w:val="none" w:sz="0" w:space="0" w:color="auto"/>
                <w:right w:val="none" w:sz="0" w:space="0" w:color="auto"/>
              </w:divBdr>
            </w:div>
          </w:divsChild>
        </w:div>
        <w:div w:id="1570655828">
          <w:marLeft w:val="0"/>
          <w:marRight w:val="0"/>
          <w:marTop w:val="0"/>
          <w:marBottom w:val="0"/>
          <w:divBdr>
            <w:top w:val="none" w:sz="0" w:space="0" w:color="auto"/>
            <w:left w:val="none" w:sz="0" w:space="0" w:color="auto"/>
            <w:bottom w:val="none" w:sz="0" w:space="0" w:color="auto"/>
            <w:right w:val="none" w:sz="0" w:space="0" w:color="auto"/>
          </w:divBdr>
          <w:divsChild>
            <w:div w:id="1082332024">
              <w:marLeft w:val="0"/>
              <w:marRight w:val="0"/>
              <w:marTop w:val="0"/>
              <w:marBottom w:val="0"/>
              <w:divBdr>
                <w:top w:val="none" w:sz="0" w:space="0" w:color="auto"/>
                <w:left w:val="none" w:sz="0" w:space="0" w:color="auto"/>
                <w:bottom w:val="none" w:sz="0" w:space="0" w:color="auto"/>
                <w:right w:val="none" w:sz="0" w:space="0" w:color="auto"/>
              </w:divBdr>
            </w:div>
          </w:divsChild>
        </w:div>
        <w:div w:id="465246269">
          <w:marLeft w:val="0"/>
          <w:marRight w:val="0"/>
          <w:marTop w:val="0"/>
          <w:marBottom w:val="0"/>
          <w:divBdr>
            <w:top w:val="none" w:sz="0" w:space="0" w:color="auto"/>
            <w:left w:val="none" w:sz="0" w:space="0" w:color="auto"/>
            <w:bottom w:val="none" w:sz="0" w:space="0" w:color="auto"/>
            <w:right w:val="none" w:sz="0" w:space="0" w:color="auto"/>
          </w:divBdr>
          <w:divsChild>
            <w:div w:id="2456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4884">
      <w:bodyDiv w:val="1"/>
      <w:marLeft w:val="0"/>
      <w:marRight w:val="0"/>
      <w:marTop w:val="0"/>
      <w:marBottom w:val="0"/>
      <w:divBdr>
        <w:top w:val="none" w:sz="0" w:space="0" w:color="auto"/>
        <w:left w:val="none" w:sz="0" w:space="0" w:color="auto"/>
        <w:bottom w:val="none" w:sz="0" w:space="0" w:color="auto"/>
        <w:right w:val="none" w:sz="0" w:space="0" w:color="auto"/>
      </w:divBdr>
      <w:divsChild>
        <w:div w:id="241763086">
          <w:marLeft w:val="0"/>
          <w:marRight w:val="0"/>
          <w:marTop w:val="0"/>
          <w:marBottom w:val="0"/>
          <w:divBdr>
            <w:top w:val="none" w:sz="0" w:space="0" w:color="auto"/>
            <w:left w:val="none" w:sz="0" w:space="0" w:color="auto"/>
            <w:bottom w:val="none" w:sz="0" w:space="0" w:color="auto"/>
            <w:right w:val="none" w:sz="0" w:space="0" w:color="auto"/>
          </w:divBdr>
          <w:divsChild>
            <w:div w:id="1906064664">
              <w:marLeft w:val="0"/>
              <w:marRight w:val="0"/>
              <w:marTop w:val="120"/>
              <w:marBottom w:val="0"/>
              <w:divBdr>
                <w:top w:val="none" w:sz="0" w:space="0" w:color="auto"/>
                <w:left w:val="none" w:sz="0" w:space="0" w:color="auto"/>
                <w:bottom w:val="none" w:sz="0" w:space="0" w:color="auto"/>
                <w:right w:val="none" w:sz="0" w:space="0" w:color="auto"/>
              </w:divBdr>
            </w:div>
            <w:div w:id="1842624863">
              <w:marLeft w:val="0"/>
              <w:marRight w:val="0"/>
              <w:marTop w:val="0"/>
              <w:marBottom w:val="0"/>
              <w:divBdr>
                <w:top w:val="none" w:sz="0" w:space="0" w:color="auto"/>
                <w:left w:val="none" w:sz="0" w:space="0" w:color="auto"/>
                <w:bottom w:val="none" w:sz="0" w:space="0" w:color="auto"/>
                <w:right w:val="none" w:sz="0" w:space="0" w:color="auto"/>
              </w:divBdr>
            </w:div>
          </w:divsChild>
        </w:div>
        <w:div w:id="24869381">
          <w:marLeft w:val="0"/>
          <w:marRight w:val="0"/>
          <w:marTop w:val="0"/>
          <w:marBottom w:val="0"/>
          <w:divBdr>
            <w:top w:val="none" w:sz="0" w:space="0" w:color="auto"/>
            <w:left w:val="none" w:sz="0" w:space="0" w:color="auto"/>
            <w:bottom w:val="none" w:sz="0" w:space="0" w:color="auto"/>
            <w:right w:val="none" w:sz="0" w:space="0" w:color="auto"/>
          </w:divBdr>
          <w:divsChild>
            <w:div w:id="1089152683">
              <w:marLeft w:val="0"/>
              <w:marRight w:val="0"/>
              <w:marTop w:val="120"/>
              <w:marBottom w:val="0"/>
              <w:divBdr>
                <w:top w:val="none" w:sz="0" w:space="0" w:color="auto"/>
                <w:left w:val="none" w:sz="0" w:space="0" w:color="auto"/>
                <w:bottom w:val="none" w:sz="0" w:space="0" w:color="auto"/>
                <w:right w:val="none" w:sz="0" w:space="0" w:color="auto"/>
              </w:divBdr>
            </w:div>
            <w:div w:id="254094266">
              <w:marLeft w:val="0"/>
              <w:marRight w:val="0"/>
              <w:marTop w:val="0"/>
              <w:marBottom w:val="0"/>
              <w:divBdr>
                <w:top w:val="none" w:sz="0" w:space="0" w:color="auto"/>
                <w:left w:val="none" w:sz="0" w:space="0" w:color="auto"/>
                <w:bottom w:val="none" w:sz="0" w:space="0" w:color="auto"/>
                <w:right w:val="none" w:sz="0" w:space="0" w:color="auto"/>
              </w:divBdr>
            </w:div>
          </w:divsChild>
        </w:div>
        <w:div w:id="1194418152">
          <w:marLeft w:val="0"/>
          <w:marRight w:val="0"/>
          <w:marTop w:val="0"/>
          <w:marBottom w:val="0"/>
          <w:divBdr>
            <w:top w:val="none" w:sz="0" w:space="0" w:color="auto"/>
            <w:left w:val="none" w:sz="0" w:space="0" w:color="auto"/>
            <w:bottom w:val="none" w:sz="0" w:space="0" w:color="auto"/>
            <w:right w:val="none" w:sz="0" w:space="0" w:color="auto"/>
          </w:divBdr>
          <w:divsChild>
            <w:div w:id="1249004969">
              <w:marLeft w:val="0"/>
              <w:marRight w:val="0"/>
              <w:marTop w:val="120"/>
              <w:marBottom w:val="0"/>
              <w:divBdr>
                <w:top w:val="none" w:sz="0" w:space="0" w:color="auto"/>
                <w:left w:val="none" w:sz="0" w:space="0" w:color="auto"/>
                <w:bottom w:val="none" w:sz="0" w:space="0" w:color="auto"/>
                <w:right w:val="none" w:sz="0" w:space="0" w:color="auto"/>
              </w:divBdr>
            </w:div>
            <w:div w:id="16603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0733">
      <w:bodyDiv w:val="1"/>
      <w:marLeft w:val="0"/>
      <w:marRight w:val="0"/>
      <w:marTop w:val="0"/>
      <w:marBottom w:val="0"/>
      <w:divBdr>
        <w:top w:val="none" w:sz="0" w:space="0" w:color="auto"/>
        <w:left w:val="none" w:sz="0" w:space="0" w:color="auto"/>
        <w:bottom w:val="none" w:sz="0" w:space="0" w:color="auto"/>
        <w:right w:val="none" w:sz="0" w:space="0" w:color="auto"/>
      </w:divBdr>
      <w:divsChild>
        <w:div w:id="1682854128">
          <w:marLeft w:val="0"/>
          <w:marRight w:val="0"/>
          <w:marTop w:val="0"/>
          <w:marBottom w:val="0"/>
          <w:divBdr>
            <w:top w:val="none" w:sz="0" w:space="0" w:color="auto"/>
            <w:left w:val="none" w:sz="0" w:space="0" w:color="auto"/>
            <w:bottom w:val="none" w:sz="0" w:space="0" w:color="auto"/>
            <w:right w:val="none" w:sz="0" w:space="0" w:color="auto"/>
          </w:divBdr>
          <w:divsChild>
            <w:div w:id="1875581846">
              <w:marLeft w:val="0"/>
              <w:marRight w:val="0"/>
              <w:marTop w:val="120"/>
              <w:marBottom w:val="0"/>
              <w:divBdr>
                <w:top w:val="none" w:sz="0" w:space="0" w:color="auto"/>
                <w:left w:val="none" w:sz="0" w:space="0" w:color="auto"/>
                <w:bottom w:val="none" w:sz="0" w:space="0" w:color="auto"/>
                <w:right w:val="none" w:sz="0" w:space="0" w:color="auto"/>
              </w:divBdr>
            </w:div>
            <w:div w:id="1350255133">
              <w:marLeft w:val="0"/>
              <w:marRight w:val="0"/>
              <w:marTop w:val="0"/>
              <w:marBottom w:val="0"/>
              <w:divBdr>
                <w:top w:val="none" w:sz="0" w:space="0" w:color="auto"/>
                <w:left w:val="none" w:sz="0" w:space="0" w:color="auto"/>
                <w:bottom w:val="none" w:sz="0" w:space="0" w:color="auto"/>
                <w:right w:val="none" w:sz="0" w:space="0" w:color="auto"/>
              </w:divBdr>
            </w:div>
          </w:divsChild>
        </w:div>
        <w:div w:id="1339384530">
          <w:marLeft w:val="0"/>
          <w:marRight w:val="0"/>
          <w:marTop w:val="0"/>
          <w:marBottom w:val="0"/>
          <w:divBdr>
            <w:top w:val="none" w:sz="0" w:space="0" w:color="auto"/>
            <w:left w:val="none" w:sz="0" w:space="0" w:color="auto"/>
            <w:bottom w:val="none" w:sz="0" w:space="0" w:color="auto"/>
            <w:right w:val="none" w:sz="0" w:space="0" w:color="auto"/>
          </w:divBdr>
          <w:divsChild>
            <w:div w:id="798642382">
              <w:marLeft w:val="0"/>
              <w:marRight w:val="0"/>
              <w:marTop w:val="120"/>
              <w:marBottom w:val="0"/>
              <w:divBdr>
                <w:top w:val="none" w:sz="0" w:space="0" w:color="auto"/>
                <w:left w:val="none" w:sz="0" w:space="0" w:color="auto"/>
                <w:bottom w:val="none" w:sz="0" w:space="0" w:color="auto"/>
                <w:right w:val="none" w:sz="0" w:space="0" w:color="auto"/>
              </w:divBdr>
            </w:div>
            <w:div w:id="208764432">
              <w:marLeft w:val="0"/>
              <w:marRight w:val="0"/>
              <w:marTop w:val="0"/>
              <w:marBottom w:val="0"/>
              <w:divBdr>
                <w:top w:val="none" w:sz="0" w:space="0" w:color="auto"/>
                <w:left w:val="none" w:sz="0" w:space="0" w:color="auto"/>
                <w:bottom w:val="none" w:sz="0" w:space="0" w:color="auto"/>
                <w:right w:val="none" w:sz="0" w:space="0" w:color="auto"/>
              </w:divBdr>
            </w:div>
          </w:divsChild>
        </w:div>
        <w:div w:id="1421294543">
          <w:marLeft w:val="0"/>
          <w:marRight w:val="0"/>
          <w:marTop w:val="0"/>
          <w:marBottom w:val="0"/>
          <w:divBdr>
            <w:top w:val="none" w:sz="0" w:space="0" w:color="auto"/>
            <w:left w:val="none" w:sz="0" w:space="0" w:color="auto"/>
            <w:bottom w:val="none" w:sz="0" w:space="0" w:color="auto"/>
            <w:right w:val="none" w:sz="0" w:space="0" w:color="auto"/>
          </w:divBdr>
          <w:divsChild>
            <w:div w:id="835145259">
              <w:marLeft w:val="0"/>
              <w:marRight w:val="0"/>
              <w:marTop w:val="120"/>
              <w:marBottom w:val="0"/>
              <w:divBdr>
                <w:top w:val="none" w:sz="0" w:space="0" w:color="auto"/>
                <w:left w:val="none" w:sz="0" w:space="0" w:color="auto"/>
                <w:bottom w:val="none" w:sz="0" w:space="0" w:color="auto"/>
                <w:right w:val="none" w:sz="0" w:space="0" w:color="auto"/>
              </w:divBdr>
            </w:div>
            <w:div w:id="18904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Yleiset"/>
          <w:gallery w:val="placeholder"/>
        </w:category>
        <w:types>
          <w:type w:val="bbPlcHdr"/>
        </w:types>
        <w:behaviors>
          <w:behavior w:val="content"/>
        </w:behaviors>
        <w:guid w:val="{4EDA6F65-424E-481C-84C5-0267A06673BC}"/>
      </w:docPartPr>
      <w:docPartBody>
        <w:p w:rsidR="001A76DE" w:rsidRDefault="001A76DE">
          <w:r w:rsidRPr="00680DC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DE"/>
    <w:rsid w:val="00136481"/>
    <w:rsid w:val="001A76DE"/>
    <w:rsid w:val="0050400A"/>
    <w:rsid w:val="008E1B5F"/>
    <w:rsid w:val="00E733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76D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A76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5464A-4F72-4850-A60E-106DA245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2130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 Sari T (Ruokavirasto)</dc:creator>
  <cp:keywords/>
  <dc:description/>
  <cp:lastModifiedBy>Leppälä Virpi (Ruokavirasto)</cp:lastModifiedBy>
  <cp:revision>2</cp:revision>
  <dcterms:created xsi:type="dcterms:W3CDTF">2026-03-09T08:37:00Z</dcterms:created>
  <dcterms:modified xsi:type="dcterms:W3CDTF">2026-03-09T08:37:00Z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