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1CEC" w14:textId="77777777" w:rsidR="006870FC" w:rsidRPr="003A4639" w:rsidRDefault="006870FC" w:rsidP="00811555"/>
    <w:p w14:paraId="726752E6" w14:textId="77777777" w:rsidR="00E370F1" w:rsidRPr="003A4639" w:rsidRDefault="00E370F1" w:rsidP="00811555"/>
    <w:p w14:paraId="00E43CE4" w14:textId="77777777" w:rsidR="00FF7E7E" w:rsidRDefault="00FF7E7E" w:rsidP="00FF7E7E">
      <w:pPr>
        <w:pStyle w:val="Asiakirjannimi"/>
      </w:pPr>
      <w:bookmarkStart w:id="0" w:name="DM_DOCNAME"/>
      <w:r>
        <w:t>Payment instructions for customers of the FLEGT licence system</w:t>
      </w:r>
      <w:bookmarkEnd w:id="0"/>
    </w:p>
    <w:p w14:paraId="4F00A9B4" w14:textId="77777777" w:rsidR="00FF7E7E" w:rsidRDefault="00FF7E7E" w:rsidP="00FF7E7E">
      <w:pPr>
        <w:pStyle w:val="Leipteksti"/>
        <w:ind w:left="0"/>
        <w:jc w:val="both"/>
      </w:pPr>
      <w:r>
        <w:t>The processing fee imposed on FLEGT licences at the Finnish Food Authority is EUR 70. The processing fee must be paid in advance for each licence. A FLEGT licence will not be accepted for processing at the Finnish Food Authority, before the licence fee has arrived in the Agency</w:t>
      </w:r>
      <w:r>
        <w:rPr>
          <w:cs/>
        </w:rPr>
        <w:t>’</w:t>
      </w:r>
      <w:r>
        <w:t xml:space="preserve">s bank account. The number of the FLEGT licence, given in the licence in the section </w:t>
      </w:r>
      <w:r>
        <w:rPr>
          <w:cs/>
        </w:rPr>
        <w:t>“</w:t>
      </w:r>
      <w:r>
        <w:t>FLEGT licence number</w:t>
      </w:r>
      <w:r>
        <w:rPr>
          <w:cs/>
        </w:rPr>
        <w:t>”</w:t>
      </w:r>
      <w:r>
        <w:t xml:space="preserve">, must be written in the message field of the payment. The processing fee will not be refunded to the customer even if the FLEGT licence is rejected during handling. A receipt for the processing fee can be sent, enclosed with the original FLEGT licence, to the Finnish Food Authority, or alternatively, a scanned copy can be e-mailed to </w:t>
      </w:r>
      <w:hyperlink r:id="rId8" w:history="1">
        <w:r w:rsidRPr="009F17F7">
          <w:rPr>
            <w:rStyle w:val="Hyperlinkki"/>
          </w:rPr>
          <w:t>tuovi@ruokavirasto.fi</w:t>
        </w:r>
      </w:hyperlink>
      <w:r>
        <w:t>.</w:t>
      </w:r>
    </w:p>
    <w:p w14:paraId="677B450B" w14:textId="77777777" w:rsidR="00FF7E7E" w:rsidRDefault="00FF7E7E" w:rsidP="00FF7E7E">
      <w:pPr>
        <w:pStyle w:val="Leipteksti"/>
        <w:ind w:left="0"/>
        <w:jc w:val="both"/>
      </w:pPr>
      <w:r>
        <w:t>In account transfers between banks in Finland, the payment is usually received in the Finnish Food Authority</w:t>
      </w:r>
      <w:r>
        <w:rPr>
          <w:cs/>
        </w:rPr>
        <w:t>’</w:t>
      </w:r>
      <w:r w:rsidRPr="007205D4">
        <w:rPr>
          <w:lang w:val="en-US"/>
        </w:rPr>
        <w:t xml:space="preserve">s </w:t>
      </w:r>
      <w:r>
        <w:t xml:space="preserve">bank account after one banking business day from the payment. If the account transfer is made from a foreign bank, it may take several days for the payment to arrive in the bank account. </w:t>
      </w:r>
    </w:p>
    <w:p w14:paraId="7F149674" w14:textId="77777777" w:rsidR="00FF7E7E" w:rsidRDefault="00FF7E7E" w:rsidP="00FF7E7E">
      <w:pPr>
        <w:pStyle w:val="Leipteksti"/>
        <w:ind w:left="0"/>
        <w:jc w:val="both"/>
      </w:pPr>
    </w:p>
    <w:p w14:paraId="53DCC9B7" w14:textId="77777777" w:rsidR="00FF7E7E" w:rsidRDefault="00FF7E7E" w:rsidP="00FF7E7E">
      <w:pPr>
        <w:pStyle w:val="Leipteksti"/>
        <w:ind w:left="0"/>
        <w:jc w:val="both"/>
      </w:pPr>
      <w:r>
        <w:t>The processing fee of EUR 70 must be paid into the Finnish Food Authority bank account:</w:t>
      </w:r>
    </w:p>
    <w:p w14:paraId="583348C5" w14:textId="77777777" w:rsidR="00FF7E7E" w:rsidRDefault="00FF7E7E" w:rsidP="00FF7E7E">
      <w:pPr>
        <w:pStyle w:val="Leipteksti"/>
        <w:ind w:left="0"/>
        <w:jc w:val="both"/>
      </w:pPr>
    </w:p>
    <w:p w14:paraId="427B9EDC" w14:textId="77777777" w:rsidR="00CC0EDD" w:rsidRPr="00CC0EDD" w:rsidRDefault="00CC0EDD" w:rsidP="00CC0EDD">
      <w:pPr>
        <w:rPr>
          <w:b/>
          <w:bCs/>
          <w:lang w:val="en-US"/>
        </w:rPr>
      </w:pPr>
      <w:r w:rsidRPr="00CC0EDD">
        <w:rPr>
          <w:b/>
          <w:bCs/>
          <w:lang w:val="en-US"/>
        </w:rPr>
        <w:t xml:space="preserve">IBAN: </w:t>
      </w:r>
      <w:r w:rsidRPr="00CC0EDD">
        <w:rPr>
          <w:b/>
          <w:bCs/>
          <w:lang w:val="en-US"/>
        </w:rPr>
        <w:tab/>
      </w:r>
      <w:r w:rsidR="00FA5369" w:rsidRPr="00FA5369">
        <w:rPr>
          <w:b/>
          <w:bCs/>
          <w:lang w:val="en-US"/>
        </w:rPr>
        <w:t>FI26 8146 9710 1468 11</w:t>
      </w:r>
      <w:r w:rsidR="00FA5369">
        <w:rPr>
          <w:b/>
          <w:bCs/>
          <w:lang w:val="en-US"/>
        </w:rPr>
        <w:t xml:space="preserve"> </w:t>
      </w:r>
      <w:r w:rsidRPr="00CC0EDD">
        <w:rPr>
          <w:b/>
          <w:bCs/>
          <w:lang w:val="en-US"/>
        </w:rPr>
        <w:t xml:space="preserve">Danske Bank A/S, </w:t>
      </w:r>
      <w:proofErr w:type="spellStart"/>
      <w:r w:rsidRPr="00CC0EDD">
        <w:rPr>
          <w:b/>
          <w:bCs/>
          <w:lang w:val="en-US"/>
        </w:rPr>
        <w:t>Suomen</w:t>
      </w:r>
      <w:proofErr w:type="spellEnd"/>
      <w:r w:rsidRPr="00CC0EDD">
        <w:rPr>
          <w:b/>
          <w:bCs/>
          <w:lang w:val="en-US"/>
        </w:rPr>
        <w:t xml:space="preserve"> </w:t>
      </w:r>
      <w:proofErr w:type="spellStart"/>
      <w:r w:rsidRPr="00CC0EDD">
        <w:rPr>
          <w:b/>
          <w:bCs/>
          <w:lang w:val="en-US"/>
        </w:rPr>
        <w:t>sivuliike</w:t>
      </w:r>
      <w:proofErr w:type="spellEnd"/>
    </w:p>
    <w:p w14:paraId="1B8A29FA" w14:textId="77777777" w:rsidR="00CC0EDD" w:rsidRPr="00CC0EDD" w:rsidRDefault="00CC0EDD" w:rsidP="00CC0EDD">
      <w:pPr>
        <w:rPr>
          <w:b/>
          <w:bCs/>
          <w:lang w:val="en-US"/>
        </w:rPr>
      </w:pPr>
    </w:p>
    <w:p w14:paraId="1E791D4F" w14:textId="77777777" w:rsidR="00CC0EDD" w:rsidRDefault="00CC0EDD" w:rsidP="00CC0EDD">
      <w:pPr>
        <w:rPr>
          <w:b/>
          <w:bCs/>
          <w:lang w:val="en-US"/>
        </w:rPr>
      </w:pPr>
      <w:r w:rsidRPr="00CC0EDD">
        <w:rPr>
          <w:b/>
          <w:bCs/>
          <w:lang w:val="en-US"/>
        </w:rPr>
        <w:t xml:space="preserve">BIC: </w:t>
      </w:r>
      <w:r w:rsidRPr="00CC0EDD">
        <w:rPr>
          <w:b/>
          <w:bCs/>
          <w:lang w:val="en-US"/>
        </w:rPr>
        <w:tab/>
        <w:t>DABAFIHH</w:t>
      </w:r>
    </w:p>
    <w:p w14:paraId="27663019" w14:textId="77777777" w:rsidR="00CC0EDD" w:rsidRPr="00CC0EDD" w:rsidRDefault="00CC0EDD" w:rsidP="00CC0EDD">
      <w:pPr>
        <w:rPr>
          <w:b/>
          <w:bCs/>
          <w:lang w:val="en-US"/>
        </w:rPr>
      </w:pPr>
    </w:p>
    <w:p w14:paraId="1650051A" w14:textId="77777777" w:rsidR="00FF7E7E" w:rsidRPr="00CC0EDD" w:rsidRDefault="00FF7E7E" w:rsidP="00FF7E7E">
      <w:pPr>
        <w:ind w:firstLine="1298"/>
        <w:jc w:val="both"/>
        <w:rPr>
          <w:rFonts w:eastAsia="Calibri"/>
          <w:b/>
          <w:bCs/>
          <w:szCs w:val="22"/>
          <w:lang w:val="en-US"/>
        </w:rPr>
      </w:pPr>
      <w:r w:rsidRPr="00CC0EDD">
        <w:rPr>
          <w:b/>
          <w:bCs/>
          <w:lang w:val="en-US"/>
        </w:rPr>
        <w:t>In the message field: FLEGT li</w:t>
      </w:r>
      <w:r w:rsidR="00CC0EDD">
        <w:rPr>
          <w:b/>
          <w:bCs/>
          <w:lang w:val="en-US"/>
        </w:rPr>
        <w:t>c</w:t>
      </w:r>
      <w:r w:rsidRPr="00CC0EDD">
        <w:rPr>
          <w:b/>
          <w:bCs/>
          <w:lang w:val="en-US"/>
        </w:rPr>
        <w:t>en</w:t>
      </w:r>
      <w:r w:rsidR="00CC0EDD">
        <w:rPr>
          <w:b/>
          <w:bCs/>
          <w:lang w:val="en-US"/>
        </w:rPr>
        <w:t>s</w:t>
      </w:r>
      <w:r w:rsidRPr="00CC0EDD">
        <w:rPr>
          <w:b/>
          <w:bCs/>
          <w:lang w:val="en-US"/>
        </w:rPr>
        <w:t>e number</w:t>
      </w:r>
    </w:p>
    <w:p w14:paraId="16E07E01" w14:textId="77777777" w:rsidR="00FF7E7E" w:rsidRPr="00FF7E7E" w:rsidRDefault="00FF7E7E" w:rsidP="00FF7E7E">
      <w:pPr>
        <w:ind w:firstLine="1298"/>
        <w:jc w:val="both"/>
        <w:rPr>
          <w:rFonts w:eastAsia="Calibri"/>
          <w:szCs w:val="22"/>
          <w:lang w:val="en-US"/>
        </w:rPr>
      </w:pPr>
    </w:p>
    <w:p w14:paraId="3D4EB1BF" w14:textId="7AFAD8B4" w:rsidR="00FF7E7E" w:rsidRPr="00CC0EDD" w:rsidRDefault="008B2130" w:rsidP="008B2130">
      <w:pPr>
        <w:pStyle w:val="Leipteksti"/>
        <w:tabs>
          <w:tab w:val="left" w:pos="3748"/>
        </w:tabs>
        <w:ind w:left="0"/>
        <w:jc w:val="both"/>
        <w:rPr>
          <w:lang w:val="en-US"/>
        </w:rPr>
      </w:pPr>
      <w:r>
        <w:rPr>
          <w:lang w:val="en-US"/>
        </w:rPr>
        <w:tab/>
      </w:r>
    </w:p>
    <w:p w14:paraId="0F05CDDF" w14:textId="77777777" w:rsidR="00FF7E7E" w:rsidRDefault="00FF7E7E" w:rsidP="00FF7E7E">
      <w:pPr>
        <w:pStyle w:val="Leipteksti"/>
        <w:ind w:left="0"/>
        <w:jc w:val="both"/>
      </w:pPr>
    </w:p>
    <w:p w14:paraId="6CB7A38C" w14:textId="77777777" w:rsidR="00FF7E7E" w:rsidRDefault="00CC0EDD" w:rsidP="00FF7E7E">
      <w:pPr>
        <w:pStyle w:val="Leipteksti"/>
        <w:ind w:left="0"/>
      </w:pPr>
      <w:r>
        <w:t>L</w:t>
      </w:r>
      <w:r w:rsidR="00FF7E7E">
        <w:t>egal basis of the FLEGT licence processing fee:</w:t>
      </w:r>
    </w:p>
    <w:p w14:paraId="5C0A3342" w14:textId="77777777" w:rsidR="00FF7E7E" w:rsidRDefault="00FF7E7E" w:rsidP="00FF7E7E">
      <w:pPr>
        <w:pStyle w:val="Leipteksti"/>
        <w:ind w:left="0"/>
      </w:pPr>
    </w:p>
    <w:p w14:paraId="0E5D5F7E" w14:textId="77777777" w:rsidR="00FF7E7E" w:rsidRDefault="00FF7E7E" w:rsidP="00FF7E7E">
      <w:pPr>
        <w:pStyle w:val="Leipteksti"/>
        <w:ind w:left="0"/>
      </w:pPr>
      <w:r>
        <w:t>Act on Criteria for Charges Payable to the State (150/1992)</w:t>
      </w:r>
    </w:p>
    <w:p w14:paraId="2F25298F" w14:textId="3D7635CD" w:rsidR="00FF7E7E" w:rsidRDefault="00FF7E7E" w:rsidP="00FF7E7E">
      <w:pPr>
        <w:pStyle w:val="Leipteksti"/>
        <w:ind w:left="0"/>
      </w:pPr>
      <w:r>
        <w:t>Decree of the Ministry of Agriculture and Forestry (</w:t>
      </w:r>
      <w:r w:rsidR="008B2130">
        <w:t>161</w:t>
      </w:r>
      <w:r>
        <w:t>/20</w:t>
      </w:r>
      <w:r w:rsidR="008B2130">
        <w:t>21</w:t>
      </w:r>
      <w:r>
        <w:t xml:space="preserve">)  </w:t>
      </w:r>
    </w:p>
    <w:p w14:paraId="3FB8230C" w14:textId="77777777" w:rsidR="003823F5" w:rsidRPr="00FF7E7E" w:rsidRDefault="003823F5" w:rsidP="00FF7E7E">
      <w:pPr>
        <w:pStyle w:val="Yltunniste"/>
        <w:tabs>
          <w:tab w:val="clear" w:pos="4819"/>
          <w:tab w:val="clear" w:pos="9638"/>
        </w:tabs>
        <w:rPr>
          <w:lang w:val="en-GB"/>
        </w:rPr>
      </w:pPr>
    </w:p>
    <w:sectPr w:rsidR="003823F5" w:rsidRPr="00FF7E7E" w:rsidSect="00FF7E7E">
      <w:headerReference w:type="default" r:id="rId9"/>
      <w:footerReference w:type="default" r:id="rId10"/>
      <w:type w:val="continuous"/>
      <w:pgSz w:w="11906" w:h="16838" w:code="9"/>
      <w:pgMar w:top="567" w:right="567" w:bottom="567" w:left="1134" w:header="567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CA2E" w14:textId="77777777" w:rsidR="00C05349" w:rsidRDefault="00C05349">
      <w:r>
        <w:separator/>
      </w:r>
    </w:p>
  </w:endnote>
  <w:endnote w:type="continuationSeparator" w:id="0">
    <w:p w14:paraId="0AE85FFA" w14:textId="77777777" w:rsidR="00C05349" w:rsidRDefault="00C0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3118"/>
      <w:gridCol w:w="3118"/>
      <w:gridCol w:w="4220"/>
    </w:tblGrid>
    <w:tr w:rsidR="00FF7E7E" w14:paraId="55B764BA" w14:textId="77777777" w:rsidTr="00B076A8">
      <w:trPr>
        <w:trHeight w:val="964"/>
      </w:trPr>
      <w:tc>
        <w:tcPr>
          <w:tcW w:w="3118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14:paraId="1CE90399" w14:textId="77777777" w:rsidR="00FF7E7E" w:rsidRDefault="00FF7E7E" w:rsidP="00FF7E7E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</w:rPr>
          </w:pPr>
          <w:r>
            <w:rPr>
              <w:b/>
              <w:color w:val="000000"/>
              <w:sz w:val="16"/>
              <w:szCs w:val="14"/>
            </w:rPr>
            <w:t>Ruokavirasto</w:t>
          </w:r>
          <w:r>
            <w:rPr>
              <w:b/>
              <w:color w:val="000000"/>
              <w:sz w:val="16"/>
              <w:szCs w:val="14"/>
            </w:rPr>
            <w:br/>
          </w:r>
          <w:r>
            <w:rPr>
              <w:color w:val="000000"/>
              <w:sz w:val="16"/>
              <w:szCs w:val="14"/>
            </w:rPr>
            <w:t>PL 100, 00027 RUOKAVIRASTO</w:t>
          </w:r>
          <w:r>
            <w:rPr>
              <w:color w:val="000000"/>
              <w:sz w:val="16"/>
              <w:szCs w:val="14"/>
            </w:rPr>
            <w:br/>
            <w:t xml:space="preserve">Puh. 029 530 0400 </w:t>
          </w:r>
          <w:r>
            <w:rPr>
              <w:rFonts w:cs="Arial"/>
              <w:color w:val="000000"/>
              <w:sz w:val="16"/>
              <w:szCs w:val="14"/>
            </w:rPr>
            <w:t>(vaihde)</w:t>
          </w:r>
          <w:r>
            <w:rPr>
              <w:color w:val="000000"/>
              <w:sz w:val="16"/>
              <w:szCs w:val="14"/>
            </w:rPr>
            <w:br/>
            <w:t>ruokavirasto.fi</w:t>
          </w:r>
          <w:r>
            <w:rPr>
              <w:color w:val="000000"/>
              <w:sz w:val="16"/>
              <w:szCs w:val="14"/>
            </w:rPr>
            <w:br/>
            <w:t>Y-tunnus: 2911686-7</w:t>
          </w:r>
        </w:p>
      </w:tc>
      <w:tc>
        <w:tcPr>
          <w:tcW w:w="3118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14:paraId="323BD2BC" w14:textId="77777777" w:rsidR="00FF7E7E" w:rsidRDefault="00FF7E7E" w:rsidP="00FF7E7E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sv-FI"/>
            </w:rPr>
          </w:pPr>
          <w:r>
            <w:rPr>
              <w:b/>
              <w:color w:val="000000"/>
              <w:sz w:val="16"/>
              <w:szCs w:val="14"/>
              <w:lang w:val="sv-FI"/>
            </w:rPr>
            <w:t>Livsmedelsverket</w:t>
          </w:r>
          <w:r>
            <w:rPr>
              <w:b/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FI"/>
            </w:rPr>
            <w:t>PB 100, 00027 LIVSMEDELSVERKET</w:t>
          </w:r>
          <w:r>
            <w:rPr>
              <w:color w:val="000000"/>
              <w:sz w:val="16"/>
              <w:szCs w:val="14"/>
              <w:lang w:val="sv-FI"/>
            </w:rPr>
            <w:br/>
            <w:t xml:space="preserve">Tfn 029 530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(växel)</w:t>
          </w:r>
          <w:r>
            <w:rPr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SE"/>
            </w:rPr>
            <w:t>livsmedelsverket.fi</w:t>
          </w:r>
          <w:r>
            <w:rPr>
              <w:color w:val="000000"/>
              <w:sz w:val="16"/>
              <w:szCs w:val="14"/>
              <w:lang w:val="sv-SE"/>
            </w:rPr>
            <w:br/>
            <w:t xml:space="preserve">FO-nummer: </w:t>
          </w:r>
          <w:proofErr w:type="gramStart"/>
          <w:r>
            <w:rPr>
              <w:color w:val="000000"/>
              <w:sz w:val="16"/>
              <w:szCs w:val="14"/>
              <w:lang w:val="sv-SE"/>
            </w:rPr>
            <w:t>2911686-7</w:t>
          </w:r>
          <w:proofErr w:type="gramEnd"/>
        </w:p>
      </w:tc>
      <w:tc>
        <w:tcPr>
          <w:tcW w:w="4220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14:paraId="3C103B15" w14:textId="77777777" w:rsidR="00FF7E7E" w:rsidRDefault="00FF7E7E" w:rsidP="00FF7E7E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en-GB"/>
            </w:rPr>
          </w:pPr>
          <w:r>
            <w:rPr>
              <w:b/>
              <w:color w:val="000000"/>
              <w:sz w:val="16"/>
              <w:szCs w:val="14"/>
              <w:lang w:val="en-GB"/>
            </w:rPr>
            <w:t xml:space="preserve">Finnish Food Authority </w:t>
          </w:r>
          <w:r>
            <w:rPr>
              <w:b/>
              <w:color w:val="000000"/>
              <w:sz w:val="16"/>
              <w:szCs w:val="14"/>
              <w:lang w:val="en-GB"/>
            </w:rPr>
            <w:br/>
          </w:r>
          <w:r>
            <w:rPr>
              <w:color w:val="000000"/>
              <w:sz w:val="16"/>
              <w:szCs w:val="14"/>
              <w:lang w:val="en-GB"/>
            </w:rPr>
            <w:t xml:space="preserve">P.O. Box 100, </w:t>
          </w:r>
          <w:r>
            <w:rPr>
              <w:color w:val="000000"/>
              <w:sz w:val="16"/>
              <w:szCs w:val="14"/>
              <w:lang w:val="en-US"/>
            </w:rPr>
            <w:t>FI-00027 FINNISH FOOD AUTHORITY, FINLAND</w:t>
          </w:r>
          <w:r>
            <w:rPr>
              <w:color w:val="000000"/>
              <w:sz w:val="16"/>
              <w:szCs w:val="14"/>
              <w:lang w:val="en-US"/>
            </w:rPr>
            <w:br/>
            <w:t xml:space="preserve">Tel. </w:t>
          </w:r>
          <w:r>
            <w:rPr>
              <w:color w:val="000000"/>
              <w:sz w:val="16"/>
              <w:szCs w:val="14"/>
              <w:lang w:val="sv-FI"/>
            </w:rPr>
            <w:t xml:space="preserve">+358 </w:t>
          </w:r>
          <w:r>
            <w:rPr>
              <w:color w:val="000000"/>
              <w:sz w:val="16"/>
              <w:szCs w:val="14"/>
            </w:rPr>
            <w:t xml:space="preserve">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(switchboard)</w:t>
          </w:r>
          <w:r>
            <w:rPr>
              <w:color w:val="000000"/>
              <w:sz w:val="16"/>
              <w:szCs w:val="14"/>
              <w:lang w:val="sv-FI"/>
            </w:rPr>
            <w:br/>
            <w:t>foodauthority.fi</w:t>
          </w:r>
          <w:r>
            <w:rPr>
              <w:color w:val="000000"/>
              <w:sz w:val="16"/>
              <w:szCs w:val="14"/>
              <w:lang w:val="sv-FI"/>
            </w:rPr>
            <w:br/>
            <w:t>Business ID: 2911686-7</w:t>
          </w:r>
        </w:p>
      </w:tc>
    </w:tr>
  </w:tbl>
  <w:p w14:paraId="77A01413" w14:textId="77777777" w:rsidR="00FF7E7E" w:rsidRDefault="00FF7E7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63DF" w14:textId="77777777" w:rsidR="00C05349" w:rsidRDefault="00C05349">
      <w:r>
        <w:separator/>
      </w:r>
    </w:p>
  </w:footnote>
  <w:footnote w:type="continuationSeparator" w:id="0">
    <w:p w14:paraId="2D813130" w14:textId="77777777" w:rsidR="00C05349" w:rsidRDefault="00C0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4D81" w14:textId="77777777" w:rsidR="00C05349" w:rsidRDefault="00DD2BF3" w:rsidP="00C30FDC">
    <w:pPr>
      <w:pStyle w:val="Yltunniste"/>
      <w:tabs>
        <w:tab w:val="clear" w:pos="9638"/>
        <w:tab w:val="right" w:pos="9923"/>
      </w:tabs>
      <w:rPr>
        <w:rFonts w:ascii="Times New Roman" w:hAnsi="Times New Roman"/>
        <w:sz w:val="20"/>
        <w:lang w:eastAsia="fi-FI"/>
      </w:rPr>
    </w:pPr>
    <w:bookmarkStart w:id="1" w:name="OLE_LINK1"/>
    <w:r>
      <w:rPr>
        <w:noProof/>
        <w:sz w:val="18"/>
        <w:szCs w:val="18"/>
        <w:lang w:eastAsia="fi-FI"/>
      </w:rPr>
      <w:drawing>
        <wp:anchor distT="0" distB="0" distL="114300" distR="114300" simplePos="0" relativeHeight="251658752" behindDoc="0" locked="0" layoutInCell="1" allowOverlap="1" wp14:anchorId="55DD4891" wp14:editId="2535CA27">
          <wp:simplePos x="0" y="0"/>
          <wp:positionH relativeFrom="column">
            <wp:posOffset>-99060</wp:posOffset>
          </wp:positionH>
          <wp:positionV relativeFrom="paragraph">
            <wp:posOffset>45720</wp:posOffset>
          </wp:positionV>
          <wp:extent cx="2519680" cy="475615"/>
          <wp:effectExtent l="0" t="0" r="0" b="63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CF0">
      <w:rPr>
        <w:rStyle w:val="Sivunumero"/>
        <w:sz w:val="18"/>
        <w:szCs w:val="18"/>
      </w:rPr>
      <w:tab/>
    </w:r>
    <w:r w:rsidR="00A33CF0">
      <w:rPr>
        <w:rStyle w:val="Sivunumero"/>
        <w:sz w:val="18"/>
        <w:szCs w:val="18"/>
      </w:rPr>
      <w:tab/>
    </w:r>
    <w:r w:rsidR="00A33CF0">
      <w:rPr>
        <w:sz w:val="18"/>
        <w:szCs w:val="18"/>
      </w:rPr>
      <w:fldChar w:fldCharType="begin"/>
    </w:r>
    <w:r w:rsidR="00A33CF0">
      <w:rPr>
        <w:sz w:val="18"/>
        <w:szCs w:val="18"/>
      </w:rPr>
      <w:instrText xml:space="preserve"> PAGE   \* MERGEFORMAT </w:instrText>
    </w:r>
    <w:r w:rsidR="00A33CF0">
      <w:rPr>
        <w:sz w:val="18"/>
        <w:szCs w:val="18"/>
      </w:rPr>
      <w:fldChar w:fldCharType="separate"/>
    </w:r>
    <w:r w:rsidR="00C05349">
      <w:rPr>
        <w:noProof/>
        <w:sz w:val="18"/>
        <w:szCs w:val="18"/>
      </w:rPr>
      <w:t>2</w:t>
    </w:r>
    <w:r w:rsidR="00A33CF0">
      <w:rPr>
        <w:sz w:val="18"/>
        <w:szCs w:val="18"/>
      </w:rPr>
      <w:fldChar w:fldCharType="end"/>
    </w:r>
    <w:r w:rsidR="00A33CF0">
      <w:rPr>
        <w:sz w:val="18"/>
        <w:szCs w:val="18"/>
      </w:rPr>
      <w:t xml:space="preserve"> (</w:t>
    </w:r>
    <w:r w:rsidR="00A33CF0">
      <w:rPr>
        <w:sz w:val="18"/>
        <w:szCs w:val="18"/>
      </w:rPr>
      <w:fldChar w:fldCharType="begin"/>
    </w:r>
    <w:r w:rsidR="00A33CF0">
      <w:rPr>
        <w:sz w:val="18"/>
        <w:szCs w:val="18"/>
      </w:rPr>
      <w:instrText xml:space="preserve"> NUMPAGES  \* Arabic  \* MERGEFORMAT </w:instrText>
    </w:r>
    <w:r w:rsidR="00A33CF0">
      <w:rPr>
        <w:sz w:val="18"/>
        <w:szCs w:val="18"/>
      </w:rPr>
      <w:fldChar w:fldCharType="separate"/>
    </w:r>
    <w:r w:rsidR="00C05349">
      <w:rPr>
        <w:noProof/>
        <w:sz w:val="18"/>
        <w:szCs w:val="18"/>
      </w:rPr>
      <w:t>2</w:t>
    </w:r>
    <w:r w:rsidR="00A33CF0">
      <w:rPr>
        <w:sz w:val="18"/>
        <w:szCs w:val="18"/>
      </w:rPr>
      <w:fldChar w:fldCharType="end"/>
    </w:r>
    <w:r w:rsidR="00A33CF0">
      <w:rPr>
        <w:sz w:val="18"/>
        <w:szCs w:val="18"/>
      </w:rPr>
      <w:t>)</w:t>
    </w:r>
    <w:r w:rsidR="00C30FDC">
      <w:rPr>
        <w:rStyle w:val="Sivunumero"/>
        <w:sz w:val="18"/>
        <w:szCs w:val="18"/>
      </w:rPr>
      <w:fldChar w:fldCharType="begin"/>
    </w:r>
    <w:r w:rsidR="00C30FDC" w:rsidRPr="00C250BF">
      <w:rPr>
        <w:rStyle w:val="Sivunumero"/>
        <w:sz w:val="18"/>
        <w:szCs w:val="18"/>
      </w:rPr>
      <w:instrText xml:space="preserve"> REF  Asiakirjan_tiedot </w:instrText>
    </w:r>
    <w:r w:rsidR="001152A6">
      <w:rPr>
        <w:rStyle w:val="Sivunumero"/>
        <w:sz w:val="18"/>
        <w:szCs w:val="18"/>
      </w:rPr>
      <w:instrText xml:space="preserve"> \* MERGEFORMAT </w:instrText>
    </w:r>
    <w:r w:rsidR="00C30FDC">
      <w:rPr>
        <w:rStyle w:val="Sivunumero"/>
        <w:sz w:val="18"/>
        <w:szCs w:val="18"/>
      </w:rPr>
      <w:fldChar w:fldCharType="separate"/>
    </w:r>
  </w:p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5353"/>
      <w:gridCol w:w="1701"/>
      <w:gridCol w:w="1843"/>
      <w:gridCol w:w="1417"/>
    </w:tblGrid>
    <w:tr w:rsidR="00C05349" w:rsidRPr="00CF34F8" w14:paraId="47122FB1" w14:textId="77777777" w:rsidTr="00C05349">
      <w:trPr>
        <w:trHeight w:val="196"/>
      </w:trPr>
      <w:tc>
        <w:tcPr>
          <w:tcW w:w="5353" w:type="dxa"/>
          <w:vMerge w:val="restart"/>
          <w:shd w:val="clear" w:color="auto" w:fill="auto"/>
        </w:tcPr>
        <w:p w14:paraId="678E34E3" w14:textId="77777777"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3544" w:type="dxa"/>
          <w:gridSpan w:val="2"/>
          <w:shd w:val="clear" w:color="auto" w:fill="auto"/>
          <w:vAlign w:val="center"/>
        </w:tcPr>
        <w:p w14:paraId="558FDF60" w14:textId="77777777" w:rsidR="00C05349" w:rsidRPr="00CF34F8" w:rsidRDefault="00FF7E7E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  <w:proofErr w:type="spellStart"/>
          <w:r>
            <w:rPr>
              <w:b/>
            </w:rPr>
            <w:t>Instruction</w:t>
          </w:r>
          <w:proofErr w:type="spellEnd"/>
        </w:p>
      </w:tc>
      <w:tc>
        <w:tcPr>
          <w:tcW w:w="1417" w:type="dxa"/>
          <w:shd w:val="clear" w:color="auto" w:fill="auto"/>
          <w:vAlign w:val="center"/>
        </w:tcPr>
        <w:p w14:paraId="0B7949D5" w14:textId="77777777" w:rsidR="00C05349" w:rsidRPr="00C93EB6" w:rsidRDefault="00C05349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C05349" w:rsidRPr="00CF34F8" w14:paraId="402586EA" w14:textId="77777777" w:rsidTr="00C05349">
      <w:trPr>
        <w:trHeight w:val="196"/>
      </w:trPr>
      <w:tc>
        <w:tcPr>
          <w:tcW w:w="5353" w:type="dxa"/>
          <w:vMerge/>
          <w:shd w:val="clear" w:color="auto" w:fill="auto"/>
        </w:tcPr>
        <w:p w14:paraId="1FBC85CD" w14:textId="77777777"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4961" w:type="dxa"/>
          <w:gridSpan w:val="3"/>
          <w:shd w:val="clear" w:color="auto" w:fill="auto"/>
          <w:vAlign w:val="center"/>
        </w:tcPr>
        <w:p w14:paraId="1E65BD8D" w14:textId="77777777" w:rsidR="00C05349" w:rsidRPr="003A4639" w:rsidRDefault="00C05349" w:rsidP="000316D6">
          <w:pPr>
            <w:pStyle w:val="Yltunniste"/>
            <w:tabs>
              <w:tab w:val="clear" w:pos="4819"/>
              <w:tab w:val="clear" w:pos="9638"/>
            </w:tabs>
            <w:rPr>
              <w:b/>
            </w:rPr>
          </w:pPr>
        </w:p>
      </w:tc>
    </w:tr>
    <w:tr w:rsidR="00C05349" w:rsidRPr="00CF34F8" w14:paraId="247345F8" w14:textId="77777777" w:rsidTr="00C05349">
      <w:tblPrEx>
        <w:tblBorders>
          <w:bottom w:val="single" w:sz="4" w:space="0" w:color="FF9900"/>
        </w:tblBorders>
      </w:tblPrEx>
      <w:trPr>
        <w:trHeight w:val="227"/>
      </w:trPr>
      <w:tc>
        <w:tcPr>
          <w:tcW w:w="10314" w:type="dxa"/>
          <w:gridSpan w:val="4"/>
          <w:shd w:val="clear" w:color="auto" w:fill="auto"/>
        </w:tcPr>
        <w:p w14:paraId="7AB59DCA" w14:textId="77777777"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C05349" w:rsidRPr="00CF34F8" w14:paraId="7A9AD176" w14:textId="77777777" w:rsidTr="00C05349">
      <w:tblPrEx>
        <w:tblBorders>
          <w:bottom w:val="single" w:sz="4" w:space="0" w:color="FF9900"/>
        </w:tblBorders>
      </w:tblPrEx>
      <w:tc>
        <w:tcPr>
          <w:tcW w:w="5353" w:type="dxa"/>
          <w:tcBorders>
            <w:bottom w:val="nil"/>
          </w:tcBorders>
          <w:shd w:val="clear" w:color="auto" w:fill="auto"/>
          <w:vAlign w:val="bottom"/>
        </w:tcPr>
        <w:p w14:paraId="75501109" w14:textId="77777777" w:rsidR="00C05349" w:rsidRPr="00CF34F8" w:rsidRDefault="00FF7E7E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Marketing </w:t>
          </w:r>
          <w:proofErr w:type="spellStart"/>
          <w:r>
            <w:rPr>
              <w:sz w:val="18"/>
              <w:szCs w:val="18"/>
            </w:rPr>
            <w:t>department</w:t>
          </w:r>
          <w:proofErr w:type="spellEnd"/>
        </w:p>
      </w:tc>
      <w:tc>
        <w:tcPr>
          <w:tcW w:w="1701" w:type="dxa"/>
          <w:tcBorders>
            <w:bottom w:val="nil"/>
          </w:tcBorders>
          <w:shd w:val="clear" w:color="auto" w:fill="auto"/>
        </w:tcPr>
        <w:p w14:paraId="1BAA6D39" w14:textId="6566EF36" w:rsidR="00C05349" w:rsidRPr="00CF34F8" w:rsidRDefault="00FA5369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  <w:r w:rsidR="00FF7E7E">
            <w:rPr>
              <w:sz w:val="18"/>
              <w:szCs w:val="18"/>
            </w:rPr>
            <w:t>.</w:t>
          </w:r>
          <w:r w:rsidR="00CC0EDD">
            <w:rPr>
              <w:sz w:val="18"/>
              <w:szCs w:val="18"/>
            </w:rPr>
            <w:t>1</w:t>
          </w:r>
          <w:r w:rsidR="00FF7E7E">
            <w:rPr>
              <w:sz w:val="18"/>
              <w:szCs w:val="18"/>
            </w:rPr>
            <w:t>.202</w:t>
          </w:r>
          <w:r w:rsidR="008B2130">
            <w:rPr>
              <w:sz w:val="18"/>
              <w:szCs w:val="18"/>
            </w:rPr>
            <w:t>2</w:t>
          </w:r>
        </w:p>
      </w:tc>
      <w:tc>
        <w:tcPr>
          <w:tcW w:w="3260" w:type="dxa"/>
          <w:gridSpan w:val="2"/>
          <w:tcBorders>
            <w:bottom w:val="nil"/>
          </w:tcBorders>
          <w:shd w:val="clear" w:color="auto" w:fill="auto"/>
        </w:tcPr>
        <w:p w14:paraId="742CED5C" w14:textId="77777777"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C05349" w:rsidRPr="00CF34F8" w14:paraId="34F4161F" w14:textId="77777777" w:rsidTr="00C05349">
      <w:tblPrEx>
        <w:tblBorders>
          <w:bottom w:val="single" w:sz="4" w:space="0" w:color="FF9900"/>
        </w:tblBorders>
      </w:tblPrEx>
      <w:trPr>
        <w:trHeight w:val="340"/>
      </w:trPr>
      <w:tc>
        <w:tcPr>
          <w:tcW w:w="5353" w:type="dxa"/>
          <w:tcBorders>
            <w:bottom w:val="nil"/>
          </w:tcBorders>
          <w:shd w:val="clear" w:color="auto" w:fill="auto"/>
          <w:vAlign w:val="center"/>
        </w:tcPr>
        <w:p w14:paraId="2062A391" w14:textId="77777777" w:rsidR="00C05349" w:rsidRPr="00CF34F8" w:rsidRDefault="00FF7E7E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Forest</w:t>
          </w:r>
          <w:proofErr w:type="spellEnd"/>
          <w:r>
            <w:rPr>
              <w:sz w:val="18"/>
              <w:szCs w:val="18"/>
            </w:rPr>
            <w:t xml:space="preserve"> and Market </w:t>
          </w:r>
          <w:proofErr w:type="spellStart"/>
          <w:r>
            <w:rPr>
              <w:sz w:val="18"/>
              <w:szCs w:val="18"/>
            </w:rPr>
            <w:t>unit</w:t>
          </w:r>
          <w:proofErr w:type="spellEnd"/>
        </w:p>
      </w:tc>
      <w:tc>
        <w:tcPr>
          <w:tcW w:w="1701" w:type="dxa"/>
          <w:tcBorders>
            <w:bottom w:val="nil"/>
          </w:tcBorders>
          <w:shd w:val="clear" w:color="auto" w:fill="auto"/>
          <w:vAlign w:val="center"/>
        </w:tcPr>
        <w:p w14:paraId="0329A35B" w14:textId="77777777"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  <w:tc>
        <w:tcPr>
          <w:tcW w:w="3260" w:type="dxa"/>
          <w:gridSpan w:val="2"/>
          <w:tcBorders>
            <w:bottom w:val="nil"/>
          </w:tcBorders>
          <w:shd w:val="clear" w:color="auto" w:fill="auto"/>
          <w:vAlign w:val="center"/>
        </w:tcPr>
        <w:p w14:paraId="6F6C9DF1" w14:textId="77777777"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</w:tr>
  </w:tbl>
  <w:p w14:paraId="13017F80" w14:textId="77777777" w:rsidR="000E3C1A" w:rsidRDefault="00C30FDC" w:rsidP="00C30FDC">
    <w:pPr>
      <w:pStyle w:val="Yltunniste"/>
      <w:rPr>
        <w:rStyle w:val="Sivunumero"/>
      </w:rPr>
    </w:pPr>
    <w:r>
      <w:rPr>
        <w:rStyle w:val="Sivunumero"/>
      </w:rPr>
      <w:fldChar w:fldCharType="end"/>
    </w:r>
    <w:bookmarkEnd w:id="1"/>
  </w:p>
  <w:p w14:paraId="3B851BFB" w14:textId="77777777" w:rsidR="0047000C" w:rsidRPr="00C30FDC" w:rsidRDefault="00FF7E7E" w:rsidP="00FF7E7E">
    <w:pPr>
      <w:pStyle w:val="Yltunniste"/>
      <w:tabs>
        <w:tab w:val="clear" w:pos="4819"/>
        <w:tab w:val="clear" w:pos="9638"/>
        <w:tab w:val="left" w:pos="5930"/>
      </w:tabs>
      <w:rPr>
        <w:rStyle w:val="Sivunumero"/>
      </w:rPr>
    </w:pPr>
    <w:r>
      <w:rPr>
        <w:rStyle w:val="Sivunume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A96EEE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F1BC2"/>
    <w:multiLevelType w:val="hybridMultilevel"/>
    <w:tmpl w:val="0DBE8AF8"/>
    <w:lvl w:ilvl="0" w:tplc="C978993C">
      <w:start w:val="1"/>
      <w:numFmt w:val="bullet"/>
      <w:pStyle w:val="Luettelokappale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49"/>
    <w:rsid w:val="000045B5"/>
    <w:rsid w:val="00006014"/>
    <w:rsid w:val="000316D6"/>
    <w:rsid w:val="00037D80"/>
    <w:rsid w:val="000521D2"/>
    <w:rsid w:val="000707F3"/>
    <w:rsid w:val="00072483"/>
    <w:rsid w:val="000739CF"/>
    <w:rsid w:val="00077DD1"/>
    <w:rsid w:val="00083537"/>
    <w:rsid w:val="0009105D"/>
    <w:rsid w:val="00092854"/>
    <w:rsid w:val="00093E0D"/>
    <w:rsid w:val="00097496"/>
    <w:rsid w:val="000A65FF"/>
    <w:rsid w:val="000B075D"/>
    <w:rsid w:val="000B74CF"/>
    <w:rsid w:val="000D3251"/>
    <w:rsid w:val="000D376B"/>
    <w:rsid w:val="000E38C2"/>
    <w:rsid w:val="000E3C1A"/>
    <w:rsid w:val="000F0840"/>
    <w:rsid w:val="00107F94"/>
    <w:rsid w:val="001152A6"/>
    <w:rsid w:val="00121ACF"/>
    <w:rsid w:val="00122632"/>
    <w:rsid w:val="00144F5C"/>
    <w:rsid w:val="0014705E"/>
    <w:rsid w:val="00160155"/>
    <w:rsid w:val="00173A8C"/>
    <w:rsid w:val="00186FB1"/>
    <w:rsid w:val="001B72A5"/>
    <w:rsid w:val="001D00EE"/>
    <w:rsid w:val="001F4CD7"/>
    <w:rsid w:val="00202302"/>
    <w:rsid w:val="00213554"/>
    <w:rsid w:val="002251F0"/>
    <w:rsid w:val="00232072"/>
    <w:rsid w:val="0023546F"/>
    <w:rsid w:val="00247F67"/>
    <w:rsid w:val="002640D5"/>
    <w:rsid w:val="00265AF1"/>
    <w:rsid w:val="00273063"/>
    <w:rsid w:val="00273139"/>
    <w:rsid w:val="0029326C"/>
    <w:rsid w:val="00296F25"/>
    <w:rsid w:val="002A03B5"/>
    <w:rsid w:val="002B0FCB"/>
    <w:rsid w:val="002C107B"/>
    <w:rsid w:val="002D386F"/>
    <w:rsid w:val="002D6719"/>
    <w:rsid w:val="002E4497"/>
    <w:rsid w:val="002E795B"/>
    <w:rsid w:val="00301701"/>
    <w:rsid w:val="00304C29"/>
    <w:rsid w:val="0032039A"/>
    <w:rsid w:val="00326B72"/>
    <w:rsid w:val="00330ABA"/>
    <w:rsid w:val="0033669F"/>
    <w:rsid w:val="00341A73"/>
    <w:rsid w:val="00350137"/>
    <w:rsid w:val="003503B1"/>
    <w:rsid w:val="00356B21"/>
    <w:rsid w:val="00362879"/>
    <w:rsid w:val="00372EEF"/>
    <w:rsid w:val="003823F5"/>
    <w:rsid w:val="003943E9"/>
    <w:rsid w:val="003A4361"/>
    <w:rsid w:val="003A4639"/>
    <w:rsid w:val="003B51FC"/>
    <w:rsid w:val="003B570F"/>
    <w:rsid w:val="003E6134"/>
    <w:rsid w:val="003F033F"/>
    <w:rsid w:val="00402D80"/>
    <w:rsid w:val="004036CB"/>
    <w:rsid w:val="00411E8B"/>
    <w:rsid w:val="00452EBE"/>
    <w:rsid w:val="004540D3"/>
    <w:rsid w:val="0047000C"/>
    <w:rsid w:val="00470AA8"/>
    <w:rsid w:val="00472BAA"/>
    <w:rsid w:val="004856E1"/>
    <w:rsid w:val="00494B66"/>
    <w:rsid w:val="004C2C3A"/>
    <w:rsid w:val="004D1BFC"/>
    <w:rsid w:val="004F1F39"/>
    <w:rsid w:val="00505063"/>
    <w:rsid w:val="00530E9D"/>
    <w:rsid w:val="0054590D"/>
    <w:rsid w:val="00547350"/>
    <w:rsid w:val="005625FD"/>
    <w:rsid w:val="005950F1"/>
    <w:rsid w:val="005A7D70"/>
    <w:rsid w:val="005B040A"/>
    <w:rsid w:val="005B7755"/>
    <w:rsid w:val="005F55FD"/>
    <w:rsid w:val="00604C78"/>
    <w:rsid w:val="006054D3"/>
    <w:rsid w:val="00613E88"/>
    <w:rsid w:val="00636964"/>
    <w:rsid w:val="0065499E"/>
    <w:rsid w:val="0065637B"/>
    <w:rsid w:val="00672EBA"/>
    <w:rsid w:val="006870FC"/>
    <w:rsid w:val="00692A5E"/>
    <w:rsid w:val="006C05CE"/>
    <w:rsid w:val="006C7861"/>
    <w:rsid w:val="006D1BD2"/>
    <w:rsid w:val="006E135B"/>
    <w:rsid w:val="006E6AE1"/>
    <w:rsid w:val="006F10F3"/>
    <w:rsid w:val="006F43E9"/>
    <w:rsid w:val="00700481"/>
    <w:rsid w:val="00713FE0"/>
    <w:rsid w:val="0072008B"/>
    <w:rsid w:val="0073179C"/>
    <w:rsid w:val="00764355"/>
    <w:rsid w:val="00774160"/>
    <w:rsid w:val="00775316"/>
    <w:rsid w:val="00790E99"/>
    <w:rsid w:val="007A3BFA"/>
    <w:rsid w:val="007B07F2"/>
    <w:rsid w:val="007C47C0"/>
    <w:rsid w:val="007C55D7"/>
    <w:rsid w:val="007D2DE1"/>
    <w:rsid w:val="007E0BB8"/>
    <w:rsid w:val="00811555"/>
    <w:rsid w:val="00826A44"/>
    <w:rsid w:val="008443BD"/>
    <w:rsid w:val="00856645"/>
    <w:rsid w:val="008568B5"/>
    <w:rsid w:val="0089401C"/>
    <w:rsid w:val="008952B7"/>
    <w:rsid w:val="008973D8"/>
    <w:rsid w:val="008B2130"/>
    <w:rsid w:val="008C4A09"/>
    <w:rsid w:val="008D1D93"/>
    <w:rsid w:val="008E722A"/>
    <w:rsid w:val="008F258D"/>
    <w:rsid w:val="009037E5"/>
    <w:rsid w:val="009126C2"/>
    <w:rsid w:val="00922AA4"/>
    <w:rsid w:val="00937584"/>
    <w:rsid w:val="00945A70"/>
    <w:rsid w:val="00956F61"/>
    <w:rsid w:val="009576A1"/>
    <w:rsid w:val="009709F8"/>
    <w:rsid w:val="009A0E08"/>
    <w:rsid w:val="009C0BFD"/>
    <w:rsid w:val="009E40E0"/>
    <w:rsid w:val="00A012F1"/>
    <w:rsid w:val="00A261C3"/>
    <w:rsid w:val="00A33CF0"/>
    <w:rsid w:val="00A629A6"/>
    <w:rsid w:val="00A63005"/>
    <w:rsid w:val="00A638A2"/>
    <w:rsid w:val="00AD45BD"/>
    <w:rsid w:val="00B13037"/>
    <w:rsid w:val="00B1736B"/>
    <w:rsid w:val="00B30EB2"/>
    <w:rsid w:val="00B83127"/>
    <w:rsid w:val="00B87830"/>
    <w:rsid w:val="00B9539D"/>
    <w:rsid w:val="00BA0EA4"/>
    <w:rsid w:val="00BE6B64"/>
    <w:rsid w:val="00BE6C56"/>
    <w:rsid w:val="00C01426"/>
    <w:rsid w:val="00C05349"/>
    <w:rsid w:val="00C13A5F"/>
    <w:rsid w:val="00C21E12"/>
    <w:rsid w:val="00C250BF"/>
    <w:rsid w:val="00C30FDC"/>
    <w:rsid w:val="00C328E5"/>
    <w:rsid w:val="00C426B1"/>
    <w:rsid w:val="00C4539E"/>
    <w:rsid w:val="00C62E2C"/>
    <w:rsid w:val="00C64EFB"/>
    <w:rsid w:val="00C705F2"/>
    <w:rsid w:val="00C733F5"/>
    <w:rsid w:val="00C84E2F"/>
    <w:rsid w:val="00C90E04"/>
    <w:rsid w:val="00C93EB6"/>
    <w:rsid w:val="00CA2D96"/>
    <w:rsid w:val="00CA7BA1"/>
    <w:rsid w:val="00CC07BC"/>
    <w:rsid w:val="00CC0EDD"/>
    <w:rsid w:val="00CD1915"/>
    <w:rsid w:val="00CE5C7C"/>
    <w:rsid w:val="00CF34F8"/>
    <w:rsid w:val="00D07014"/>
    <w:rsid w:val="00D11948"/>
    <w:rsid w:val="00D15580"/>
    <w:rsid w:val="00D23776"/>
    <w:rsid w:val="00D74236"/>
    <w:rsid w:val="00DC10D3"/>
    <w:rsid w:val="00DC1CBB"/>
    <w:rsid w:val="00DC70C8"/>
    <w:rsid w:val="00DD2A95"/>
    <w:rsid w:val="00DD2BF3"/>
    <w:rsid w:val="00DD6FE8"/>
    <w:rsid w:val="00E2041F"/>
    <w:rsid w:val="00E269BF"/>
    <w:rsid w:val="00E2753B"/>
    <w:rsid w:val="00E318E3"/>
    <w:rsid w:val="00E370F1"/>
    <w:rsid w:val="00E9774D"/>
    <w:rsid w:val="00EB54CD"/>
    <w:rsid w:val="00ED2991"/>
    <w:rsid w:val="00EE1567"/>
    <w:rsid w:val="00EF1D9F"/>
    <w:rsid w:val="00F04AB3"/>
    <w:rsid w:val="00F25090"/>
    <w:rsid w:val="00F378BE"/>
    <w:rsid w:val="00F53AB4"/>
    <w:rsid w:val="00F53D26"/>
    <w:rsid w:val="00F65F05"/>
    <w:rsid w:val="00F67E6E"/>
    <w:rsid w:val="00F85607"/>
    <w:rsid w:val="00FA5369"/>
    <w:rsid w:val="00FB210B"/>
    <w:rsid w:val="00FD7E60"/>
    <w:rsid w:val="00FE339F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9BE4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443BD"/>
    <w:rPr>
      <w:rFonts w:ascii="Calibri" w:hAnsi="Calibri"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paragraph" w:styleId="Numeroituluettelo">
    <w:name w:val="List Number"/>
    <w:basedOn w:val="Normaali"/>
    <w:pPr>
      <w:numPr>
        <w:numId w:val="1"/>
      </w:numPr>
      <w:tabs>
        <w:tab w:val="clear" w:pos="360"/>
        <w:tab w:val="left" w:pos="357"/>
      </w:tabs>
    </w:pPr>
  </w:style>
  <w:style w:type="character" w:styleId="Rivinumero">
    <w:name w:val="line number"/>
    <w:basedOn w:val="Kappaleenoletusfontti"/>
    <w:rsid w:val="00A012F1"/>
  </w:style>
  <w:style w:type="paragraph" w:styleId="Seliteteksti">
    <w:name w:val="Balloon Text"/>
    <w:basedOn w:val="Normaali"/>
    <w:semiHidden/>
    <w:rsid w:val="007E0BB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7E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qFormat/>
    <w:rsid w:val="008443BD"/>
    <w:rPr>
      <w:b/>
    </w:rPr>
  </w:style>
  <w:style w:type="character" w:customStyle="1" w:styleId="OtsikkoChar">
    <w:name w:val="Otsikko Char"/>
    <w:link w:val="Otsikko"/>
    <w:rsid w:val="008443BD"/>
    <w:rPr>
      <w:rFonts w:ascii="Calibri" w:hAnsi="Calibri"/>
      <w:b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rsid w:val="00350137"/>
    <w:rPr>
      <w:rFonts w:ascii="Calibri" w:hAnsi="Calibri"/>
      <w:sz w:val="22"/>
      <w:lang w:eastAsia="en-US"/>
    </w:rPr>
  </w:style>
  <w:style w:type="paragraph" w:customStyle="1" w:styleId="Asiateksti">
    <w:name w:val="Asiateksti"/>
    <w:basedOn w:val="Normaali"/>
    <w:qFormat/>
    <w:rsid w:val="008443BD"/>
    <w:pPr>
      <w:ind w:left="1304"/>
    </w:pPr>
  </w:style>
  <w:style w:type="paragraph" w:styleId="Alaotsikko">
    <w:name w:val="Subtitle"/>
    <w:basedOn w:val="Yltunniste"/>
    <w:next w:val="Normaali"/>
    <w:link w:val="AlaotsikkoChar"/>
    <w:qFormat/>
    <w:rsid w:val="008443BD"/>
    <w:pPr>
      <w:tabs>
        <w:tab w:val="clear" w:pos="4819"/>
        <w:tab w:val="clear" w:pos="9638"/>
      </w:tabs>
      <w:jc w:val="both"/>
    </w:pPr>
    <w:rPr>
      <w:b/>
    </w:rPr>
  </w:style>
  <w:style w:type="character" w:customStyle="1" w:styleId="AlaotsikkoChar">
    <w:name w:val="Alaotsikko Char"/>
    <w:basedOn w:val="Kappaleenoletusfontti"/>
    <w:link w:val="Alaotsikko"/>
    <w:rsid w:val="008443BD"/>
    <w:rPr>
      <w:rFonts w:ascii="Calibri" w:hAnsi="Calibri"/>
      <w:b/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8443BD"/>
    <w:pPr>
      <w:numPr>
        <w:numId w:val="2"/>
      </w:numPr>
      <w:ind w:left="1664"/>
      <w:contextualSpacing/>
    </w:pPr>
  </w:style>
  <w:style w:type="paragraph" w:styleId="Leipteksti">
    <w:name w:val="Body Text"/>
    <w:link w:val="LeiptekstiChar"/>
    <w:rsid w:val="00FF7E7E"/>
    <w:pPr>
      <w:spacing w:after="200"/>
      <w:ind w:left="1296"/>
    </w:pPr>
    <w:rPr>
      <w:sz w:val="22"/>
      <w:lang w:val="en-GB" w:eastAsia="en-GB"/>
    </w:rPr>
  </w:style>
  <w:style w:type="character" w:customStyle="1" w:styleId="LeiptekstiChar">
    <w:name w:val="Leipäteksti Char"/>
    <w:basedOn w:val="Kappaleenoletusfontti"/>
    <w:link w:val="Leipteksti"/>
    <w:rsid w:val="00FF7E7E"/>
    <w:rPr>
      <w:sz w:val="22"/>
      <w:lang w:val="en-GB" w:eastAsia="en-GB"/>
    </w:rPr>
  </w:style>
  <w:style w:type="paragraph" w:customStyle="1" w:styleId="Asiakirjannimi">
    <w:name w:val="Asiakirjan nimi"/>
    <w:next w:val="Leipteksti"/>
    <w:rsid w:val="00FF7E7E"/>
    <w:pPr>
      <w:tabs>
        <w:tab w:val="left" w:pos="2592"/>
      </w:tabs>
      <w:spacing w:after="200"/>
    </w:pPr>
    <w:rPr>
      <w:b/>
      <w:caps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ovi@ruokaviras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udash\Desktop\FLEGT_maksuohje_2019_FI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5389-0F4F-4EA4-8754-0B4B5415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FLEGT_maksuohje_2019_FI</Template>
  <TotalTime>0</TotalTime>
  <Pages>1</Pages>
  <Words>249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2020-11-30T17:31:00Z</dcterms:created>
  <dcterms:modified xsi:type="dcterms:W3CDTF">2022-02-21T10:33:00Z</dcterms:modified>
</cp:coreProperties>
</file>